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6DD6" w14:textId="15EF7DAB" w:rsidR="007A00EA" w:rsidRDefault="007A00EA" w:rsidP="007A00EA">
      <w:pPr>
        <w:tabs>
          <w:tab w:val="center" w:pos="4513"/>
          <w:tab w:val="right" w:pos="9026"/>
        </w:tabs>
        <w:spacing w:line="276" w:lineRule="auto"/>
        <w:rPr>
          <w:rFonts w:ascii="Calibri" w:eastAsia="Calibri" w:hAnsi="Calibri" w:cs="Calibri"/>
          <w:b/>
          <w:i/>
          <w:iCs/>
          <w:sz w:val="44"/>
          <w:szCs w:val="44"/>
        </w:rPr>
      </w:pPr>
    </w:p>
    <w:p w14:paraId="7AEC076E" w14:textId="163FAA99" w:rsidR="007A00EA" w:rsidRPr="00955758"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r w:rsidRPr="00955758">
        <w:rPr>
          <w:rFonts w:ascii="Calibri" w:eastAsia="Calibri" w:hAnsi="Calibri" w:cs="Calibri"/>
          <w:b/>
          <w:i/>
          <w:iCs/>
          <w:sz w:val="44"/>
          <w:szCs w:val="44"/>
          <w:lang w:val="en-US"/>
        </w:rPr>
        <w:t xml:space="preserve">              </w:t>
      </w:r>
    </w:p>
    <w:p w14:paraId="4FE1E848" w14:textId="77777777" w:rsidR="007A00EA" w:rsidRPr="00955758"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5E39C4FD"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66A623DD"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6BB96219" w14:textId="444E2C03" w:rsidR="007A00EA" w:rsidRPr="003E3CFB"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r w:rsidRPr="00955758">
        <w:rPr>
          <w:rFonts w:ascii="Calibri" w:eastAsia="Calibri" w:hAnsi="Calibri" w:cs="Calibri"/>
          <w:b/>
          <w:i/>
          <w:iCs/>
          <w:sz w:val="44"/>
          <w:szCs w:val="44"/>
          <w:lang w:val="en-US"/>
        </w:rPr>
        <w:t>8</w:t>
      </w:r>
      <w:proofErr w:type="spellStart"/>
      <w:r w:rsidRPr="003E3CFB">
        <w:rPr>
          <w:rFonts w:ascii="Calibri" w:eastAsia="Calibri" w:hAnsi="Calibri" w:cs="Calibri"/>
          <w:b/>
          <w:i/>
          <w:iCs/>
          <w:sz w:val="44"/>
          <w:szCs w:val="44"/>
          <w:vertAlign w:val="superscript"/>
          <w:lang w:val="en-GB"/>
        </w:rPr>
        <w:t>th</w:t>
      </w:r>
      <w:proofErr w:type="spellEnd"/>
      <w:r w:rsidRPr="003E3CFB">
        <w:rPr>
          <w:rFonts w:ascii="Calibri" w:eastAsia="Calibri" w:hAnsi="Calibri" w:cs="Calibri"/>
          <w:b/>
          <w:i/>
          <w:iCs/>
          <w:sz w:val="44"/>
          <w:szCs w:val="44"/>
          <w:lang w:val="en-GB"/>
        </w:rPr>
        <w:t xml:space="preserve"> Annual PhD </w:t>
      </w:r>
      <w:r w:rsidR="00307C67">
        <w:rPr>
          <w:rFonts w:ascii="Calibri" w:eastAsia="Calibri" w:hAnsi="Calibri" w:cs="Calibri"/>
          <w:b/>
          <w:i/>
          <w:iCs/>
          <w:sz w:val="44"/>
          <w:szCs w:val="44"/>
          <w:lang w:val="en-GB"/>
        </w:rPr>
        <w:t>Conference</w:t>
      </w:r>
      <w:r w:rsidRPr="003E3CFB">
        <w:rPr>
          <w:rFonts w:ascii="Calibri" w:eastAsia="Calibri" w:hAnsi="Calibri" w:cs="Calibri"/>
          <w:b/>
          <w:i/>
          <w:iCs/>
          <w:sz w:val="44"/>
          <w:szCs w:val="44"/>
          <w:lang w:val="en-GB"/>
        </w:rPr>
        <w:t xml:space="preserve"> </w:t>
      </w:r>
    </w:p>
    <w:p w14:paraId="41F536E4" w14:textId="77777777" w:rsidR="007A00EA" w:rsidRPr="00955758"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r w:rsidRPr="003E3CFB">
        <w:rPr>
          <w:rFonts w:ascii="Calibri" w:eastAsia="Calibri" w:hAnsi="Calibri" w:cs="Calibri"/>
          <w:b/>
          <w:i/>
          <w:iCs/>
          <w:sz w:val="44"/>
          <w:szCs w:val="44"/>
          <w:lang w:val="en-US"/>
        </w:rPr>
        <w:t xml:space="preserve">New York College, Athens, Greece </w:t>
      </w:r>
    </w:p>
    <w:p w14:paraId="7E7DE9B5" w14:textId="3F539EF3"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r>
        <w:rPr>
          <w:rFonts w:ascii="Calibri" w:eastAsia="Calibri" w:hAnsi="Calibri" w:cs="Calibri"/>
          <w:b/>
          <w:i/>
          <w:iCs/>
          <w:sz w:val="44"/>
          <w:szCs w:val="44"/>
          <w:lang w:val="en-US"/>
        </w:rPr>
        <w:t>Athens Campus</w:t>
      </w:r>
    </w:p>
    <w:p w14:paraId="229B4FBA" w14:textId="17C8426E"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r>
        <w:rPr>
          <w:rFonts w:ascii="Calibri" w:eastAsia="Calibri" w:hAnsi="Calibri" w:cs="Calibri"/>
          <w:b/>
          <w:i/>
          <w:iCs/>
          <w:sz w:val="44"/>
          <w:szCs w:val="44"/>
          <w:lang w:val="en-US"/>
        </w:rPr>
        <w:t>11-12 December 2025</w:t>
      </w:r>
    </w:p>
    <w:p w14:paraId="0C964024"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2D60A993" w14:textId="0DEE829B"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r>
        <w:rPr>
          <w:rFonts w:ascii="Calibri" w:eastAsia="Calibri" w:hAnsi="Calibri" w:cs="Calibri"/>
          <w:b/>
          <w:i/>
          <w:iCs/>
          <w:sz w:val="44"/>
          <w:szCs w:val="44"/>
          <w:lang w:val="en-US"/>
        </w:rPr>
        <w:t>BOOK OF ABSTRACTS</w:t>
      </w:r>
    </w:p>
    <w:p w14:paraId="2CAEDB59"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664E6812"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1141EC7A"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5B36D892"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66B83C51"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278BD244"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0053A272"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3FD7EC49"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599081A3" w14:textId="77777777" w:rsidR="007A00EA" w:rsidRPr="00CF54E3" w:rsidRDefault="007A00EA" w:rsidP="007A00EA">
      <w:pPr>
        <w:tabs>
          <w:tab w:val="center" w:pos="4513"/>
          <w:tab w:val="right" w:pos="9026"/>
        </w:tabs>
        <w:spacing w:line="276" w:lineRule="auto"/>
        <w:jc w:val="center"/>
        <w:rPr>
          <w:rFonts w:ascii="Calibri" w:eastAsia="Calibri" w:hAnsi="Calibri" w:cs="Calibri"/>
          <w:b/>
          <w:sz w:val="40"/>
          <w:szCs w:val="40"/>
          <w:lang w:val="en-US"/>
        </w:rPr>
      </w:pPr>
      <w:r w:rsidRPr="000679B7">
        <w:rPr>
          <w:rFonts w:ascii="Calibri" w:eastAsia="Calibri" w:hAnsi="Calibri" w:cs="Calibri"/>
          <w:b/>
          <w:sz w:val="40"/>
          <w:szCs w:val="40"/>
          <w:lang w:val="en-GB"/>
        </w:rPr>
        <w:t>ATHENS</w:t>
      </w:r>
      <w:r w:rsidRPr="00CF54E3">
        <w:rPr>
          <w:rFonts w:ascii="Calibri" w:eastAsia="Calibri" w:hAnsi="Calibri" w:cs="Calibri"/>
          <w:b/>
          <w:sz w:val="40"/>
          <w:szCs w:val="40"/>
          <w:lang w:val="en-US"/>
        </w:rPr>
        <w:t xml:space="preserve"> 2025</w:t>
      </w:r>
    </w:p>
    <w:p w14:paraId="18F97860"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4DB4A173" w14:textId="77777777" w:rsidR="007A00EA" w:rsidRDefault="007A00EA" w:rsidP="007A00EA">
      <w:pPr>
        <w:tabs>
          <w:tab w:val="center" w:pos="4513"/>
          <w:tab w:val="right" w:pos="9026"/>
        </w:tabs>
        <w:spacing w:line="276" w:lineRule="auto"/>
        <w:jc w:val="center"/>
        <w:rPr>
          <w:rFonts w:ascii="Calibri" w:eastAsia="Calibri" w:hAnsi="Calibri" w:cs="Calibri"/>
          <w:b/>
          <w:i/>
          <w:iCs/>
          <w:sz w:val="44"/>
          <w:szCs w:val="44"/>
          <w:lang w:val="en-US"/>
        </w:rPr>
      </w:pPr>
    </w:p>
    <w:p w14:paraId="27E2C644" w14:textId="77777777" w:rsidR="00693761" w:rsidRDefault="00693761" w:rsidP="0078274D">
      <w:pPr>
        <w:tabs>
          <w:tab w:val="center" w:pos="4513"/>
          <w:tab w:val="right" w:pos="9026"/>
        </w:tabs>
        <w:spacing w:line="276" w:lineRule="auto"/>
        <w:jc w:val="center"/>
        <w:rPr>
          <w:rFonts w:eastAsia="Calibri" w:cstheme="minorHAnsi"/>
          <w:b/>
          <w:i/>
          <w:iCs/>
          <w:color w:val="000000" w:themeColor="text1"/>
          <w:lang w:val="en-US"/>
        </w:rPr>
      </w:pPr>
    </w:p>
    <w:p w14:paraId="645D8311" w14:textId="56E232A2" w:rsidR="00955758" w:rsidRDefault="0078274D" w:rsidP="0078274D">
      <w:pPr>
        <w:tabs>
          <w:tab w:val="center" w:pos="4513"/>
          <w:tab w:val="right" w:pos="9026"/>
        </w:tabs>
        <w:spacing w:line="276" w:lineRule="auto"/>
        <w:jc w:val="center"/>
        <w:rPr>
          <w:rFonts w:eastAsia="Calibri" w:cstheme="minorHAnsi"/>
          <w:b/>
          <w:i/>
          <w:iCs/>
          <w:color w:val="000000" w:themeColor="text1"/>
          <w:lang w:val="en-US"/>
        </w:rPr>
      </w:pPr>
      <w:r>
        <w:rPr>
          <w:rFonts w:eastAsia="Calibri" w:cstheme="minorHAnsi"/>
          <w:b/>
          <w:i/>
          <w:iCs/>
          <w:color w:val="000000" w:themeColor="text1"/>
          <w:lang w:val="en-US"/>
        </w:rPr>
        <w:lastRenderedPageBreak/>
        <w:t>8</w:t>
      </w:r>
      <w:r w:rsidR="006B6D7C" w:rsidRPr="00C96867">
        <w:rPr>
          <w:rFonts w:eastAsia="Calibri" w:cstheme="minorHAnsi"/>
          <w:b/>
          <w:i/>
          <w:iCs/>
          <w:color w:val="000000" w:themeColor="text1"/>
          <w:lang w:val="en-US"/>
        </w:rPr>
        <w:t>th</w:t>
      </w:r>
      <w:r w:rsidRPr="00C96867">
        <w:rPr>
          <w:rFonts w:eastAsia="Calibri" w:cstheme="minorHAnsi"/>
          <w:b/>
          <w:i/>
          <w:iCs/>
          <w:color w:val="000000" w:themeColor="text1"/>
          <w:lang w:val="en-US"/>
        </w:rPr>
        <w:t xml:space="preserve"> A</w:t>
      </w:r>
      <w:r w:rsidR="00414C69">
        <w:rPr>
          <w:rFonts w:eastAsia="Calibri" w:cstheme="minorHAnsi"/>
          <w:b/>
          <w:i/>
          <w:iCs/>
          <w:color w:val="000000" w:themeColor="text1"/>
          <w:lang w:val="en-US"/>
        </w:rPr>
        <w:t>nnual</w:t>
      </w:r>
      <w:r w:rsidRPr="00C96867">
        <w:rPr>
          <w:rFonts w:eastAsia="Calibri" w:cstheme="minorHAnsi"/>
          <w:b/>
          <w:i/>
          <w:iCs/>
          <w:color w:val="000000" w:themeColor="text1"/>
          <w:lang w:val="en-US"/>
        </w:rPr>
        <w:t xml:space="preserve"> P</w:t>
      </w:r>
      <w:r w:rsidR="00307C67">
        <w:rPr>
          <w:rFonts w:eastAsia="Calibri" w:cstheme="minorHAnsi"/>
          <w:b/>
          <w:i/>
          <w:iCs/>
          <w:color w:val="000000" w:themeColor="text1"/>
          <w:lang w:val="en-US"/>
        </w:rPr>
        <w:t>h</w:t>
      </w:r>
      <w:r w:rsidRPr="00C96867">
        <w:rPr>
          <w:rFonts w:eastAsia="Calibri" w:cstheme="minorHAnsi"/>
          <w:b/>
          <w:i/>
          <w:iCs/>
          <w:color w:val="000000" w:themeColor="text1"/>
          <w:lang w:val="en-US"/>
        </w:rPr>
        <w:t xml:space="preserve">D </w:t>
      </w:r>
      <w:r w:rsidR="00307C67">
        <w:rPr>
          <w:rFonts w:eastAsia="Calibri" w:cstheme="minorHAnsi"/>
          <w:b/>
          <w:i/>
          <w:iCs/>
          <w:color w:val="000000" w:themeColor="text1"/>
          <w:lang w:val="en-US"/>
        </w:rPr>
        <w:t>Conference</w:t>
      </w:r>
      <w:r w:rsidRPr="00C96867">
        <w:rPr>
          <w:rFonts w:eastAsia="Calibri" w:cstheme="minorHAnsi"/>
          <w:b/>
          <w:i/>
          <w:iCs/>
          <w:color w:val="000000" w:themeColor="text1"/>
          <w:lang w:val="en-US"/>
        </w:rPr>
        <w:t xml:space="preserve"> 202</w:t>
      </w:r>
      <w:r>
        <w:rPr>
          <w:rFonts w:eastAsia="Calibri" w:cstheme="minorHAnsi"/>
          <w:b/>
          <w:i/>
          <w:iCs/>
          <w:color w:val="000000" w:themeColor="text1"/>
          <w:lang w:val="en-US"/>
        </w:rPr>
        <w:t>5</w:t>
      </w:r>
    </w:p>
    <w:p w14:paraId="55174700" w14:textId="5A3FB8C3" w:rsidR="007A00EA" w:rsidRPr="00C96867" w:rsidRDefault="0078274D" w:rsidP="0078274D">
      <w:pPr>
        <w:tabs>
          <w:tab w:val="center" w:pos="4513"/>
          <w:tab w:val="right" w:pos="9026"/>
        </w:tabs>
        <w:spacing w:line="276" w:lineRule="auto"/>
        <w:jc w:val="center"/>
        <w:rPr>
          <w:rFonts w:eastAsia="Calibri" w:cstheme="minorHAnsi"/>
          <w:b/>
          <w:i/>
          <w:iCs/>
          <w:color w:val="000000" w:themeColor="text1"/>
          <w:lang w:val="en-US"/>
        </w:rPr>
      </w:pPr>
      <w:r>
        <w:rPr>
          <w:rFonts w:eastAsia="Calibri" w:cstheme="minorHAnsi"/>
          <w:b/>
          <w:i/>
          <w:iCs/>
          <w:color w:val="000000" w:themeColor="text1"/>
          <w:lang w:val="en-US"/>
        </w:rPr>
        <w:t>BOOK OF ABSTRACTS</w:t>
      </w:r>
    </w:p>
    <w:p w14:paraId="21E39437" w14:textId="77777777" w:rsidR="007A00EA" w:rsidRDefault="007A00EA" w:rsidP="007A00EA">
      <w:pPr>
        <w:tabs>
          <w:tab w:val="center" w:pos="4513"/>
          <w:tab w:val="right" w:pos="9026"/>
        </w:tabs>
        <w:spacing w:line="276" w:lineRule="auto"/>
        <w:jc w:val="both"/>
        <w:rPr>
          <w:rFonts w:eastAsia="Calibri" w:cstheme="minorHAnsi"/>
          <w:bCs/>
          <w:i/>
          <w:iCs/>
          <w:color w:val="000000" w:themeColor="text1"/>
          <w:lang w:val="en-US"/>
        </w:rPr>
      </w:pPr>
    </w:p>
    <w:p w14:paraId="32B9CA5D" w14:textId="77777777" w:rsidR="007A00EA" w:rsidRPr="00E333D0" w:rsidRDefault="007A00EA" w:rsidP="007A00EA">
      <w:pPr>
        <w:tabs>
          <w:tab w:val="center" w:pos="4513"/>
          <w:tab w:val="right" w:pos="9026"/>
        </w:tabs>
        <w:spacing w:line="276" w:lineRule="auto"/>
        <w:jc w:val="both"/>
        <w:rPr>
          <w:rFonts w:eastAsia="Calibri" w:cstheme="minorHAnsi"/>
          <w:b/>
          <w:u w:val="single"/>
          <w:lang w:val="en-GB"/>
        </w:rPr>
      </w:pPr>
      <w:r w:rsidRPr="00E333D0">
        <w:rPr>
          <w:rFonts w:eastAsia="Calibri" w:cstheme="minorHAnsi"/>
          <w:b/>
          <w:u w:val="single"/>
          <w:lang w:val="en-GB"/>
        </w:rPr>
        <w:t>Scientific Committee</w:t>
      </w:r>
    </w:p>
    <w:p w14:paraId="1C951719" w14:textId="77777777" w:rsidR="007A00EA" w:rsidRPr="00E333D0" w:rsidRDefault="007A00EA" w:rsidP="007A00EA">
      <w:pPr>
        <w:tabs>
          <w:tab w:val="center" w:pos="4513"/>
          <w:tab w:val="right" w:pos="9026"/>
        </w:tabs>
        <w:spacing w:line="276" w:lineRule="auto"/>
        <w:rPr>
          <w:rFonts w:eastAsia="Calibri" w:cstheme="minorHAnsi"/>
          <w:b/>
          <w:lang w:val="en-US"/>
        </w:rPr>
      </w:pPr>
      <w:r w:rsidRPr="00E333D0">
        <w:rPr>
          <w:rFonts w:eastAsia="Calibri" w:cstheme="minorHAnsi"/>
          <w:b/>
          <w:lang w:val="en-GB"/>
        </w:rPr>
        <w:t>General Chair</w:t>
      </w:r>
    </w:p>
    <w:p w14:paraId="1EA3CE3C" w14:textId="13641576" w:rsidR="007A00EA" w:rsidRPr="00E333D0" w:rsidRDefault="007A00EA" w:rsidP="007A00EA">
      <w:pPr>
        <w:tabs>
          <w:tab w:val="center" w:pos="4513"/>
          <w:tab w:val="right" w:pos="9026"/>
        </w:tabs>
        <w:spacing w:line="276" w:lineRule="auto"/>
        <w:rPr>
          <w:rFonts w:eastAsia="Calibri" w:cstheme="minorHAnsi"/>
          <w:bCs/>
          <w:lang w:val="en-GB"/>
        </w:rPr>
      </w:pPr>
      <w:r w:rsidRPr="00E333D0">
        <w:rPr>
          <w:rFonts w:eastAsia="Calibri" w:cstheme="minorHAnsi"/>
          <w:bCs/>
          <w:lang w:val="en-GB"/>
        </w:rPr>
        <w:t xml:space="preserve">Prof. Christian Harrison (University of </w:t>
      </w:r>
      <w:r w:rsidR="00F10087">
        <w:rPr>
          <w:rFonts w:eastAsia="Calibri" w:cstheme="minorHAnsi"/>
          <w:bCs/>
          <w:lang w:val="en-GB"/>
        </w:rPr>
        <w:t>Greater Manchester</w:t>
      </w:r>
      <w:r w:rsidRPr="00E333D0">
        <w:rPr>
          <w:rFonts w:eastAsia="Calibri" w:cstheme="minorHAnsi"/>
          <w:bCs/>
          <w:lang w:val="en-GB"/>
        </w:rPr>
        <w:t>)</w:t>
      </w:r>
    </w:p>
    <w:p w14:paraId="0D2B9776" w14:textId="77777777" w:rsidR="007A00EA" w:rsidRPr="00E333D0" w:rsidRDefault="007A00EA" w:rsidP="007A00EA">
      <w:pPr>
        <w:tabs>
          <w:tab w:val="center" w:pos="4513"/>
          <w:tab w:val="right" w:pos="9026"/>
        </w:tabs>
        <w:spacing w:line="276" w:lineRule="auto"/>
        <w:rPr>
          <w:rFonts w:eastAsia="Calibri" w:cstheme="minorHAnsi"/>
          <w:b/>
          <w:lang w:val="en-US"/>
        </w:rPr>
      </w:pPr>
      <w:r w:rsidRPr="00E333D0">
        <w:rPr>
          <w:rFonts w:eastAsia="Calibri" w:cstheme="minorHAnsi"/>
          <w:b/>
          <w:lang w:val="en-GB"/>
        </w:rPr>
        <w:t>Members</w:t>
      </w:r>
    </w:p>
    <w:p w14:paraId="5C5E3E2A" w14:textId="77777777" w:rsidR="007A00EA" w:rsidRDefault="007A00EA" w:rsidP="007A00EA">
      <w:pPr>
        <w:tabs>
          <w:tab w:val="center" w:pos="4513"/>
          <w:tab w:val="right" w:pos="9026"/>
        </w:tabs>
        <w:spacing w:line="276" w:lineRule="auto"/>
        <w:rPr>
          <w:rFonts w:eastAsia="Calibri" w:cstheme="minorHAnsi"/>
          <w:bCs/>
          <w:color w:val="000000" w:themeColor="text1"/>
          <w:lang w:val="en-US"/>
        </w:rPr>
      </w:pPr>
      <w:r w:rsidRPr="00E333D0">
        <w:rPr>
          <w:rFonts w:eastAsia="Calibri" w:cstheme="minorHAnsi"/>
          <w:bCs/>
          <w:lang w:val="en-GB"/>
        </w:rPr>
        <w:t>Dr. Pavlakou Evgenia</w:t>
      </w:r>
      <w:r w:rsidRPr="00E333D0">
        <w:rPr>
          <w:rFonts w:eastAsia="Calibri" w:cstheme="minorHAnsi"/>
          <w:bCs/>
          <w:lang w:val="en-US"/>
        </w:rPr>
        <w:t xml:space="preserve"> </w:t>
      </w:r>
      <w:r w:rsidRPr="00E333D0">
        <w:rPr>
          <w:rFonts w:eastAsia="Calibri" w:cstheme="minorHAnsi"/>
          <w:bCs/>
          <w:color w:val="000000" w:themeColor="text1"/>
          <w:lang w:val="en-US"/>
        </w:rPr>
        <w:t>(NYC)</w:t>
      </w:r>
    </w:p>
    <w:p w14:paraId="683DB21F" w14:textId="4D05D7EF" w:rsidR="00A11181" w:rsidRPr="00E333D0" w:rsidRDefault="00A11181" w:rsidP="007A00EA">
      <w:pPr>
        <w:tabs>
          <w:tab w:val="center" w:pos="4513"/>
          <w:tab w:val="right" w:pos="9026"/>
        </w:tabs>
        <w:spacing w:line="276" w:lineRule="auto"/>
        <w:rPr>
          <w:rFonts w:eastAsia="Calibri" w:cstheme="minorHAnsi"/>
          <w:bCs/>
          <w:lang w:val="en-US"/>
        </w:rPr>
      </w:pPr>
      <w:r>
        <w:rPr>
          <w:rFonts w:eastAsia="Calibri" w:cstheme="minorHAnsi"/>
          <w:bCs/>
          <w:color w:val="000000" w:themeColor="text1"/>
          <w:lang w:val="en-US"/>
        </w:rPr>
        <w:t>Dr. Vasilios Skianis (NYC)</w:t>
      </w:r>
    </w:p>
    <w:p w14:paraId="2683C938" w14:textId="77777777" w:rsidR="007A00EA" w:rsidRPr="00E333D0" w:rsidRDefault="007A00EA" w:rsidP="007A00EA">
      <w:pPr>
        <w:tabs>
          <w:tab w:val="center" w:pos="4513"/>
          <w:tab w:val="right" w:pos="9026"/>
        </w:tabs>
        <w:spacing w:line="276" w:lineRule="auto"/>
        <w:rPr>
          <w:rFonts w:eastAsia="Calibri" w:cstheme="minorHAnsi"/>
          <w:bCs/>
          <w:lang w:val="en-US"/>
        </w:rPr>
      </w:pPr>
      <w:r w:rsidRPr="00E333D0">
        <w:rPr>
          <w:rFonts w:eastAsia="Calibri" w:cstheme="minorHAnsi"/>
          <w:bCs/>
          <w:lang w:val="en-GB"/>
        </w:rPr>
        <w:t xml:space="preserve">Dr. Svensson- </w:t>
      </w:r>
      <w:proofErr w:type="spellStart"/>
      <w:r w:rsidRPr="00E333D0">
        <w:rPr>
          <w:rFonts w:eastAsia="Calibri" w:cstheme="minorHAnsi"/>
          <w:bCs/>
          <w:lang w:val="en-GB"/>
        </w:rPr>
        <w:t>Dianellou</w:t>
      </w:r>
      <w:proofErr w:type="spellEnd"/>
      <w:r w:rsidRPr="00E333D0">
        <w:rPr>
          <w:rFonts w:eastAsia="Calibri" w:cstheme="minorHAnsi"/>
          <w:bCs/>
          <w:lang w:val="en-GB"/>
        </w:rPr>
        <w:t xml:space="preserve"> Antonia</w:t>
      </w:r>
      <w:r w:rsidRPr="00E333D0">
        <w:rPr>
          <w:rFonts w:eastAsia="Calibri" w:cstheme="minorHAnsi"/>
          <w:bCs/>
          <w:lang w:val="en-US"/>
        </w:rPr>
        <w:t xml:space="preserve"> </w:t>
      </w:r>
      <w:r w:rsidRPr="00E333D0">
        <w:rPr>
          <w:rFonts w:eastAsia="Calibri" w:cstheme="minorHAnsi"/>
          <w:bCs/>
          <w:color w:val="000000" w:themeColor="text1"/>
          <w:lang w:val="en-US"/>
        </w:rPr>
        <w:t>(NYC)</w:t>
      </w:r>
    </w:p>
    <w:p w14:paraId="28CB3BC4" w14:textId="77777777" w:rsidR="007A00EA" w:rsidRDefault="007A00EA" w:rsidP="007A00EA">
      <w:pPr>
        <w:tabs>
          <w:tab w:val="center" w:pos="4513"/>
          <w:tab w:val="right" w:pos="9026"/>
        </w:tabs>
        <w:spacing w:line="276" w:lineRule="auto"/>
        <w:rPr>
          <w:rFonts w:eastAsia="Calibri" w:cstheme="minorHAnsi"/>
          <w:bCs/>
          <w:lang w:val="en-GB"/>
        </w:rPr>
      </w:pPr>
      <w:r w:rsidRPr="00E333D0">
        <w:rPr>
          <w:rFonts w:eastAsia="Calibri" w:cstheme="minorHAnsi"/>
          <w:bCs/>
          <w:lang w:val="en-GB"/>
        </w:rPr>
        <w:t>Dr. Saiti Kyriaki</w:t>
      </w:r>
      <w:r w:rsidRPr="00E333D0">
        <w:rPr>
          <w:rFonts w:eastAsia="Calibri" w:cstheme="minorHAnsi"/>
          <w:bCs/>
          <w:lang w:val="en-US"/>
        </w:rPr>
        <w:t xml:space="preserve"> </w:t>
      </w:r>
      <w:r w:rsidRPr="00E333D0">
        <w:rPr>
          <w:rFonts w:eastAsia="Calibri" w:cstheme="minorHAnsi"/>
          <w:bCs/>
          <w:color w:val="000000" w:themeColor="text1"/>
          <w:lang w:val="en-US"/>
        </w:rPr>
        <w:t>(NYC)</w:t>
      </w:r>
      <w:r w:rsidRPr="00B56F10">
        <w:rPr>
          <w:rFonts w:eastAsia="Calibri" w:cstheme="minorHAnsi"/>
          <w:bCs/>
          <w:lang w:val="en-GB"/>
        </w:rPr>
        <w:t xml:space="preserve"> </w:t>
      </w:r>
    </w:p>
    <w:p w14:paraId="68AB6D8E" w14:textId="535AC266" w:rsidR="00A11181" w:rsidRDefault="00A11181" w:rsidP="007A00EA">
      <w:pPr>
        <w:tabs>
          <w:tab w:val="center" w:pos="4513"/>
          <w:tab w:val="right" w:pos="9026"/>
        </w:tabs>
        <w:spacing w:line="276" w:lineRule="auto"/>
        <w:rPr>
          <w:rFonts w:eastAsia="Calibri" w:cstheme="minorHAnsi"/>
          <w:bCs/>
          <w:lang w:val="en-GB"/>
        </w:rPr>
      </w:pPr>
      <w:r>
        <w:rPr>
          <w:rFonts w:eastAsia="Calibri" w:cstheme="minorHAnsi"/>
          <w:bCs/>
          <w:lang w:val="en-GB"/>
        </w:rPr>
        <w:t>Dr</w:t>
      </w:r>
      <w:r w:rsidR="008B0466">
        <w:rPr>
          <w:rFonts w:eastAsia="Calibri" w:cstheme="minorHAnsi"/>
          <w:bCs/>
          <w:lang w:val="en-GB"/>
        </w:rPr>
        <w:t xml:space="preserve">. </w:t>
      </w:r>
      <w:r>
        <w:rPr>
          <w:rFonts w:eastAsia="Calibri" w:cstheme="minorHAnsi"/>
          <w:bCs/>
          <w:lang w:val="en-GB"/>
        </w:rPr>
        <w:t xml:space="preserve">Nikoletou </w:t>
      </w:r>
      <w:r w:rsidR="008B0466" w:rsidRPr="008B0466">
        <w:rPr>
          <w:rFonts w:eastAsia="Calibri" w:cstheme="minorHAnsi"/>
          <w:bCs/>
          <w:lang w:val="en-GB"/>
        </w:rPr>
        <w:t xml:space="preserve">Panagiota </w:t>
      </w:r>
      <w:r>
        <w:rPr>
          <w:rFonts w:eastAsia="Calibri" w:cstheme="minorHAnsi"/>
          <w:bCs/>
          <w:lang w:val="en-GB"/>
        </w:rPr>
        <w:t>(NYC)</w:t>
      </w:r>
    </w:p>
    <w:p w14:paraId="53DC0C9A" w14:textId="77777777" w:rsidR="007A00EA" w:rsidRPr="00E333D0" w:rsidRDefault="007A00EA" w:rsidP="007A00EA">
      <w:pPr>
        <w:tabs>
          <w:tab w:val="center" w:pos="4513"/>
          <w:tab w:val="right" w:pos="9026"/>
        </w:tabs>
        <w:spacing w:line="276" w:lineRule="auto"/>
        <w:rPr>
          <w:rFonts w:eastAsia="Calibri" w:cstheme="minorHAnsi"/>
          <w:bCs/>
          <w:color w:val="FF0000"/>
          <w:lang w:val="en-GB"/>
        </w:rPr>
      </w:pPr>
    </w:p>
    <w:p w14:paraId="3BDC3F72" w14:textId="77777777" w:rsidR="007A00EA" w:rsidRPr="00E333D0" w:rsidRDefault="007A00EA" w:rsidP="007A00EA">
      <w:pPr>
        <w:tabs>
          <w:tab w:val="center" w:pos="4513"/>
          <w:tab w:val="right" w:pos="9026"/>
        </w:tabs>
        <w:spacing w:line="276" w:lineRule="auto"/>
        <w:rPr>
          <w:rFonts w:eastAsia="Calibri" w:cstheme="minorHAnsi"/>
          <w:b/>
          <w:color w:val="000000" w:themeColor="text1"/>
          <w:u w:val="single"/>
          <w:lang w:val="en-US"/>
        </w:rPr>
      </w:pPr>
      <w:r w:rsidRPr="00E333D0">
        <w:rPr>
          <w:rFonts w:eastAsia="Calibri" w:cstheme="minorHAnsi"/>
          <w:b/>
          <w:color w:val="000000" w:themeColor="text1"/>
          <w:u w:val="single"/>
          <w:lang w:val="en-US"/>
        </w:rPr>
        <w:t>Local Organizing Committee</w:t>
      </w:r>
    </w:p>
    <w:p w14:paraId="0B7AC78B" w14:textId="77777777" w:rsidR="007A00EA" w:rsidRPr="00E333D0" w:rsidRDefault="007A00EA" w:rsidP="007A00EA">
      <w:pPr>
        <w:tabs>
          <w:tab w:val="center" w:pos="4513"/>
          <w:tab w:val="right" w:pos="9026"/>
        </w:tabs>
        <w:spacing w:line="276" w:lineRule="auto"/>
        <w:jc w:val="both"/>
        <w:rPr>
          <w:rFonts w:eastAsia="Calibri" w:cstheme="minorHAnsi"/>
          <w:b/>
          <w:color w:val="000000" w:themeColor="text1"/>
          <w:lang w:val="en-US"/>
        </w:rPr>
      </w:pPr>
      <w:r w:rsidRPr="00E333D0">
        <w:rPr>
          <w:rFonts w:eastAsia="Calibri" w:cstheme="minorHAnsi"/>
          <w:b/>
          <w:color w:val="000000" w:themeColor="text1"/>
          <w:lang w:val="en-US"/>
        </w:rPr>
        <w:t>Chair</w:t>
      </w:r>
    </w:p>
    <w:p w14:paraId="0045CBC8" w14:textId="77777777" w:rsidR="007A00EA" w:rsidRPr="00E333D0" w:rsidRDefault="007A00EA" w:rsidP="007A00EA">
      <w:pPr>
        <w:tabs>
          <w:tab w:val="center" w:pos="4513"/>
          <w:tab w:val="right" w:pos="9026"/>
        </w:tabs>
        <w:spacing w:line="276" w:lineRule="auto"/>
        <w:jc w:val="both"/>
        <w:rPr>
          <w:rFonts w:eastAsia="Calibri" w:cstheme="minorHAnsi"/>
          <w:bCs/>
          <w:color w:val="000000" w:themeColor="text1"/>
          <w:lang w:val="en-US"/>
        </w:rPr>
      </w:pPr>
      <w:r w:rsidRPr="00E333D0">
        <w:rPr>
          <w:rFonts w:eastAsia="Calibri" w:cstheme="minorHAnsi"/>
          <w:bCs/>
          <w:color w:val="000000" w:themeColor="text1"/>
          <w:lang w:val="en-US"/>
        </w:rPr>
        <w:t>Dr. Pavlakou Evgenia</w:t>
      </w:r>
    </w:p>
    <w:p w14:paraId="10A7788C" w14:textId="77777777" w:rsidR="007A00EA" w:rsidRPr="00E333D0" w:rsidRDefault="007A00EA" w:rsidP="007A00EA">
      <w:pPr>
        <w:tabs>
          <w:tab w:val="center" w:pos="4513"/>
          <w:tab w:val="right" w:pos="9026"/>
        </w:tabs>
        <w:spacing w:line="276" w:lineRule="auto"/>
        <w:rPr>
          <w:rFonts w:eastAsia="Calibri" w:cstheme="minorHAnsi"/>
          <w:b/>
          <w:lang w:val="en-US"/>
        </w:rPr>
      </w:pPr>
      <w:r w:rsidRPr="00E333D0">
        <w:rPr>
          <w:rFonts w:eastAsia="Calibri" w:cstheme="minorHAnsi"/>
          <w:b/>
          <w:lang w:val="en-GB"/>
        </w:rPr>
        <w:t>Members</w:t>
      </w:r>
    </w:p>
    <w:p w14:paraId="03C851E1" w14:textId="77777777" w:rsidR="007A00EA" w:rsidRPr="00E333D0" w:rsidRDefault="007A00EA" w:rsidP="007A00EA">
      <w:pPr>
        <w:tabs>
          <w:tab w:val="center" w:pos="4513"/>
          <w:tab w:val="right" w:pos="9026"/>
        </w:tabs>
        <w:spacing w:line="276" w:lineRule="auto"/>
        <w:jc w:val="both"/>
        <w:rPr>
          <w:rFonts w:eastAsia="Calibri" w:cstheme="minorHAnsi"/>
          <w:bCs/>
          <w:color w:val="000000" w:themeColor="text1"/>
          <w:lang w:val="en-US"/>
        </w:rPr>
      </w:pPr>
      <w:r w:rsidRPr="00E333D0">
        <w:rPr>
          <w:rFonts w:eastAsia="Calibri" w:cstheme="minorHAnsi"/>
          <w:bCs/>
          <w:color w:val="000000" w:themeColor="text1"/>
          <w:lang w:val="en-US"/>
        </w:rPr>
        <w:t>Dr. Kalachanis Konstantinos</w:t>
      </w:r>
    </w:p>
    <w:p w14:paraId="2AAE26C3" w14:textId="77777777" w:rsidR="007A00EA" w:rsidRPr="00E333D0" w:rsidRDefault="007A00EA" w:rsidP="007A00EA">
      <w:pPr>
        <w:tabs>
          <w:tab w:val="center" w:pos="4513"/>
          <w:tab w:val="right" w:pos="9026"/>
        </w:tabs>
        <w:spacing w:line="276" w:lineRule="auto"/>
        <w:jc w:val="both"/>
        <w:rPr>
          <w:rFonts w:eastAsia="Calibri" w:cstheme="minorHAnsi"/>
          <w:bCs/>
          <w:color w:val="000000" w:themeColor="text1"/>
          <w:lang w:val="en-US"/>
        </w:rPr>
      </w:pPr>
      <w:r w:rsidRPr="00E333D0">
        <w:rPr>
          <w:rFonts w:eastAsia="Calibri" w:cstheme="minorHAnsi"/>
          <w:bCs/>
          <w:color w:val="000000" w:themeColor="text1"/>
          <w:lang w:val="en-US"/>
        </w:rPr>
        <w:t>Kotsini Sofia (MSc)</w:t>
      </w:r>
    </w:p>
    <w:p w14:paraId="75EF65C3" w14:textId="77777777" w:rsidR="007A00EA" w:rsidRPr="0090514A" w:rsidRDefault="007A00EA" w:rsidP="007A00EA">
      <w:pPr>
        <w:tabs>
          <w:tab w:val="center" w:pos="4513"/>
          <w:tab w:val="right" w:pos="9026"/>
        </w:tabs>
        <w:spacing w:line="276" w:lineRule="auto"/>
        <w:jc w:val="both"/>
        <w:rPr>
          <w:rFonts w:eastAsia="Calibri" w:cstheme="minorHAnsi"/>
          <w:b/>
          <w:color w:val="000000" w:themeColor="text1"/>
          <w:sz w:val="28"/>
          <w:szCs w:val="28"/>
          <w:lang w:val="en-US"/>
        </w:rPr>
      </w:pPr>
      <w:r w:rsidRPr="0090514A">
        <w:rPr>
          <w:rFonts w:ascii="Calibri" w:eastAsia="Calibri" w:hAnsi="Calibri" w:cs="Calibri"/>
          <w:b/>
          <w:color w:val="000000" w:themeColor="text1"/>
          <w:sz w:val="28"/>
          <w:szCs w:val="28"/>
          <w:lang w:val="en-US"/>
        </w:rPr>
        <w:t>All rights reserved -   © New York College</w:t>
      </w:r>
    </w:p>
    <w:p w14:paraId="7C1FEFA9" w14:textId="77777777" w:rsidR="007A00EA" w:rsidRPr="000A6A09" w:rsidRDefault="007A00EA" w:rsidP="007A00EA">
      <w:pPr>
        <w:tabs>
          <w:tab w:val="center" w:pos="4513"/>
          <w:tab w:val="right" w:pos="9026"/>
        </w:tabs>
        <w:spacing w:line="276" w:lineRule="auto"/>
        <w:jc w:val="both"/>
        <w:rPr>
          <w:rFonts w:eastAsia="Calibri" w:cstheme="minorHAnsi"/>
          <w:bCs/>
          <w:color w:val="FF0000"/>
          <w:lang w:val="en-US"/>
        </w:rPr>
      </w:pPr>
    </w:p>
    <w:p w14:paraId="703A101E" w14:textId="77777777" w:rsidR="007A00EA" w:rsidRPr="00E333D0" w:rsidRDefault="007A00EA" w:rsidP="007A00EA">
      <w:pPr>
        <w:tabs>
          <w:tab w:val="center" w:pos="4513"/>
          <w:tab w:val="right" w:pos="9026"/>
        </w:tabs>
        <w:spacing w:line="276" w:lineRule="auto"/>
        <w:jc w:val="both"/>
        <w:rPr>
          <w:rFonts w:eastAsia="Calibri" w:cstheme="minorHAnsi"/>
          <w:b/>
          <w:u w:val="single"/>
          <w:lang w:val="en-US"/>
        </w:rPr>
      </w:pPr>
      <w:r w:rsidRPr="00E333D0">
        <w:rPr>
          <w:rFonts w:eastAsia="Calibri" w:cstheme="minorHAnsi"/>
          <w:b/>
          <w:u w:val="single"/>
          <w:lang w:val="en-US"/>
        </w:rPr>
        <w:t xml:space="preserve">NEW YORK COLLEGE </w:t>
      </w:r>
    </w:p>
    <w:p w14:paraId="7E893420" w14:textId="77777777" w:rsidR="007A00EA" w:rsidRPr="00E333D0" w:rsidRDefault="007A00EA" w:rsidP="007A00EA">
      <w:pPr>
        <w:tabs>
          <w:tab w:val="center" w:pos="4513"/>
          <w:tab w:val="right" w:pos="9026"/>
        </w:tabs>
        <w:spacing w:line="276" w:lineRule="auto"/>
        <w:jc w:val="both"/>
        <w:rPr>
          <w:rFonts w:eastAsia="Calibri" w:cstheme="minorHAnsi"/>
          <w:bCs/>
          <w:lang w:val="en-US"/>
        </w:rPr>
      </w:pPr>
      <w:r w:rsidRPr="00E333D0">
        <w:rPr>
          <w:rFonts w:eastAsia="Calibri" w:cstheme="minorHAnsi"/>
          <w:bCs/>
          <w:lang w:val="en-US"/>
        </w:rPr>
        <w:t>ATHENS, GREECE</w:t>
      </w:r>
    </w:p>
    <w:p w14:paraId="70A198BF" w14:textId="77777777" w:rsidR="007A00EA" w:rsidRPr="00E333D0" w:rsidRDefault="007A00EA" w:rsidP="007A00EA">
      <w:pPr>
        <w:tabs>
          <w:tab w:val="center" w:pos="4513"/>
          <w:tab w:val="right" w:pos="9026"/>
        </w:tabs>
        <w:spacing w:line="276" w:lineRule="auto"/>
        <w:jc w:val="both"/>
        <w:rPr>
          <w:rFonts w:eastAsia="Calibri" w:cstheme="minorHAnsi"/>
          <w:bCs/>
          <w:lang w:val="en-US"/>
        </w:rPr>
      </w:pPr>
      <w:r w:rsidRPr="00E333D0">
        <w:rPr>
          <w:rFonts w:eastAsia="Calibri" w:cstheme="minorHAnsi"/>
          <w:bCs/>
          <w:lang w:val="en-US"/>
        </w:rPr>
        <w:t>Admissions Office:</w:t>
      </w:r>
    </w:p>
    <w:p w14:paraId="026DD199" w14:textId="71839AA7" w:rsidR="007A00EA" w:rsidRPr="00E333D0" w:rsidRDefault="007A00EA" w:rsidP="007A00EA">
      <w:pPr>
        <w:tabs>
          <w:tab w:val="center" w:pos="4513"/>
          <w:tab w:val="right" w:pos="9026"/>
        </w:tabs>
        <w:spacing w:line="276" w:lineRule="auto"/>
        <w:jc w:val="both"/>
        <w:rPr>
          <w:rFonts w:eastAsia="Calibri" w:cstheme="minorHAnsi"/>
          <w:bCs/>
          <w:lang w:val="en-US"/>
        </w:rPr>
      </w:pPr>
      <w:r w:rsidRPr="00E333D0">
        <w:rPr>
          <w:rFonts w:eastAsia="Calibri" w:cstheme="minorHAnsi"/>
          <w:bCs/>
          <w:lang w:val="en-US"/>
        </w:rPr>
        <w:t>38 Amalias Avenue, Syntagma</w:t>
      </w:r>
    </w:p>
    <w:p w14:paraId="4A0E97F3" w14:textId="77777777" w:rsidR="007A00EA" w:rsidRPr="00E333D0" w:rsidRDefault="007A00EA" w:rsidP="007A00EA">
      <w:pPr>
        <w:tabs>
          <w:tab w:val="center" w:pos="4513"/>
          <w:tab w:val="right" w:pos="9026"/>
        </w:tabs>
        <w:spacing w:line="276" w:lineRule="auto"/>
        <w:jc w:val="both"/>
        <w:rPr>
          <w:rFonts w:eastAsia="Calibri" w:cstheme="minorHAnsi"/>
          <w:bCs/>
          <w:lang w:val="en-US"/>
        </w:rPr>
      </w:pPr>
      <w:r w:rsidRPr="00E333D0">
        <w:rPr>
          <w:rFonts w:eastAsia="Calibri" w:cstheme="minorHAnsi"/>
          <w:bCs/>
          <w:lang w:val="en-US"/>
        </w:rPr>
        <w:t>Tel: + (30) 210 322 5961</w:t>
      </w:r>
    </w:p>
    <w:p w14:paraId="5EA2DA38" w14:textId="77777777" w:rsidR="007A00EA" w:rsidRPr="00E333D0" w:rsidRDefault="007A00EA" w:rsidP="007A00EA">
      <w:pPr>
        <w:tabs>
          <w:tab w:val="center" w:pos="4513"/>
          <w:tab w:val="right" w:pos="9026"/>
        </w:tabs>
        <w:spacing w:line="276" w:lineRule="auto"/>
        <w:jc w:val="both"/>
        <w:rPr>
          <w:rFonts w:eastAsia="Calibri" w:cstheme="minorHAnsi"/>
          <w:bCs/>
          <w:color w:val="FF0000"/>
          <w:lang w:val="en-US"/>
        </w:rPr>
      </w:pPr>
    </w:p>
    <w:p w14:paraId="289A8CF5" w14:textId="7F14BCD0" w:rsidR="007A00EA" w:rsidRPr="00E333D0" w:rsidRDefault="007A00EA" w:rsidP="007A00EA">
      <w:pPr>
        <w:shd w:val="clear" w:color="auto" w:fill="FFFFFF"/>
        <w:spacing w:line="276" w:lineRule="auto"/>
        <w:rPr>
          <w:rFonts w:eastAsia="Times New Roman" w:cstheme="minorHAnsi"/>
          <w:color w:val="454545"/>
          <w:lang w:val="en-US" w:eastAsia="el-GR"/>
        </w:rPr>
      </w:pPr>
      <w:r w:rsidRPr="00E333D0">
        <w:rPr>
          <w:rFonts w:eastAsia="Times New Roman" w:cstheme="minorHAnsi"/>
          <w:b/>
          <w:bCs/>
          <w:color w:val="454545"/>
          <w:lang w:val="en-US" w:eastAsia="el-GR"/>
        </w:rPr>
        <w:t>KALLITHEA CAMPUS</w:t>
      </w:r>
      <w:r w:rsidRPr="00E333D0">
        <w:rPr>
          <w:rFonts w:eastAsia="Times New Roman" w:cstheme="minorHAnsi"/>
          <w:color w:val="454545"/>
          <w:lang w:val="en-US" w:eastAsia="el-GR"/>
        </w:rPr>
        <w:br/>
      </w:r>
      <w:proofErr w:type="spellStart"/>
      <w:r w:rsidRPr="00E333D0">
        <w:rPr>
          <w:rFonts w:eastAsia="Times New Roman" w:cstheme="minorHAnsi"/>
          <w:color w:val="454545"/>
          <w:lang w:val="en-US" w:eastAsia="el-GR"/>
        </w:rPr>
        <w:t>Thessalonikis</w:t>
      </w:r>
      <w:proofErr w:type="spellEnd"/>
      <w:r w:rsidRPr="00E333D0">
        <w:rPr>
          <w:rFonts w:eastAsia="Times New Roman" w:cstheme="minorHAnsi"/>
          <w:color w:val="454545"/>
          <w:lang w:val="en-US" w:eastAsia="el-GR"/>
        </w:rPr>
        <w:t xml:space="preserve"> 286 Street</w:t>
      </w:r>
      <w:r w:rsidRPr="00E333D0">
        <w:rPr>
          <w:rFonts w:eastAsia="Times New Roman" w:cstheme="minorHAnsi"/>
          <w:color w:val="454545"/>
          <w:lang w:val="en-US" w:eastAsia="el-GR"/>
        </w:rPr>
        <w:br/>
        <w:t>Tel: </w:t>
      </w:r>
      <w:r>
        <w:fldChar w:fldCharType="begin"/>
      </w:r>
      <w:r w:rsidRPr="0016547D">
        <w:rPr>
          <w:lang w:val="en-US"/>
        </w:rPr>
        <w:instrText>HYPERLINK "tel:+(30)210%2048%2038%20071"</w:instrText>
      </w:r>
      <w:r>
        <w:fldChar w:fldCharType="separate"/>
      </w:r>
      <w:r w:rsidRPr="00E333D0">
        <w:rPr>
          <w:rFonts w:eastAsia="Times New Roman" w:cstheme="minorHAnsi"/>
          <w:color w:val="002147"/>
          <w:u w:val="single"/>
          <w:lang w:val="en-US" w:eastAsia="el-GR"/>
        </w:rPr>
        <w:t>+(30)210 48 38 071</w:t>
      </w:r>
      <w:r>
        <w:fldChar w:fldCharType="end"/>
      </w:r>
    </w:p>
    <w:p w14:paraId="4C1E5B16" w14:textId="77777777" w:rsidR="007A00EA" w:rsidRPr="00E333D0" w:rsidRDefault="007A00EA" w:rsidP="007A00EA">
      <w:pPr>
        <w:shd w:val="clear" w:color="auto" w:fill="FFFFFF"/>
        <w:spacing w:line="276" w:lineRule="auto"/>
        <w:rPr>
          <w:rFonts w:eastAsia="Times New Roman" w:cstheme="minorHAnsi"/>
          <w:color w:val="454545"/>
          <w:lang w:val="en-US" w:eastAsia="el-GR"/>
        </w:rPr>
      </w:pPr>
      <w:r w:rsidRPr="00E333D0">
        <w:rPr>
          <w:rFonts w:eastAsia="Times New Roman" w:cstheme="minorHAnsi"/>
          <w:color w:val="454545"/>
          <w:lang w:val="en-US" w:eastAsia="el-GR"/>
        </w:rPr>
        <w:t>e-Mail: </w:t>
      </w:r>
      <w:r>
        <w:fldChar w:fldCharType="begin"/>
      </w:r>
      <w:r w:rsidRPr="0016547D">
        <w:rPr>
          <w:lang w:val="en-US"/>
        </w:rPr>
        <w:instrText>HYPERLINK "mailto:nycath@nyc.gr"</w:instrText>
      </w:r>
      <w:r>
        <w:fldChar w:fldCharType="separate"/>
      </w:r>
      <w:r w:rsidRPr="00E333D0">
        <w:rPr>
          <w:rFonts w:eastAsia="Times New Roman" w:cstheme="minorHAnsi"/>
          <w:color w:val="002147"/>
          <w:u w:val="single"/>
          <w:lang w:val="en-US" w:eastAsia="el-GR"/>
        </w:rPr>
        <w:t>nycath@nyc.gr</w:t>
      </w:r>
      <w:r>
        <w:fldChar w:fldCharType="end"/>
      </w:r>
      <w:r w:rsidRPr="00E333D0">
        <w:rPr>
          <w:rFonts w:eastAsia="Times New Roman" w:cstheme="minorHAnsi"/>
          <w:color w:val="454545"/>
          <w:lang w:val="en-US" w:eastAsia="el-GR"/>
        </w:rPr>
        <w:t xml:space="preserve"> | Website: </w:t>
      </w:r>
      <w:r>
        <w:fldChar w:fldCharType="begin"/>
      </w:r>
      <w:r w:rsidRPr="0016547D">
        <w:rPr>
          <w:lang w:val="en-US"/>
        </w:rPr>
        <w:instrText>HYPERLINK "http://www.nyc.gr"</w:instrText>
      </w:r>
      <w:r>
        <w:fldChar w:fldCharType="separate"/>
      </w:r>
      <w:r w:rsidRPr="00E333D0">
        <w:rPr>
          <w:rStyle w:val="Hyperlink"/>
          <w:rFonts w:eastAsia="Times New Roman" w:cstheme="minorHAnsi"/>
          <w:lang w:val="en-US" w:eastAsia="el-GR"/>
        </w:rPr>
        <w:t>http://www.nyc.gr</w:t>
      </w:r>
      <w:r>
        <w:fldChar w:fldCharType="end"/>
      </w:r>
    </w:p>
    <w:p w14:paraId="43992ACA" w14:textId="77777777" w:rsidR="007A00EA" w:rsidRPr="00E333D0" w:rsidRDefault="007A00EA" w:rsidP="007A00EA">
      <w:pPr>
        <w:shd w:val="clear" w:color="auto" w:fill="FFFFFF"/>
        <w:spacing w:line="276" w:lineRule="auto"/>
        <w:rPr>
          <w:rFonts w:eastAsia="Times New Roman" w:cstheme="minorHAnsi"/>
          <w:color w:val="454545"/>
          <w:lang w:val="en-US" w:eastAsia="el-GR"/>
        </w:rPr>
      </w:pPr>
    </w:p>
    <w:p w14:paraId="660B7261" w14:textId="77777777" w:rsidR="007A00EA" w:rsidRPr="00E333D0" w:rsidRDefault="007A00EA" w:rsidP="007A00EA">
      <w:pPr>
        <w:shd w:val="clear" w:color="auto" w:fill="FFFFFF"/>
        <w:spacing w:line="276" w:lineRule="auto"/>
        <w:rPr>
          <w:rFonts w:eastAsia="Times New Roman" w:cstheme="minorHAnsi"/>
          <w:b/>
          <w:bCs/>
          <w:color w:val="454545"/>
          <w:lang w:val="en-US" w:eastAsia="el-GR"/>
        </w:rPr>
      </w:pPr>
      <w:r w:rsidRPr="00E333D0">
        <w:rPr>
          <w:rFonts w:eastAsia="Times New Roman" w:cstheme="minorHAnsi"/>
          <w:b/>
          <w:bCs/>
          <w:color w:val="454545"/>
          <w:lang w:val="en-US" w:eastAsia="el-GR"/>
        </w:rPr>
        <w:t>THESSALONIKI, GREECE</w:t>
      </w:r>
    </w:p>
    <w:p w14:paraId="602FDBC3" w14:textId="77777777" w:rsidR="007A00EA" w:rsidRPr="00E333D0" w:rsidRDefault="007A00EA" w:rsidP="007A00EA">
      <w:pPr>
        <w:shd w:val="clear" w:color="auto" w:fill="FFFFFF"/>
        <w:spacing w:line="276" w:lineRule="auto"/>
        <w:rPr>
          <w:rFonts w:eastAsia="Times New Roman" w:cstheme="minorHAnsi"/>
          <w:color w:val="454545"/>
          <w:lang w:val="en-US" w:eastAsia="el-GR"/>
        </w:rPr>
      </w:pPr>
      <w:r w:rsidRPr="00E333D0">
        <w:rPr>
          <w:rFonts w:eastAsia="Times New Roman" w:cstheme="minorHAnsi"/>
          <w:color w:val="454545"/>
          <w:lang w:val="en-US" w:eastAsia="el-GR"/>
        </w:rPr>
        <w:t>Admissions Office:</w:t>
      </w:r>
    </w:p>
    <w:p w14:paraId="1ABBA207" w14:textId="63B3E00D" w:rsidR="007A00EA" w:rsidRDefault="007A00EA" w:rsidP="00F46E85">
      <w:pPr>
        <w:shd w:val="clear" w:color="auto" w:fill="FFFFFF"/>
        <w:spacing w:line="276" w:lineRule="auto"/>
        <w:rPr>
          <w:rFonts w:eastAsia="Times New Roman" w:cstheme="minorHAnsi"/>
          <w:color w:val="454545"/>
          <w:lang w:val="en-US" w:eastAsia="el-GR"/>
        </w:rPr>
      </w:pPr>
      <w:r w:rsidRPr="00E333D0">
        <w:rPr>
          <w:rFonts w:eastAsia="Times New Roman" w:cstheme="minorHAnsi"/>
          <w:color w:val="454545"/>
          <w:lang w:val="en-US" w:eastAsia="el-GR"/>
        </w:rPr>
        <w:t xml:space="preserve">138 </w:t>
      </w:r>
      <w:proofErr w:type="spellStart"/>
      <w:r w:rsidRPr="00E333D0">
        <w:rPr>
          <w:rFonts w:eastAsia="Times New Roman" w:cstheme="minorHAnsi"/>
          <w:color w:val="454545"/>
          <w:lang w:val="en-US" w:eastAsia="el-GR"/>
        </w:rPr>
        <w:t>E</w:t>
      </w:r>
      <w:r w:rsidR="00A15485" w:rsidRPr="00E333D0">
        <w:rPr>
          <w:rFonts w:eastAsia="Times New Roman" w:cstheme="minorHAnsi"/>
          <w:color w:val="454545"/>
          <w:lang w:val="en-US" w:eastAsia="el-GR"/>
        </w:rPr>
        <w:t>gnatias</w:t>
      </w:r>
      <w:proofErr w:type="spellEnd"/>
      <w:r w:rsidRPr="00E333D0">
        <w:rPr>
          <w:rFonts w:eastAsia="Times New Roman" w:cstheme="minorHAnsi"/>
          <w:color w:val="454545"/>
          <w:lang w:val="en-US" w:eastAsia="el-GR"/>
        </w:rPr>
        <w:t xml:space="preserve"> &amp; P.P. </w:t>
      </w:r>
      <w:proofErr w:type="spellStart"/>
      <w:r w:rsidRPr="00E333D0">
        <w:rPr>
          <w:rFonts w:eastAsia="Times New Roman" w:cstheme="minorHAnsi"/>
          <w:color w:val="454545"/>
          <w:lang w:val="en-US" w:eastAsia="el-GR"/>
        </w:rPr>
        <w:t>G</w:t>
      </w:r>
      <w:r w:rsidR="00A15485" w:rsidRPr="00E333D0">
        <w:rPr>
          <w:rFonts w:eastAsia="Times New Roman" w:cstheme="minorHAnsi"/>
          <w:color w:val="454545"/>
          <w:lang w:val="en-US" w:eastAsia="el-GR"/>
        </w:rPr>
        <w:t>ermanou</w:t>
      </w:r>
      <w:proofErr w:type="spellEnd"/>
      <w:r w:rsidRPr="00E333D0">
        <w:rPr>
          <w:rFonts w:eastAsia="Times New Roman" w:cstheme="minorHAnsi"/>
          <w:color w:val="454545"/>
          <w:lang w:val="en-US" w:eastAsia="el-GR"/>
        </w:rPr>
        <w:t xml:space="preserve"> (K</w:t>
      </w:r>
      <w:r w:rsidR="00A15485" w:rsidRPr="00E333D0">
        <w:rPr>
          <w:rFonts w:eastAsia="Times New Roman" w:cstheme="minorHAnsi"/>
          <w:color w:val="454545"/>
          <w:lang w:val="en-US" w:eastAsia="el-GR"/>
        </w:rPr>
        <w:t xml:space="preserve">amara </w:t>
      </w:r>
      <w:r w:rsidRPr="00E333D0">
        <w:rPr>
          <w:rFonts w:eastAsia="Times New Roman" w:cstheme="minorHAnsi"/>
          <w:color w:val="454545"/>
          <w:lang w:val="en-US" w:eastAsia="el-GR"/>
        </w:rPr>
        <w:t>A</w:t>
      </w:r>
      <w:r w:rsidR="00A15485" w:rsidRPr="00E333D0">
        <w:rPr>
          <w:rFonts w:eastAsia="Times New Roman" w:cstheme="minorHAnsi"/>
          <w:color w:val="454545"/>
          <w:lang w:val="en-US" w:eastAsia="el-GR"/>
        </w:rPr>
        <w:t>rea</w:t>
      </w:r>
      <w:r w:rsidRPr="00E333D0">
        <w:rPr>
          <w:rFonts w:eastAsia="Times New Roman" w:cstheme="minorHAnsi"/>
          <w:color w:val="454545"/>
          <w:lang w:val="en-US" w:eastAsia="el-GR"/>
        </w:rPr>
        <w:t>),T</w:t>
      </w:r>
      <w:r w:rsidR="00A15485">
        <w:rPr>
          <w:rFonts w:eastAsia="Times New Roman" w:cstheme="minorHAnsi"/>
          <w:color w:val="454545"/>
          <w:lang w:val="en-US" w:eastAsia="el-GR"/>
        </w:rPr>
        <w:t>hessaloniki</w:t>
      </w:r>
    </w:p>
    <w:p w14:paraId="580BEEF9" w14:textId="77777777" w:rsidR="0093063C" w:rsidRDefault="0093063C" w:rsidP="00F46E85">
      <w:pPr>
        <w:shd w:val="clear" w:color="auto" w:fill="FFFFFF"/>
        <w:spacing w:line="276" w:lineRule="auto"/>
        <w:rPr>
          <w:rFonts w:eastAsia="Times New Roman" w:cstheme="minorHAnsi"/>
          <w:color w:val="454545"/>
          <w:lang w:val="en-US" w:eastAsia="el-GR"/>
        </w:rPr>
      </w:pPr>
    </w:p>
    <w:p w14:paraId="71C3A837" w14:textId="77777777" w:rsidR="0093063C" w:rsidRDefault="0093063C" w:rsidP="00F46E85">
      <w:pPr>
        <w:shd w:val="clear" w:color="auto" w:fill="FFFFFF"/>
        <w:spacing w:line="276" w:lineRule="auto"/>
        <w:rPr>
          <w:rFonts w:eastAsia="Times New Roman" w:cstheme="minorHAnsi"/>
          <w:color w:val="454545"/>
          <w:lang w:val="en-US" w:eastAsia="el-GR"/>
        </w:rPr>
      </w:pPr>
    </w:p>
    <w:p w14:paraId="377261B7" w14:textId="77777777" w:rsidR="0093063C" w:rsidRPr="00A15485" w:rsidRDefault="0093063C" w:rsidP="00F46E85">
      <w:pPr>
        <w:shd w:val="clear" w:color="auto" w:fill="FFFFFF"/>
        <w:spacing w:line="276" w:lineRule="auto"/>
        <w:rPr>
          <w:rFonts w:eastAsia="Times New Roman" w:cstheme="minorHAnsi"/>
          <w:color w:val="454545"/>
          <w:lang w:val="en-US" w:eastAsia="el-GR"/>
        </w:rPr>
      </w:pPr>
    </w:p>
    <w:p w14:paraId="361252AE" w14:textId="611B3CF5" w:rsidR="000465DB" w:rsidRPr="00A17AFA" w:rsidRDefault="000465DB" w:rsidP="00A17AFA">
      <w:pPr>
        <w:spacing w:after="160" w:line="278" w:lineRule="auto"/>
        <w:jc w:val="center"/>
        <w:rPr>
          <w:rFonts w:ascii="Times New Roman" w:eastAsia="Aptos" w:hAnsi="Times New Roman" w:cs="Times New Roman"/>
          <w:b/>
          <w:bCs/>
          <w:kern w:val="2"/>
          <w:lang w:val="en-US"/>
          <w14:ligatures w14:val="standardContextual"/>
        </w:rPr>
      </w:pPr>
      <w:r w:rsidRPr="000465DB">
        <w:rPr>
          <w:rFonts w:ascii="Times New Roman" w:eastAsia="Aptos" w:hAnsi="Times New Roman" w:cs="Times New Roman"/>
          <w:b/>
          <w:bCs/>
          <w:kern w:val="2"/>
          <w:lang w:val="en-US"/>
          <w14:ligatures w14:val="standardContextual"/>
        </w:rPr>
        <w:lastRenderedPageBreak/>
        <w:t>A Comprehensive Guide to Successfully Completing a PhD: Steps, Strategies, and Best Practices</w:t>
      </w:r>
    </w:p>
    <w:p w14:paraId="37A8F1D8" w14:textId="2A6FC732" w:rsidR="000465DB" w:rsidRDefault="000465DB" w:rsidP="00A17AFA">
      <w:pPr>
        <w:spacing w:line="278" w:lineRule="auto"/>
        <w:jc w:val="center"/>
        <w:rPr>
          <w:rFonts w:ascii="Times New Roman" w:eastAsia="Aptos" w:hAnsi="Times New Roman" w:cs="Times New Roman"/>
          <w:kern w:val="2"/>
          <w:lang w:val="en-US"/>
          <w14:ligatures w14:val="standardContextual"/>
        </w:rPr>
      </w:pPr>
      <w:r>
        <w:rPr>
          <w:rFonts w:ascii="Times New Roman" w:eastAsia="Aptos" w:hAnsi="Times New Roman" w:cs="Times New Roman"/>
          <w:kern w:val="2"/>
          <w:lang w:val="en-US"/>
          <w14:ligatures w14:val="standardContextual"/>
        </w:rPr>
        <w:t>Evgenia Pavlakou, PhD</w:t>
      </w:r>
    </w:p>
    <w:p w14:paraId="524A8ED7" w14:textId="77777777" w:rsidR="00A17AFA" w:rsidRPr="00A17AFA" w:rsidRDefault="00A17AFA" w:rsidP="00A17AFA">
      <w:pPr>
        <w:jc w:val="center"/>
        <w:rPr>
          <w:rFonts w:ascii="Times New Roman" w:eastAsia="Aptos" w:hAnsi="Times New Roman" w:cs="Times New Roman"/>
          <w:lang w:val="en-US" w:eastAsia="el-GR"/>
        </w:rPr>
      </w:pPr>
      <w:r w:rsidRPr="00A17AFA">
        <w:rPr>
          <w:rFonts w:ascii="Times New Roman" w:eastAsia="Aptos" w:hAnsi="Times New Roman" w:cs="Times New Roman"/>
          <w:lang w:val="en-US" w:eastAsia="el-GR"/>
        </w:rPr>
        <w:t>Associate Dean</w:t>
      </w:r>
    </w:p>
    <w:p w14:paraId="1156BA88" w14:textId="77777777" w:rsidR="00A17AFA" w:rsidRPr="00A17AFA" w:rsidRDefault="00A17AFA" w:rsidP="00A17AFA">
      <w:pPr>
        <w:jc w:val="center"/>
        <w:rPr>
          <w:rFonts w:ascii="Times New Roman" w:eastAsia="Aptos" w:hAnsi="Times New Roman" w:cs="Times New Roman"/>
          <w:lang w:val="en-US" w:eastAsia="el-GR"/>
        </w:rPr>
      </w:pPr>
      <w:r w:rsidRPr="00A17AFA">
        <w:rPr>
          <w:rFonts w:ascii="Times New Roman" w:eastAsia="Aptos" w:hAnsi="Times New Roman" w:cs="Times New Roman"/>
          <w:lang w:val="en-US" w:eastAsia="el-GR"/>
        </w:rPr>
        <w:t>Head of Research &amp; PhD Programs</w:t>
      </w:r>
    </w:p>
    <w:p w14:paraId="45B97FD9" w14:textId="12B42E19" w:rsidR="000465DB" w:rsidRPr="000465DB" w:rsidRDefault="00A17AFA" w:rsidP="00A17AFA">
      <w:pPr>
        <w:spacing w:after="160" w:line="278" w:lineRule="auto"/>
        <w:jc w:val="center"/>
        <w:rPr>
          <w:rFonts w:ascii="Times New Roman" w:eastAsia="Aptos" w:hAnsi="Times New Roman" w:cs="Times New Roman"/>
          <w:kern w:val="2"/>
          <w:lang w:val="en-US"/>
          <w14:ligatures w14:val="standardContextual"/>
        </w:rPr>
      </w:pPr>
      <w:r w:rsidRPr="00A17AFA">
        <w:rPr>
          <w:rFonts w:ascii="Times New Roman" w:eastAsia="Aptos" w:hAnsi="Times New Roman" w:cs="Times New Roman"/>
          <w:kern w:val="2"/>
          <w:lang w:val="en-US"/>
          <w14:ligatures w14:val="standardContextual"/>
        </w:rPr>
        <w:t>New York College, Athens, Greece</w:t>
      </w:r>
    </w:p>
    <w:p w14:paraId="77FAA630" w14:textId="6CFE738B" w:rsidR="000465DB" w:rsidRPr="000465DB" w:rsidRDefault="000465DB" w:rsidP="00A17AFA">
      <w:pPr>
        <w:spacing w:after="160" w:line="278" w:lineRule="auto"/>
        <w:jc w:val="center"/>
        <w:rPr>
          <w:rFonts w:ascii="Times New Roman" w:eastAsia="Aptos" w:hAnsi="Times New Roman" w:cs="Times New Roman"/>
          <w:kern w:val="2"/>
          <w:lang w:val="en-US"/>
          <w14:ligatures w14:val="standardContextual"/>
        </w:rPr>
      </w:pPr>
    </w:p>
    <w:p w14:paraId="65C67C7E" w14:textId="77777777" w:rsidR="000465DB" w:rsidRPr="000465DB" w:rsidRDefault="000465DB" w:rsidP="00A17AFA">
      <w:pPr>
        <w:spacing w:after="160" w:line="278" w:lineRule="auto"/>
        <w:jc w:val="both"/>
        <w:rPr>
          <w:rFonts w:ascii="Times New Roman" w:eastAsia="Aptos" w:hAnsi="Times New Roman" w:cs="Times New Roman"/>
          <w:kern w:val="2"/>
          <w:lang w:val="en-US"/>
          <w14:ligatures w14:val="standardContextual"/>
        </w:rPr>
      </w:pPr>
      <w:r w:rsidRPr="000465DB">
        <w:rPr>
          <w:rFonts w:ascii="Times New Roman" w:eastAsia="Aptos" w:hAnsi="Times New Roman" w:cs="Times New Roman"/>
          <w:kern w:val="2"/>
          <w:lang w:val="en-US"/>
          <w14:ligatures w14:val="standardContextual"/>
        </w:rPr>
        <w:t>Completing a PhD is a challenging yet rewarding journey that requires careful planning, perseverance, and effective strategies. This guide aims to provide a comprehensive overview of the essential steps and best practices for doctoral candidates seeking to navigate their academic paths successfully. It begins by outlining the critical phases of the PhD process, including topic selection, proposal development, and coursework requirements. The guide emphasizes the importance of crafting a supportive academic environment, highlighting the role of mentors, peer networks, and institutional resources in fostering success.</w:t>
      </w:r>
    </w:p>
    <w:p w14:paraId="0AA2CDC3" w14:textId="77777777" w:rsidR="000465DB" w:rsidRPr="000465DB" w:rsidRDefault="000465DB" w:rsidP="00A17AFA">
      <w:pPr>
        <w:spacing w:after="160" w:line="278" w:lineRule="auto"/>
        <w:jc w:val="both"/>
        <w:rPr>
          <w:rFonts w:ascii="Times New Roman" w:eastAsia="Aptos" w:hAnsi="Times New Roman" w:cs="Times New Roman"/>
          <w:kern w:val="2"/>
          <w:lang w:val="en-US"/>
          <w14:ligatures w14:val="standardContextual"/>
        </w:rPr>
      </w:pPr>
      <w:r w:rsidRPr="000465DB">
        <w:rPr>
          <w:rFonts w:ascii="Times New Roman" w:eastAsia="Aptos" w:hAnsi="Times New Roman" w:cs="Times New Roman"/>
          <w:kern w:val="2"/>
          <w:lang w:val="en-US"/>
          <w14:ligatures w14:val="standardContextual"/>
        </w:rPr>
        <w:t>Key strategies for effective time management and productivity are discussed, addressing common challenges such as procrastination and burnout. Furthermore, the guide explores the significance of maintaining a healthy work-life balance, mental well-being, and self-care throughout the intense demands of doctoral study. Additionally, it provides insights into the art of academic writing and effective communication, equipping candidates with tools to articulate their research findings compellingly.</w:t>
      </w:r>
    </w:p>
    <w:p w14:paraId="22BC591B" w14:textId="77777777" w:rsidR="000465DB" w:rsidRPr="000465DB" w:rsidRDefault="000465DB" w:rsidP="00A17AFA">
      <w:pPr>
        <w:spacing w:after="160" w:line="278" w:lineRule="auto"/>
        <w:jc w:val="both"/>
        <w:rPr>
          <w:rFonts w:ascii="Times New Roman" w:eastAsia="Aptos" w:hAnsi="Times New Roman" w:cs="Times New Roman"/>
          <w:kern w:val="2"/>
          <w:lang w:val="en-US"/>
          <w14:ligatures w14:val="standardContextual"/>
        </w:rPr>
      </w:pPr>
      <w:r w:rsidRPr="000465DB">
        <w:rPr>
          <w:rFonts w:ascii="Times New Roman" w:eastAsia="Aptos" w:hAnsi="Times New Roman" w:cs="Times New Roman"/>
          <w:kern w:val="2"/>
          <w:lang w:val="en-US"/>
          <w14:ligatures w14:val="standardContextual"/>
        </w:rPr>
        <w:t>Finally, the guide addresses the transition from doctoral studies to professional opportunities, emphasizing the need for career preparedness and skills development beyond academia. By integrating research findings and the lived experiences of successful PhD holders, this guide serves as an invaluable resource for prospective and current doctoral students, empowering them to approach their PhD journeys with confidence and clarity, ultimately leading to timely and successful completion.</w:t>
      </w:r>
    </w:p>
    <w:p w14:paraId="2EB31B2E" w14:textId="77777777" w:rsidR="000465DB" w:rsidRPr="000465DB" w:rsidRDefault="000465DB" w:rsidP="00A17AFA">
      <w:pPr>
        <w:spacing w:after="160" w:line="278" w:lineRule="auto"/>
        <w:jc w:val="both"/>
        <w:rPr>
          <w:rFonts w:ascii="Aptos" w:eastAsia="Aptos" w:hAnsi="Aptos" w:cs="Times New Roman"/>
          <w:kern w:val="2"/>
          <w:lang w:val="en-US"/>
          <w14:ligatures w14:val="standardContextual"/>
        </w:rPr>
      </w:pPr>
    </w:p>
    <w:p w14:paraId="0C4FB673" w14:textId="77777777" w:rsidR="000465DB" w:rsidRDefault="000465DB" w:rsidP="00FD2A38">
      <w:pPr>
        <w:pStyle w:val="Heading2"/>
        <w:spacing w:line="276" w:lineRule="auto"/>
        <w:jc w:val="center"/>
        <w:rPr>
          <w:rFonts w:ascii="Times New Roman" w:eastAsia="Calibri" w:hAnsi="Times New Roman" w:cs="Times New Roman"/>
          <w:b/>
          <w:bCs/>
          <w:color w:val="auto"/>
          <w:sz w:val="24"/>
          <w:szCs w:val="24"/>
          <w:lang w:val="en-US"/>
        </w:rPr>
      </w:pPr>
    </w:p>
    <w:p w14:paraId="21F03268" w14:textId="77777777" w:rsidR="000465DB" w:rsidRDefault="000465DB" w:rsidP="000465DB">
      <w:pPr>
        <w:pStyle w:val="Heading2"/>
        <w:spacing w:line="276" w:lineRule="auto"/>
        <w:rPr>
          <w:rFonts w:ascii="Times New Roman" w:eastAsia="Calibri" w:hAnsi="Times New Roman" w:cs="Times New Roman"/>
          <w:b/>
          <w:bCs/>
          <w:color w:val="auto"/>
          <w:sz w:val="24"/>
          <w:szCs w:val="24"/>
          <w:lang w:val="en-US"/>
        </w:rPr>
      </w:pPr>
    </w:p>
    <w:p w14:paraId="0101359D" w14:textId="77777777" w:rsidR="000465DB" w:rsidRDefault="000465DB" w:rsidP="000465DB">
      <w:pPr>
        <w:rPr>
          <w:lang w:val="en-US"/>
        </w:rPr>
      </w:pPr>
    </w:p>
    <w:p w14:paraId="0FCE2FB7" w14:textId="77777777" w:rsidR="000465DB" w:rsidRDefault="000465DB" w:rsidP="000465DB">
      <w:pPr>
        <w:rPr>
          <w:lang w:val="en-US"/>
        </w:rPr>
      </w:pPr>
    </w:p>
    <w:p w14:paraId="599CA6B5" w14:textId="77777777" w:rsidR="000465DB" w:rsidRDefault="000465DB" w:rsidP="000465DB">
      <w:pPr>
        <w:rPr>
          <w:lang w:val="en-US"/>
        </w:rPr>
      </w:pPr>
    </w:p>
    <w:p w14:paraId="453F577A" w14:textId="77777777" w:rsidR="000465DB" w:rsidRDefault="000465DB" w:rsidP="000465DB">
      <w:pPr>
        <w:rPr>
          <w:lang w:val="en-US"/>
        </w:rPr>
      </w:pPr>
    </w:p>
    <w:p w14:paraId="1D877509" w14:textId="77777777" w:rsidR="000465DB" w:rsidRDefault="000465DB" w:rsidP="000465DB">
      <w:pPr>
        <w:rPr>
          <w:lang w:val="en-US"/>
        </w:rPr>
      </w:pPr>
    </w:p>
    <w:p w14:paraId="13D2030A" w14:textId="77777777" w:rsidR="000465DB" w:rsidRDefault="000465DB" w:rsidP="00FD2A38">
      <w:pPr>
        <w:pStyle w:val="Heading2"/>
        <w:spacing w:line="276" w:lineRule="auto"/>
        <w:jc w:val="center"/>
        <w:rPr>
          <w:rFonts w:ascii="Times New Roman" w:eastAsia="Calibri" w:hAnsi="Times New Roman" w:cs="Times New Roman"/>
          <w:b/>
          <w:bCs/>
          <w:color w:val="auto"/>
          <w:sz w:val="24"/>
          <w:szCs w:val="24"/>
          <w:lang w:val="en-US"/>
        </w:rPr>
      </w:pPr>
    </w:p>
    <w:p w14:paraId="3F0BA23F" w14:textId="77777777" w:rsidR="000465DB" w:rsidRPr="000465DB" w:rsidRDefault="000465DB" w:rsidP="000465DB">
      <w:pPr>
        <w:rPr>
          <w:lang w:val="en-US"/>
        </w:rPr>
      </w:pPr>
    </w:p>
    <w:p w14:paraId="4E1D64A6" w14:textId="1EDCB32A" w:rsidR="00052D57" w:rsidRPr="00284340" w:rsidRDefault="00052D57" w:rsidP="00FD2A38">
      <w:pPr>
        <w:pStyle w:val="Heading2"/>
        <w:spacing w:line="276" w:lineRule="auto"/>
        <w:jc w:val="center"/>
        <w:rPr>
          <w:rFonts w:ascii="Times New Roman" w:eastAsia="Calibri" w:hAnsi="Times New Roman" w:cs="Times New Roman"/>
          <w:b/>
          <w:bCs/>
          <w:color w:val="auto"/>
          <w:sz w:val="24"/>
          <w:szCs w:val="24"/>
          <w:lang w:val="en-US"/>
        </w:rPr>
      </w:pPr>
      <w:r w:rsidRPr="00284340">
        <w:rPr>
          <w:rFonts w:ascii="Times New Roman" w:eastAsia="Calibri" w:hAnsi="Times New Roman" w:cs="Times New Roman"/>
          <w:b/>
          <w:bCs/>
          <w:color w:val="auto"/>
          <w:sz w:val="24"/>
          <w:szCs w:val="24"/>
          <w:lang w:val="en-US"/>
        </w:rPr>
        <w:lastRenderedPageBreak/>
        <w:t>Evaluation of a Peer Mentoring project involving undergraduate psychology students in Greece</w:t>
      </w:r>
    </w:p>
    <w:p w14:paraId="710B27D0" w14:textId="77777777" w:rsidR="00F17446" w:rsidRPr="00026482" w:rsidRDefault="00F17446" w:rsidP="00FD2A38">
      <w:pPr>
        <w:spacing w:line="276" w:lineRule="auto"/>
        <w:jc w:val="both"/>
        <w:rPr>
          <w:rFonts w:ascii="Times New Roman" w:eastAsia="Calibri" w:hAnsi="Times New Roman" w:cs="Times New Roman"/>
          <w:sz w:val="28"/>
          <w:szCs w:val="28"/>
          <w:lang w:val="en-US"/>
        </w:rPr>
      </w:pPr>
    </w:p>
    <w:p w14:paraId="35FF8AF7" w14:textId="511531A1" w:rsidR="00052D57" w:rsidRPr="00052D57" w:rsidRDefault="00052D57" w:rsidP="00FD2A38">
      <w:pPr>
        <w:spacing w:line="276" w:lineRule="auto"/>
        <w:jc w:val="center"/>
        <w:rPr>
          <w:rFonts w:ascii="Times New Roman" w:eastAsia="Calibri" w:hAnsi="Times New Roman" w:cs="Times New Roman"/>
          <w:lang w:val="en-US"/>
        </w:rPr>
      </w:pPr>
      <w:bookmarkStart w:id="0" w:name="_Hlk212475617"/>
      <w:r w:rsidRPr="00052D57">
        <w:rPr>
          <w:rFonts w:ascii="Times New Roman" w:eastAsia="Calibri" w:hAnsi="Times New Roman" w:cs="Times New Roman"/>
          <w:lang w:val="en-US"/>
        </w:rPr>
        <w:t>Antonia Svensson Dianellou, PhD</w:t>
      </w:r>
    </w:p>
    <w:bookmarkEnd w:id="0"/>
    <w:p w14:paraId="68FBA413" w14:textId="26165E99" w:rsidR="00052D57" w:rsidRPr="00052D57" w:rsidRDefault="00052D57" w:rsidP="00FD2A38">
      <w:pPr>
        <w:spacing w:line="276" w:lineRule="auto"/>
        <w:jc w:val="center"/>
        <w:rPr>
          <w:rFonts w:ascii="Times New Roman" w:eastAsia="Calibri" w:hAnsi="Times New Roman" w:cs="Times New Roman"/>
          <w:lang w:val="en-US"/>
        </w:rPr>
      </w:pPr>
      <w:r w:rsidRPr="00052D57">
        <w:rPr>
          <w:rFonts w:ascii="Times New Roman" w:eastAsia="Calibri" w:hAnsi="Times New Roman" w:cs="Times New Roman"/>
          <w:lang w:val="en-US"/>
        </w:rPr>
        <w:t xml:space="preserve">Christina Tsaliki, </w:t>
      </w:r>
      <w:bookmarkStart w:id="1" w:name="_Hlk212976000"/>
      <w:r w:rsidRPr="00052D57">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bookmarkEnd w:id="1"/>
    </w:p>
    <w:p w14:paraId="18D25009" w14:textId="51BC0F81" w:rsidR="00052D57" w:rsidRPr="00E6599C" w:rsidRDefault="00052D57" w:rsidP="00FD2A38">
      <w:pPr>
        <w:spacing w:line="276" w:lineRule="auto"/>
        <w:jc w:val="center"/>
        <w:rPr>
          <w:rFonts w:ascii="Times New Roman" w:eastAsia="Calibri" w:hAnsi="Times New Roman" w:cs="Times New Roman"/>
          <w:lang w:val="en-US"/>
        </w:rPr>
      </w:pPr>
      <w:r w:rsidRPr="00052D57">
        <w:rPr>
          <w:rFonts w:ascii="Times New Roman" w:eastAsia="Calibri" w:hAnsi="Times New Roman" w:cs="Times New Roman"/>
          <w:lang w:val="en-US"/>
        </w:rPr>
        <w:t>Aliki Kekia</w:t>
      </w:r>
      <w:r w:rsidR="007E5BB0" w:rsidRPr="001227C3">
        <w:rPr>
          <w:rFonts w:ascii="Times New Roman" w:eastAsia="Calibri" w:hAnsi="Times New Roman" w:cs="Times New Roman"/>
          <w:lang w:val="en-US"/>
        </w:rPr>
        <w:t>,</w:t>
      </w:r>
      <w:r w:rsidR="008027BC" w:rsidRPr="008027BC">
        <w:rPr>
          <w:rFonts w:ascii="Times New Roman" w:eastAsia="Calibri" w:hAnsi="Times New Roman" w:cs="Times New Roman"/>
          <w:lang w:val="en-US"/>
        </w:rPr>
        <w:t xml:space="preserve"> </w:t>
      </w:r>
      <w:bookmarkStart w:id="2" w:name="_Hlk212976244"/>
      <w:r w:rsidR="008027BC" w:rsidRPr="00052D57">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bookmarkEnd w:id="2"/>
    </w:p>
    <w:p w14:paraId="5101E3DF" w14:textId="575528A8" w:rsidR="00052D57" w:rsidRPr="00052D57" w:rsidRDefault="00052D57" w:rsidP="00FD2A38">
      <w:pPr>
        <w:spacing w:line="276" w:lineRule="auto"/>
        <w:jc w:val="center"/>
        <w:rPr>
          <w:rFonts w:ascii="Times New Roman" w:eastAsia="Calibri" w:hAnsi="Times New Roman" w:cs="Times New Roman"/>
          <w:lang w:val="en-US"/>
        </w:rPr>
      </w:pPr>
      <w:r w:rsidRPr="00052D57">
        <w:rPr>
          <w:rFonts w:ascii="Times New Roman" w:eastAsia="Calibri" w:hAnsi="Times New Roman" w:cs="Times New Roman"/>
          <w:lang w:val="en-US"/>
        </w:rPr>
        <w:t>Ntaniella Pylarinou, PhD</w:t>
      </w:r>
    </w:p>
    <w:p w14:paraId="2783080A" w14:textId="12A26195" w:rsidR="00052D57" w:rsidRPr="00026482" w:rsidRDefault="009164B8" w:rsidP="00FD2A38">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School</w:t>
      </w:r>
      <w:r w:rsidR="00052D57" w:rsidRPr="00052D57">
        <w:rPr>
          <w:rFonts w:ascii="Times New Roman" w:eastAsia="Calibri" w:hAnsi="Times New Roman" w:cs="Times New Roman"/>
          <w:lang w:val="en-US"/>
        </w:rPr>
        <w:t xml:space="preserve"> of Psychology, </w:t>
      </w:r>
      <w:bookmarkStart w:id="3" w:name="_Hlk213228664"/>
      <w:r w:rsidR="00052D57" w:rsidRPr="00026482">
        <w:rPr>
          <w:rFonts w:ascii="Times New Roman" w:eastAsia="Calibri" w:hAnsi="Times New Roman" w:cs="Times New Roman"/>
          <w:lang w:val="en-US"/>
        </w:rPr>
        <w:t>New York College, Athens, Greece</w:t>
      </w:r>
      <w:bookmarkEnd w:id="3"/>
    </w:p>
    <w:p w14:paraId="6F59C396" w14:textId="77777777" w:rsidR="00052D57" w:rsidRDefault="00052D57" w:rsidP="00FD2A38">
      <w:pPr>
        <w:spacing w:line="276" w:lineRule="auto"/>
        <w:jc w:val="both"/>
        <w:rPr>
          <w:rFonts w:ascii="Times New Roman" w:eastAsia="Calibri" w:hAnsi="Times New Roman" w:cs="Times New Roman"/>
          <w:lang w:val="fr-FR"/>
        </w:rPr>
      </w:pPr>
    </w:p>
    <w:p w14:paraId="6A476F08" w14:textId="3BFB561C" w:rsidR="00052D57" w:rsidRPr="008959B7" w:rsidRDefault="00052D57" w:rsidP="00FD2A38">
      <w:pPr>
        <w:spacing w:line="276" w:lineRule="auto"/>
        <w:jc w:val="both"/>
        <w:rPr>
          <w:rFonts w:ascii="Times New Roman" w:eastAsia="Calibri" w:hAnsi="Times New Roman" w:cs="Times New Roman"/>
          <w:lang w:val="en-US"/>
        </w:rPr>
      </w:pPr>
      <w:r w:rsidRPr="00052D57">
        <w:rPr>
          <w:rFonts w:ascii="Times New Roman" w:eastAsia="Calibri" w:hAnsi="Times New Roman" w:cs="Times New Roman"/>
          <w:lang w:val="en-US"/>
        </w:rPr>
        <w:t xml:space="preserve">The mental health needs of university students have increased since COVID-19 and more needs to be done to promote well-being. When in distress, students turn to each other for support. There is evidence that peer mentoring can facilitate new students’ adjustment to higher education and is associated with wellbeing and student satisfaction. In Greece only two pilot peer mentoring </w:t>
      </w:r>
      <w:proofErr w:type="spellStart"/>
      <w:r w:rsidRPr="00052D57">
        <w:rPr>
          <w:rFonts w:ascii="Times New Roman" w:eastAsia="Calibri" w:hAnsi="Times New Roman" w:cs="Times New Roman"/>
          <w:lang w:val="en-US"/>
        </w:rPr>
        <w:t>programmes</w:t>
      </w:r>
      <w:proofErr w:type="spellEnd"/>
      <w:r w:rsidRPr="00052D57">
        <w:rPr>
          <w:rFonts w:ascii="Times New Roman" w:eastAsia="Calibri" w:hAnsi="Times New Roman" w:cs="Times New Roman"/>
          <w:lang w:val="en-US"/>
        </w:rPr>
        <w:t xml:space="preserve"> appear to have taken place. There is a lack of research on peer mentoring with university students in Greece, indicating that this study provides a significant contribution to knowledge.</w:t>
      </w:r>
    </w:p>
    <w:p w14:paraId="517B6690" w14:textId="78BE3A6E" w:rsidR="00052D57" w:rsidRPr="008959B7" w:rsidRDefault="00052D57" w:rsidP="00FD2A38">
      <w:pPr>
        <w:spacing w:line="276" w:lineRule="auto"/>
        <w:jc w:val="both"/>
        <w:rPr>
          <w:rFonts w:ascii="Times New Roman" w:eastAsia="Calibri" w:hAnsi="Times New Roman" w:cs="Times New Roman"/>
          <w:lang w:val="en-US"/>
        </w:rPr>
      </w:pPr>
      <w:r w:rsidRPr="00052D57">
        <w:rPr>
          <w:rFonts w:ascii="Times New Roman" w:eastAsia="Calibri" w:hAnsi="Times New Roman" w:cs="Times New Roman"/>
          <w:lang w:val="en-US"/>
        </w:rPr>
        <w:t xml:space="preserve">     </w:t>
      </w:r>
      <w:proofErr w:type="spellStart"/>
      <w:r w:rsidRPr="00052D57">
        <w:rPr>
          <w:rFonts w:ascii="Times New Roman" w:eastAsia="Calibri" w:hAnsi="Times New Roman" w:cs="Times New Roman"/>
          <w:lang w:val="fr-FR"/>
        </w:rPr>
        <w:t>Fourteen</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students</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undertook</w:t>
      </w:r>
      <w:proofErr w:type="spellEnd"/>
      <w:r w:rsidRPr="00052D57">
        <w:rPr>
          <w:rFonts w:ascii="Times New Roman" w:eastAsia="Calibri" w:hAnsi="Times New Roman" w:cs="Times New Roman"/>
          <w:lang w:val="fr-FR"/>
        </w:rPr>
        <w:t xml:space="preserve"> 30 </w:t>
      </w:r>
      <w:proofErr w:type="spellStart"/>
      <w:r w:rsidRPr="00052D57">
        <w:rPr>
          <w:rFonts w:ascii="Times New Roman" w:eastAsia="Calibri" w:hAnsi="Times New Roman" w:cs="Times New Roman"/>
          <w:lang w:val="fr-FR"/>
        </w:rPr>
        <w:t>hours</w:t>
      </w:r>
      <w:proofErr w:type="spellEnd"/>
      <w:r w:rsidRPr="00052D57">
        <w:rPr>
          <w:rFonts w:ascii="Times New Roman" w:eastAsia="Calibri" w:hAnsi="Times New Roman" w:cs="Times New Roman"/>
          <w:lang w:val="fr-FR"/>
        </w:rPr>
        <w:t xml:space="preserve"> of training in the </w:t>
      </w:r>
      <w:proofErr w:type="spellStart"/>
      <w:r w:rsidRPr="00052D57">
        <w:rPr>
          <w:rFonts w:ascii="Times New Roman" w:eastAsia="Calibri" w:hAnsi="Times New Roman" w:cs="Times New Roman"/>
          <w:lang w:val="fr-FR"/>
        </w:rPr>
        <w:t>principles</w:t>
      </w:r>
      <w:proofErr w:type="spellEnd"/>
      <w:r w:rsidRPr="00052D57">
        <w:rPr>
          <w:rFonts w:ascii="Times New Roman" w:eastAsia="Calibri" w:hAnsi="Times New Roman" w:cs="Times New Roman"/>
          <w:lang w:val="fr-FR"/>
        </w:rPr>
        <w:t xml:space="preserve"> and techniques of </w:t>
      </w:r>
      <w:proofErr w:type="spellStart"/>
      <w:r w:rsidRPr="00052D57">
        <w:rPr>
          <w:rFonts w:ascii="Times New Roman" w:eastAsia="Calibri" w:hAnsi="Times New Roman" w:cs="Times New Roman"/>
          <w:lang w:val="fr-FR"/>
        </w:rPr>
        <w:t>peer</w:t>
      </w:r>
      <w:proofErr w:type="spellEnd"/>
      <w:r w:rsidRPr="00052D57">
        <w:rPr>
          <w:rFonts w:ascii="Times New Roman" w:eastAsia="Calibri" w:hAnsi="Times New Roman" w:cs="Times New Roman"/>
          <w:lang w:val="fr-FR"/>
        </w:rPr>
        <w:t xml:space="preserve"> mentoring, in the NYC Department of Psychology </w:t>
      </w:r>
      <w:proofErr w:type="spellStart"/>
      <w:r w:rsidRPr="00052D57">
        <w:rPr>
          <w:rFonts w:ascii="Times New Roman" w:eastAsia="Calibri" w:hAnsi="Times New Roman" w:cs="Times New Roman"/>
          <w:lang w:val="fr-FR"/>
        </w:rPr>
        <w:t>in</w:t>
      </w:r>
      <w:proofErr w:type="spellEnd"/>
      <w:r w:rsidRPr="00052D57">
        <w:rPr>
          <w:rFonts w:ascii="Times New Roman" w:eastAsia="Calibri" w:hAnsi="Times New Roman" w:cs="Times New Roman"/>
          <w:lang w:val="fr-FR"/>
        </w:rPr>
        <w:t xml:space="preserve"> 2024-25. </w:t>
      </w:r>
      <w:proofErr w:type="spellStart"/>
      <w:r w:rsidRPr="00052D57">
        <w:rPr>
          <w:rFonts w:ascii="Times New Roman" w:eastAsia="Calibri" w:hAnsi="Times New Roman" w:cs="Times New Roman"/>
          <w:lang w:val="fr-FR"/>
        </w:rPr>
        <w:t>Afterwards</w:t>
      </w:r>
      <w:proofErr w:type="spellEnd"/>
      <w:r w:rsidRPr="00052D57">
        <w:rPr>
          <w:rFonts w:ascii="Times New Roman" w:eastAsia="Calibri" w:hAnsi="Times New Roman" w:cs="Times New Roman"/>
          <w:lang w:val="fr-FR"/>
        </w:rPr>
        <w:t xml:space="preserve">, 19 </w:t>
      </w:r>
      <w:proofErr w:type="spellStart"/>
      <w:r w:rsidRPr="00052D57">
        <w:rPr>
          <w:rFonts w:ascii="Times New Roman" w:eastAsia="Calibri" w:hAnsi="Times New Roman" w:cs="Times New Roman"/>
          <w:lang w:val="fr-FR"/>
        </w:rPr>
        <w:t>students</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received</w:t>
      </w:r>
      <w:proofErr w:type="spellEnd"/>
      <w:r w:rsidRPr="00052D57">
        <w:rPr>
          <w:rFonts w:ascii="Times New Roman" w:eastAsia="Calibri" w:hAnsi="Times New Roman" w:cs="Times New Roman"/>
          <w:lang w:val="fr-FR"/>
        </w:rPr>
        <w:t xml:space="preserve"> mentoring sessions, </w:t>
      </w:r>
      <w:proofErr w:type="spellStart"/>
      <w:r w:rsidRPr="00052D57">
        <w:rPr>
          <w:rFonts w:ascii="Times New Roman" w:eastAsia="Calibri" w:hAnsi="Times New Roman" w:cs="Times New Roman"/>
          <w:lang w:val="fr-FR"/>
        </w:rPr>
        <w:t>whilst</w:t>
      </w:r>
      <w:proofErr w:type="spellEnd"/>
      <w:r w:rsidRPr="00052D57">
        <w:rPr>
          <w:rFonts w:ascii="Times New Roman" w:eastAsia="Calibri" w:hAnsi="Times New Roman" w:cs="Times New Roman"/>
          <w:lang w:val="fr-FR"/>
        </w:rPr>
        <w:t xml:space="preserve"> the Peer Mentors </w:t>
      </w:r>
      <w:proofErr w:type="spellStart"/>
      <w:r w:rsidRPr="00052D57">
        <w:rPr>
          <w:rFonts w:ascii="Times New Roman" w:eastAsia="Calibri" w:hAnsi="Times New Roman" w:cs="Times New Roman"/>
          <w:lang w:val="fr-FR"/>
        </w:rPr>
        <w:t>attended</w:t>
      </w:r>
      <w:proofErr w:type="spellEnd"/>
      <w:r w:rsidRPr="00052D57">
        <w:rPr>
          <w:rFonts w:ascii="Times New Roman" w:eastAsia="Calibri" w:hAnsi="Times New Roman" w:cs="Times New Roman"/>
          <w:lang w:val="fr-FR"/>
        </w:rPr>
        <w:t xml:space="preserve"> a </w:t>
      </w:r>
      <w:proofErr w:type="spellStart"/>
      <w:r w:rsidRPr="00052D57">
        <w:rPr>
          <w:rFonts w:ascii="Times New Roman" w:eastAsia="Calibri" w:hAnsi="Times New Roman" w:cs="Times New Roman"/>
          <w:lang w:val="fr-FR"/>
        </w:rPr>
        <w:t>weekly</w:t>
      </w:r>
      <w:proofErr w:type="spellEnd"/>
      <w:r w:rsidRPr="00052D57">
        <w:rPr>
          <w:rFonts w:ascii="Times New Roman" w:eastAsia="Calibri" w:hAnsi="Times New Roman" w:cs="Times New Roman"/>
          <w:lang w:val="fr-FR"/>
        </w:rPr>
        <w:t xml:space="preserve"> support group. All participants </w:t>
      </w:r>
      <w:proofErr w:type="spellStart"/>
      <w:r w:rsidRPr="00052D57">
        <w:rPr>
          <w:rFonts w:ascii="Times New Roman" w:eastAsia="Calibri" w:hAnsi="Times New Roman" w:cs="Times New Roman"/>
          <w:lang w:val="fr-FR"/>
        </w:rPr>
        <w:t>were</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invited</w:t>
      </w:r>
      <w:proofErr w:type="spellEnd"/>
      <w:r w:rsidRPr="00052D57">
        <w:rPr>
          <w:rFonts w:ascii="Times New Roman" w:eastAsia="Calibri" w:hAnsi="Times New Roman" w:cs="Times New Roman"/>
          <w:lang w:val="fr-FR"/>
        </w:rPr>
        <w:t xml:space="preserve"> to </w:t>
      </w:r>
      <w:proofErr w:type="spellStart"/>
      <w:r w:rsidRPr="00052D57">
        <w:rPr>
          <w:rFonts w:ascii="Times New Roman" w:eastAsia="Calibri" w:hAnsi="Times New Roman" w:cs="Times New Roman"/>
          <w:lang w:val="fr-FR"/>
        </w:rPr>
        <w:t>take</w:t>
      </w:r>
      <w:proofErr w:type="spellEnd"/>
      <w:r w:rsidRPr="00052D57">
        <w:rPr>
          <w:rFonts w:ascii="Times New Roman" w:eastAsia="Calibri" w:hAnsi="Times New Roman" w:cs="Times New Roman"/>
          <w:lang w:val="fr-FR"/>
        </w:rPr>
        <w:t xml:space="preserve"> part in </w:t>
      </w:r>
      <w:proofErr w:type="gramStart"/>
      <w:r w:rsidRPr="00052D57">
        <w:rPr>
          <w:rFonts w:ascii="Times New Roman" w:eastAsia="Calibri" w:hAnsi="Times New Roman" w:cs="Times New Roman"/>
          <w:lang w:val="fr-FR"/>
        </w:rPr>
        <w:t>a</w:t>
      </w:r>
      <w:proofErr w:type="gramEnd"/>
      <w:r w:rsidRPr="00052D57">
        <w:rPr>
          <w:rFonts w:ascii="Times New Roman" w:eastAsia="Calibri" w:hAnsi="Times New Roman" w:cs="Times New Roman"/>
          <w:lang w:val="fr-FR"/>
        </w:rPr>
        <w:t xml:space="preserve"> semi-</w:t>
      </w:r>
      <w:proofErr w:type="spellStart"/>
      <w:r w:rsidRPr="00052D57">
        <w:rPr>
          <w:rFonts w:ascii="Times New Roman" w:eastAsia="Calibri" w:hAnsi="Times New Roman" w:cs="Times New Roman"/>
          <w:lang w:val="fr-FR"/>
        </w:rPr>
        <w:t>structured</w:t>
      </w:r>
      <w:proofErr w:type="spellEnd"/>
      <w:r w:rsidRPr="00052D57">
        <w:rPr>
          <w:rFonts w:ascii="Times New Roman" w:eastAsia="Calibri" w:hAnsi="Times New Roman" w:cs="Times New Roman"/>
          <w:lang w:val="fr-FR"/>
        </w:rPr>
        <w:t xml:space="preserve"> interview to explore </w:t>
      </w:r>
      <w:proofErr w:type="spellStart"/>
      <w:r w:rsidRPr="00052D57">
        <w:rPr>
          <w:rFonts w:ascii="Times New Roman" w:eastAsia="Calibri" w:hAnsi="Times New Roman" w:cs="Times New Roman"/>
          <w:lang w:val="fr-FR"/>
        </w:rPr>
        <w:t>experiences</w:t>
      </w:r>
      <w:proofErr w:type="spellEnd"/>
      <w:r w:rsidRPr="00052D57">
        <w:rPr>
          <w:rFonts w:ascii="Times New Roman" w:eastAsia="Calibri" w:hAnsi="Times New Roman" w:cs="Times New Roman"/>
          <w:lang w:val="fr-FR"/>
        </w:rPr>
        <w:t xml:space="preserve"> of mentoring at the end. The interviews </w:t>
      </w:r>
      <w:proofErr w:type="spellStart"/>
      <w:r w:rsidRPr="00052D57">
        <w:rPr>
          <w:rFonts w:ascii="Times New Roman" w:eastAsia="Calibri" w:hAnsi="Times New Roman" w:cs="Times New Roman"/>
          <w:lang w:val="fr-FR"/>
        </w:rPr>
        <w:t>were</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recorded</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transcribed</w:t>
      </w:r>
      <w:proofErr w:type="spellEnd"/>
      <w:r w:rsidRPr="00052D57">
        <w:rPr>
          <w:rFonts w:ascii="Times New Roman" w:eastAsia="Calibri" w:hAnsi="Times New Roman" w:cs="Times New Roman"/>
          <w:lang w:val="fr-FR"/>
        </w:rPr>
        <w:t xml:space="preserve"> and </w:t>
      </w:r>
      <w:proofErr w:type="spellStart"/>
      <w:r w:rsidRPr="00052D57">
        <w:rPr>
          <w:rFonts w:ascii="Times New Roman" w:eastAsia="Calibri" w:hAnsi="Times New Roman" w:cs="Times New Roman"/>
          <w:lang w:val="fr-FR"/>
        </w:rPr>
        <w:t>analysed</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using</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Thematic</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Analysis</w:t>
      </w:r>
      <w:proofErr w:type="spellEnd"/>
      <w:r w:rsidRPr="00052D57">
        <w:rPr>
          <w:rFonts w:ascii="Times New Roman" w:eastAsia="Calibri" w:hAnsi="Times New Roman" w:cs="Times New Roman"/>
          <w:lang w:val="fr-FR"/>
        </w:rPr>
        <w:t xml:space="preserve">. The </w:t>
      </w:r>
      <w:proofErr w:type="spellStart"/>
      <w:r w:rsidRPr="00052D57">
        <w:rPr>
          <w:rFonts w:ascii="Times New Roman" w:eastAsia="Calibri" w:hAnsi="Times New Roman" w:cs="Times New Roman"/>
          <w:lang w:val="fr-FR"/>
        </w:rPr>
        <w:t>research</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was</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approved</w:t>
      </w:r>
      <w:proofErr w:type="spellEnd"/>
      <w:r w:rsidRPr="00052D57">
        <w:rPr>
          <w:rFonts w:ascii="Times New Roman" w:eastAsia="Calibri" w:hAnsi="Times New Roman" w:cs="Times New Roman"/>
          <w:lang w:val="fr-FR"/>
        </w:rPr>
        <w:t xml:space="preserve"> by the NYC Department of Psychology Research </w:t>
      </w:r>
      <w:proofErr w:type="spellStart"/>
      <w:r w:rsidRPr="00052D57">
        <w:rPr>
          <w:rFonts w:ascii="Times New Roman" w:eastAsia="Calibri" w:hAnsi="Times New Roman" w:cs="Times New Roman"/>
          <w:lang w:val="fr-FR"/>
        </w:rPr>
        <w:t>Ethics</w:t>
      </w:r>
      <w:proofErr w:type="spellEnd"/>
      <w:r w:rsidRPr="00052D57">
        <w:rPr>
          <w:rFonts w:ascii="Times New Roman" w:eastAsia="Calibri" w:hAnsi="Times New Roman" w:cs="Times New Roman"/>
          <w:lang w:val="fr-FR"/>
        </w:rPr>
        <w:t xml:space="preserve"> </w:t>
      </w:r>
      <w:proofErr w:type="spellStart"/>
      <w:r w:rsidRPr="00052D57">
        <w:rPr>
          <w:rFonts w:ascii="Times New Roman" w:eastAsia="Calibri" w:hAnsi="Times New Roman" w:cs="Times New Roman"/>
          <w:lang w:val="fr-FR"/>
        </w:rPr>
        <w:t>Committee</w:t>
      </w:r>
      <w:proofErr w:type="spellEnd"/>
      <w:r w:rsidRPr="00052D57">
        <w:rPr>
          <w:rFonts w:ascii="Times New Roman" w:eastAsia="Calibri" w:hAnsi="Times New Roman" w:cs="Times New Roman"/>
          <w:lang w:val="fr-FR"/>
        </w:rPr>
        <w:t>.</w:t>
      </w:r>
    </w:p>
    <w:p w14:paraId="57CC451C" w14:textId="3041CA3E" w:rsidR="00052D57" w:rsidRPr="00E6599C" w:rsidRDefault="00052D57" w:rsidP="00FD2A38">
      <w:pPr>
        <w:spacing w:line="276" w:lineRule="auto"/>
        <w:jc w:val="both"/>
        <w:rPr>
          <w:rFonts w:ascii="Times New Roman" w:eastAsia="Calibri" w:hAnsi="Times New Roman" w:cs="Times New Roman"/>
          <w:lang w:val="en-US"/>
        </w:rPr>
      </w:pPr>
      <w:r w:rsidRPr="00052D57">
        <w:rPr>
          <w:rFonts w:ascii="Times New Roman" w:eastAsia="Calibri" w:hAnsi="Times New Roman" w:cs="Times New Roman"/>
          <w:lang w:val="en-US"/>
        </w:rPr>
        <w:t xml:space="preserve">    This qualitative investigation provides valuable in-depth information about the lived experience of mentoring in higher education.  In line with previous research findings, both the mentors and mentees reported enhanced professional identity, an increased sense of belonging, increased campus connectedness, and improved interpersonal skills and personal strengths. Mentees emphasized how mentoring </w:t>
      </w:r>
      <w:proofErr w:type="gramStart"/>
      <w:r w:rsidRPr="00052D57">
        <w:rPr>
          <w:rFonts w:ascii="Times New Roman" w:eastAsia="Calibri" w:hAnsi="Times New Roman" w:cs="Times New Roman"/>
          <w:lang w:val="en-US"/>
        </w:rPr>
        <w:t>relationship</w:t>
      </w:r>
      <w:proofErr w:type="gramEnd"/>
      <w:r w:rsidRPr="00052D57">
        <w:rPr>
          <w:rFonts w:ascii="Times New Roman" w:eastAsia="Calibri" w:hAnsi="Times New Roman" w:cs="Times New Roman"/>
          <w:lang w:val="en-US"/>
        </w:rPr>
        <w:t xml:space="preserve"> was </w:t>
      </w:r>
      <w:proofErr w:type="gramStart"/>
      <w:r w:rsidRPr="00052D57">
        <w:rPr>
          <w:rFonts w:ascii="Times New Roman" w:eastAsia="Calibri" w:hAnsi="Times New Roman" w:cs="Times New Roman"/>
          <w:lang w:val="en-US"/>
        </w:rPr>
        <w:t>supportive in itself, but</w:t>
      </w:r>
      <w:proofErr w:type="gramEnd"/>
      <w:r w:rsidRPr="00052D57">
        <w:rPr>
          <w:rFonts w:ascii="Times New Roman" w:eastAsia="Calibri" w:hAnsi="Times New Roman" w:cs="Times New Roman"/>
          <w:lang w:val="en-US"/>
        </w:rPr>
        <w:t xml:space="preserve"> how it also led to greater campus connectedness. Mentors emphasized the opportunity to practice their counselling skills. Peer Mentoring services can be organized in a relatively easy and effective way (complementing existing student counselling services), as a low stigma pre-counselling supportive experience that helps reduce distress and promotes help-seeking attitudes. </w:t>
      </w:r>
      <w:r w:rsidRPr="00F412F3">
        <w:rPr>
          <w:rFonts w:ascii="Times New Roman" w:eastAsia="Calibri" w:hAnsi="Times New Roman" w:cs="Times New Roman"/>
          <w:lang w:val="en-US"/>
        </w:rPr>
        <w:t>Further research should incorporate quantitative methods and a longitudinal design</w:t>
      </w:r>
      <w:r w:rsidR="00284340" w:rsidRPr="00284340">
        <w:rPr>
          <w:rFonts w:ascii="Times New Roman" w:eastAsia="Calibri" w:hAnsi="Times New Roman" w:cs="Times New Roman"/>
          <w:lang w:val="en-US"/>
        </w:rPr>
        <w:t>.</w:t>
      </w:r>
    </w:p>
    <w:p w14:paraId="58A55EF9" w14:textId="77777777" w:rsidR="00284340" w:rsidRPr="00E6599C" w:rsidRDefault="00284340" w:rsidP="00FD2A38">
      <w:pPr>
        <w:spacing w:line="276" w:lineRule="auto"/>
        <w:jc w:val="both"/>
        <w:rPr>
          <w:rFonts w:ascii="Times New Roman" w:eastAsia="Calibri" w:hAnsi="Times New Roman" w:cs="Times New Roman"/>
          <w:lang w:val="en-US"/>
        </w:rPr>
      </w:pPr>
    </w:p>
    <w:p w14:paraId="06844773" w14:textId="77777777" w:rsidR="008959B7" w:rsidRDefault="008959B7" w:rsidP="00FD2A38">
      <w:pPr>
        <w:spacing w:line="276" w:lineRule="auto"/>
        <w:rPr>
          <w:rFonts w:ascii="Times New Roman" w:eastAsia="Calibri" w:hAnsi="Times New Roman" w:cs="Times New Roman"/>
          <w:b/>
          <w:bCs/>
          <w:i/>
          <w:iCs/>
          <w:lang w:val="en-US"/>
        </w:rPr>
      </w:pPr>
    </w:p>
    <w:p w14:paraId="01AFE97C" w14:textId="77777777" w:rsidR="00FA1F9C" w:rsidRDefault="00FA1F9C" w:rsidP="00FD2A38">
      <w:pPr>
        <w:spacing w:line="276" w:lineRule="auto"/>
        <w:rPr>
          <w:rFonts w:ascii="Times New Roman" w:eastAsia="Calibri" w:hAnsi="Times New Roman" w:cs="Times New Roman"/>
          <w:b/>
          <w:lang w:val="en-US"/>
        </w:rPr>
      </w:pPr>
    </w:p>
    <w:p w14:paraId="27A86AEA" w14:textId="77777777" w:rsidR="008959B7" w:rsidRDefault="008959B7" w:rsidP="00FD2A38">
      <w:pPr>
        <w:spacing w:line="276" w:lineRule="auto"/>
        <w:rPr>
          <w:rFonts w:ascii="Times New Roman" w:eastAsia="Calibri" w:hAnsi="Times New Roman" w:cs="Times New Roman"/>
          <w:b/>
          <w:lang w:val="en-US"/>
        </w:rPr>
      </w:pPr>
    </w:p>
    <w:p w14:paraId="35DB5BF2" w14:textId="2664D531" w:rsidR="008959B7" w:rsidRPr="00693761" w:rsidRDefault="008959B7" w:rsidP="00FD2A38">
      <w:pPr>
        <w:spacing w:line="276" w:lineRule="auto"/>
        <w:rPr>
          <w:rFonts w:ascii="Times New Roman" w:eastAsia="Calibri" w:hAnsi="Times New Roman" w:cs="Times New Roman"/>
          <w:b/>
          <w:lang w:val="en-US"/>
        </w:rPr>
      </w:pPr>
    </w:p>
    <w:p w14:paraId="0FC6F0D5" w14:textId="1A3AFB46" w:rsidR="00052D57" w:rsidRPr="006E0485" w:rsidRDefault="00052D57" w:rsidP="00FD2A38">
      <w:pPr>
        <w:pStyle w:val="Heading2"/>
        <w:spacing w:line="276" w:lineRule="auto"/>
        <w:jc w:val="center"/>
        <w:rPr>
          <w:rFonts w:ascii="Times New Roman" w:eastAsia="Calibri" w:hAnsi="Times New Roman" w:cs="Times New Roman"/>
          <w:b/>
          <w:bCs/>
          <w:color w:val="auto"/>
          <w:sz w:val="24"/>
          <w:szCs w:val="24"/>
          <w:lang w:val="en-US"/>
        </w:rPr>
      </w:pPr>
      <w:r w:rsidRPr="006E0485">
        <w:rPr>
          <w:rFonts w:ascii="Times New Roman" w:eastAsia="Calibri" w:hAnsi="Times New Roman" w:cs="Times New Roman"/>
          <w:b/>
          <w:bCs/>
          <w:color w:val="auto"/>
          <w:sz w:val="24"/>
          <w:szCs w:val="24"/>
          <w:lang w:val="en-US"/>
        </w:rPr>
        <w:lastRenderedPageBreak/>
        <w:t>Climate Change: Lessons from the Past and Challenges for the Future</w:t>
      </w:r>
    </w:p>
    <w:p w14:paraId="341B8234" w14:textId="77777777" w:rsidR="00BD6FB9" w:rsidRPr="00026482" w:rsidRDefault="00BD6FB9" w:rsidP="00FD2A38">
      <w:pPr>
        <w:spacing w:line="276" w:lineRule="auto"/>
        <w:jc w:val="both"/>
        <w:rPr>
          <w:rFonts w:ascii="Times New Roman" w:eastAsia="Calibri" w:hAnsi="Times New Roman" w:cs="Times New Roman"/>
          <w:sz w:val="28"/>
          <w:szCs w:val="28"/>
          <w:lang w:val="en-US"/>
        </w:rPr>
      </w:pPr>
    </w:p>
    <w:p w14:paraId="6F9AB24D" w14:textId="208BE48C" w:rsidR="00052D57" w:rsidRPr="00026482" w:rsidRDefault="00052D57" w:rsidP="00FD2A38">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Konstantinos Kalachanis</w:t>
      </w:r>
      <w:r w:rsidR="00E6599C">
        <w:rPr>
          <w:rFonts w:ascii="Times New Roman" w:eastAsia="Calibri" w:hAnsi="Times New Roman" w:cs="Times New Roman"/>
          <w:lang w:val="en-US"/>
        </w:rPr>
        <w:t>, PhD</w:t>
      </w:r>
    </w:p>
    <w:p w14:paraId="1CB726EA" w14:textId="77777777" w:rsidR="00052D57" w:rsidRPr="00026482" w:rsidRDefault="00052D57" w:rsidP="00FD2A38">
      <w:pPr>
        <w:spacing w:line="276" w:lineRule="auto"/>
        <w:jc w:val="center"/>
        <w:rPr>
          <w:rFonts w:ascii="Times New Roman" w:eastAsia="Calibri" w:hAnsi="Times New Roman" w:cs="Times New Roman"/>
          <w:lang w:val="en-US"/>
        </w:rPr>
      </w:pPr>
      <w:r w:rsidRPr="00026482">
        <w:rPr>
          <w:rFonts w:ascii="Times New Roman" w:eastAsia="Calibri" w:hAnsi="Times New Roman" w:cs="Times New Roman"/>
          <w:lang w:val="en-US"/>
        </w:rPr>
        <w:t>New York College, Athens, Greece</w:t>
      </w:r>
    </w:p>
    <w:p w14:paraId="0D67BA88" w14:textId="77777777" w:rsidR="00052D57" w:rsidRDefault="00052D57" w:rsidP="00FD2A38">
      <w:pPr>
        <w:spacing w:line="276" w:lineRule="auto"/>
        <w:jc w:val="both"/>
        <w:rPr>
          <w:rFonts w:ascii="Times New Roman" w:eastAsia="Calibri" w:hAnsi="Times New Roman" w:cs="Times New Roman"/>
          <w:lang w:val="fr-FR"/>
        </w:rPr>
      </w:pPr>
    </w:p>
    <w:p w14:paraId="5F6BBAF6" w14:textId="77777777" w:rsidR="00052D57" w:rsidRDefault="00052D57" w:rsidP="00FD2A38">
      <w:pPr>
        <w:spacing w:line="276" w:lineRule="auto"/>
        <w:jc w:val="both"/>
        <w:rPr>
          <w:rFonts w:ascii="Times New Roman" w:eastAsia="Calibri" w:hAnsi="Times New Roman" w:cs="Times New Roman"/>
          <w:lang w:val="fr-FR"/>
        </w:rPr>
      </w:pPr>
      <w:proofErr w:type="spellStart"/>
      <w:r>
        <w:rPr>
          <w:rFonts w:ascii="Times New Roman" w:eastAsia="Calibri" w:hAnsi="Times New Roman" w:cs="Times New Roman"/>
          <w:lang w:val="fr-FR"/>
        </w:rPr>
        <w:t>Climate</w:t>
      </w:r>
      <w:proofErr w:type="spellEnd"/>
      <w:r>
        <w:rPr>
          <w:rFonts w:ascii="Times New Roman" w:eastAsia="Calibri" w:hAnsi="Times New Roman" w:cs="Times New Roman"/>
          <w:lang w:val="fr-FR"/>
        </w:rPr>
        <w:t xml:space="preserve"> change </w:t>
      </w:r>
      <w:proofErr w:type="spellStart"/>
      <w:r>
        <w:rPr>
          <w:rFonts w:ascii="Times New Roman" w:eastAsia="Calibri" w:hAnsi="Times New Roman" w:cs="Times New Roman"/>
          <w:lang w:val="fr-FR"/>
        </w:rPr>
        <w:t>is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defined</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scientifically</w:t>
      </w:r>
      <w:proofErr w:type="spellEnd"/>
      <w:r>
        <w:rPr>
          <w:rFonts w:ascii="Times New Roman" w:eastAsia="Calibri" w:hAnsi="Times New Roman" w:cs="Times New Roman"/>
          <w:lang w:val="fr-FR"/>
        </w:rPr>
        <w:t xml:space="preserve"> as long-</w:t>
      </w:r>
      <w:proofErr w:type="spellStart"/>
      <w:r>
        <w:rPr>
          <w:rFonts w:ascii="Times New Roman" w:eastAsia="Calibri" w:hAnsi="Times New Roman" w:cs="Times New Roman"/>
          <w:lang w:val="fr-FR"/>
        </w:rPr>
        <w:t>term</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alterations</w:t>
      </w:r>
      <w:proofErr w:type="spellEnd"/>
      <w:r>
        <w:rPr>
          <w:rFonts w:ascii="Times New Roman" w:eastAsia="Calibri" w:hAnsi="Times New Roman" w:cs="Times New Roman"/>
          <w:lang w:val="fr-FR"/>
        </w:rPr>
        <w:t xml:space="preserve"> in the </w:t>
      </w:r>
      <w:proofErr w:type="spellStart"/>
      <w:r>
        <w:rPr>
          <w:rFonts w:ascii="Times New Roman" w:eastAsia="Calibri" w:hAnsi="Times New Roman" w:cs="Times New Roman"/>
          <w:lang w:val="fr-FR"/>
        </w:rPr>
        <w:t>Earth’s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climate</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caused</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both</w:t>
      </w:r>
      <w:proofErr w:type="spellEnd"/>
      <w:r>
        <w:rPr>
          <w:rFonts w:ascii="Times New Roman" w:eastAsia="Calibri" w:hAnsi="Times New Roman" w:cs="Times New Roman"/>
          <w:lang w:val="fr-FR"/>
        </w:rPr>
        <w:t xml:space="preserve"> by </w:t>
      </w:r>
      <w:proofErr w:type="spellStart"/>
      <w:r>
        <w:rPr>
          <w:rFonts w:ascii="Times New Roman" w:eastAsia="Calibri" w:hAnsi="Times New Roman" w:cs="Times New Roman"/>
          <w:lang w:val="fr-FR"/>
        </w:rPr>
        <w:t>natural</w:t>
      </w:r>
      <w:proofErr w:type="spellEnd"/>
      <w:r>
        <w:rPr>
          <w:rFonts w:ascii="Times New Roman" w:eastAsia="Calibri" w:hAnsi="Times New Roman" w:cs="Times New Roman"/>
          <w:lang w:val="fr-FR"/>
        </w:rPr>
        <w:t xml:space="preserve"> drivers and </w:t>
      </w:r>
      <w:proofErr w:type="spellStart"/>
      <w:r>
        <w:rPr>
          <w:rFonts w:ascii="Times New Roman" w:eastAsia="Calibri" w:hAnsi="Times New Roman" w:cs="Times New Roman"/>
          <w:lang w:val="fr-FR"/>
        </w:rPr>
        <w:t>anthropogenic</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activitu</w:t>
      </w:r>
      <w:proofErr w:type="spellEnd"/>
      <w:r>
        <w:rPr>
          <w:rFonts w:ascii="Times New Roman" w:eastAsia="Calibri" w:hAnsi="Times New Roman" w:cs="Times New Roman"/>
          <w:lang w:val="fr-FR"/>
        </w:rPr>
        <w:t>. Natural causes include orbital variations (</w:t>
      </w:r>
      <w:proofErr w:type="spellStart"/>
      <w:r w:rsidRPr="00B2449B">
        <w:rPr>
          <w:rFonts w:ascii="Times New Roman" w:eastAsia="Calibri" w:hAnsi="Times New Roman" w:cs="Times New Roman"/>
          <w:lang w:val="fr-FR"/>
        </w:rPr>
        <w:t>Milankovitch</w:t>
      </w:r>
      <w:proofErr w:type="spellEnd"/>
      <w:r w:rsidRPr="00B2449B">
        <w:rPr>
          <w:rFonts w:ascii="Times New Roman" w:eastAsia="Calibri" w:hAnsi="Times New Roman" w:cs="Times New Roman"/>
          <w:lang w:val="fr-FR"/>
        </w:rPr>
        <w:t xml:space="preserve"> cycles</w:t>
      </w:r>
      <w:r>
        <w:rPr>
          <w:rFonts w:ascii="Times New Roman" w:eastAsia="Calibri" w:hAnsi="Times New Roman" w:cs="Times New Roman"/>
          <w:lang w:val="fr-FR"/>
        </w:rPr>
        <w:t xml:space="preserve">, axial tilt, </w:t>
      </w:r>
      <w:proofErr w:type="spellStart"/>
      <w:r>
        <w:rPr>
          <w:rFonts w:ascii="Times New Roman" w:eastAsia="Calibri" w:hAnsi="Times New Roman" w:cs="Times New Roman"/>
          <w:lang w:val="fr-FR"/>
        </w:rPr>
        <w:t>obliquity</w:t>
      </w:r>
      <w:proofErr w:type="spellEnd"/>
      <w:r>
        <w:rPr>
          <w:rFonts w:ascii="Times New Roman" w:eastAsia="Calibri" w:hAnsi="Times New Roman" w:cs="Times New Roman"/>
          <w:lang w:val="fr-FR"/>
        </w:rPr>
        <w:t xml:space="preserve"> of the </w:t>
      </w:r>
      <w:proofErr w:type="spellStart"/>
      <w:r>
        <w:rPr>
          <w:rFonts w:ascii="Times New Roman" w:eastAsia="Calibri" w:hAnsi="Times New Roman" w:cs="Times New Roman"/>
          <w:lang w:val="fr-FR"/>
        </w:rPr>
        <w:t>ecliptic</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volcanic</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eruptions</w:t>
      </w:r>
      <w:proofErr w:type="spellEnd"/>
      <w:r>
        <w:rPr>
          <w:rFonts w:ascii="Times New Roman" w:eastAsia="Calibri" w:hAnsi="Times New Roman" w:cs="Times New Roman"/>
          <w:lang w:val="fr-FR"/>
        </w:rPr>
        <w:t xml:space="preserve"> and </w:t>
      </w:r>
      <w:proofErr w:type="spellStart"/>
      <w:r>
        <w:rPr>
          <w:rFonts w:ascii="Times New Roman" w:eastAsia="Calibri" w:hAnsi="Times New Roman" w:cs="Times New Roman"/>
          <w:lang w:val="fr-FR"/>
        </w:rPr>
        <w:t>tectonic</w:t>
      </w:r>
      <w:proofErr w:type="spellEnd"/>
      <w:r>
        <w:rPr>
          <w:rFonts w:ascii="Times New Roman" w:eastAsia="Calibri" w:hAnsi="Times New Roman" w:cs="Times New Roman"/>
          <w:lang w:val="fr-FR"/>
        </w:rPr>
        <w:t xml:space="preserve"> shifts. Human contribution in </w:t>
      </w:r>
      <w:proofErr w:type="spellStart"/>
      <w:r>
        <w:rPr>
          <w:rFonts w:ascii="Times New Roman" w:eastAsia="Calibri" w:hAnsi="Times New Roman" w:cs="Times New Roman"/>
          <w:lang w:val="fr-FR"/>
        </w:rPr>
        <w:t>climate</w:t>
      </w:r>
      <w:proofErr w:type="spellEnd"/>
      <w:r>
        <w:rPr>
          <w:rFonts w:ascii="Times New Roman" w:eastAsia="Calibri" w:hAnsi="Times New Roman" w:cs="Times New Roman"/>
          <w:lang w:val="fr-FR"/>
        </w:rPr>
        <w:t xml:space="preserve"> change </w:t>
      </w:r>
      <w:proofErr w:type="spellStart"/>
      <w:r>
        <w:rPr>
          <w:rFonts w:ascii="Times New Roman" w:eastAsia="Calibri" w:hAnsi="Times New Roman" w:cs="Times New Roman"/>
          <w:lang w:val="fr-FR"/>
        </w:rPr>
        <w:t>comes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mainly</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from</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greenhouse</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gas</w:t>
      </w:r>
      <w:proofErr w:type="spellEnd"/>
      <w:r>
        <w:rPr>
          <w:rFonts w:ascii="Times New Roman" w:eastAsia="Calibri" w:hAnsi="Times New Roman" w:cs="Times New Roman"/>
          <w:lang w:val="fr-FR"/>
        </w:rPr>
        <w:t xml:space="preserve"> </w:t>
      </w:r>
      <w:proofErr w:type="spellStart"/>
      <w:proofErr w:type="gramStart"/>
      <w:r>
        <w:rPr>
          <w:rFonts w:ascii="Times New Roman" w:eastAsia="Calibri" w:hAnsi="Times New Roman" w:cs="Times New Roman"/>
          <w:lang w:val="fr-FR"/>
        </w:rPr>
        <w:t>emissions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deforestation</w:t>
      </w:r>
      <w:proofErr w:type="spellEnd"/>
      <w:proofErr w:type="gramEnd"/>
      <w:r>
        <w:rPr>
          <w:rFonts w:ascii="Times New Roman" w:eastAsia="Calibri" w:hAnsi="Times New Roman" w:cs="Times New Roman"/>
          <w:lang w:val="fr-FR"/>
        </w:rPr>
        <w:t xml:space="preserve"> and </w:t>
      </w:r>
      <w:proofErr w:type="spellStart"/>
      <w:r>
        <w:rPr>
          <w:rFonts w:ascii="Times New Roman" w:eastAsia="Calibri" w:hAnsi="Times New Roman" w:cs="Times New Roman"/>
          <w:lang w:val="fr-FR"/>
        </w:rPr>
        <w:t>unsustainable</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economical</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development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History</w:t>
      </w:r>
      <w:proofErr w:type="spellEnd"/>
      <w:r>
        <w:rPr>
          <w:rFonts w:ascii="Times New Roman" w:eastAsia="Calibri" w:hAnsi="Times New Roman" w:cs="Times New Roman"/>
          <w:lang w:val="fr-FR"/>
        </w:rPr>
        <w:t xml:space="preserve"> shows </w:t>
      </w:r>
      <w:proofErr w:type="spellStart"/>
      <w:r>
        <w:rPr>
          <w:rFonts w:ascii="Times New Roman" w:eastAsia="Calibri" w:hAnsi="Times New Roman" w:cs="Times New Roman"/>
          <w:lang w:val="fr-FR"/>
        </w:rPr>
        <w:t>that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climate</w:t>
      </w:r>
      <w:proofErr w:type="spellEnd"/>
      <w:r>
        <w:rPr>
          <w:rFonts w:ascii="Times New Roman" w:eastAsia="Calibri" w:hAnsi="Times New Roman" w:cs="Times New Roman"/>
          <w:lang w:val="fr-FR"/>
        </w:rPr>
        <w:t xml:space="preserve"> shifts have a </w:t>
      </w:r>
      <w:proofErr w:type="spellStart"/>
      <w:r>
        <w:rPr>
          <w:rFonts w:ascii="Times New Roman" w:eastAsia="Calibri" w:hAnsi="Times New Roman" w:cs="Times New Roman"/>
          <w:lang w:val="fr-FR"/>
        </w:rPr>
        <w:t>deep</w:t>
      </w:r>
      <w:proofErr w:type="spellEnd"/>
      <w:r>
        <w:rPr>
          <w:rFonts w:ascii="Times New Roman" w:eastAsia="Calibri" w:hAnsi="Times New Roman" w:cs="Times New Roman"/>
          <w:lang w:val="fr-FR"/>
        </w:rPr>
        <w:t xml:space="preserve"> impact in </w:t>
      </w:r>
      <w:proofErr w:type="spellStart"/>
      <w:r>
        <w:rPr>
          <w:rFonts w:ascii="Times New Roman" w:eastAsia="Calibri" w:hAnsi="Times New Roman" w:cs="Times New Roman"/>
          <w:lang w:val="fr-FR"/>
        </w:rPr>
        <w:t>shaping</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civilizations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influencing</w:t>
      </w:r>
      <w:proofErr w:type="spellEnd"/>
      <w:r>
        <w:rPr>
          <w:rFonts w:ascii="Times New Roman" w:eastAsia="Calibri" w:hAnsi="Times New Roman" w:cs="Times New Roman"/>
          <w:lang w:val="fr-FR"/>
        </w:rPr>
        <w:t xml:space="preserve"> agriculture </w:t>
      </w:r>
      <w:proofErr w:type="spellStart"/>
      <w:r>
        <w:rPr>
          <w:rFonts w:ascii="Times New Roman" w:eastAsia="Calibri" w:hAnsi="Times New Roman" w:cs="Times New Roman"/>
          <w:lang w:val="fr-FR"/>
        </w:rPr>
        <w:t>societal</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development</w:t>
      </w:r>
      <w:proofErr w:type="spellEnd"/>
      <w:r>
        <w:rPr>
          <w:rFonts w:ascii="Times New Roman" w:eastAsia="Calibri" w:hAnsi="Times New Roman" w:cs="Times New Roman"/>
          <w:lang w:val="fr-FR"/>
        </w:rPr>
        <w:t xml:space="preserve"> and culture. </w:t>
      </w:r>
      <w:proofErr w:type="spellStart"/>
      <w:r>
        <w:rPr>
          <w:rFonts w:ascii="Times New Roman" w:eastAsia="Calibri" w:hAnsi="Times New Roman" w:cs="Times New Roman"/>
          <w:lang w:val="fr-FR"/>
        </w:rPr>
        <w:t>Such</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examples</w:t>
      </w:r>
      <w:proofErr w:type="spellEnd"/>
      <w:r>
        <w:rPr>
          <w:rFonts w:ascii="Times New Roman" w:eastAsia="Calibri" w:hAnsi="Times New Roman" w:cs="Times New Roman"/>
          <w:lang w:val="fr-FR"/>
        </w:rPr>
        <w:t xml:space="preserve"> include the collapse of </w:t>
      </w:r>
      <w:proofErr w:type="spellStart"/>
      <w:r>
        <w:rPr>
          <w:rFonts w:ascii="Times New Roman" w:eastAsia="Calibri" w:hAnsi="Times New Roman" w:cs="Times New Roman"/>
          <w:lang w:val="fr-FR"/>
        </w:rPr>
        <w:t>Mycenanean</w:t>
      </w:r>
      <w:proofErr w:type="spellEnd"/>
      <w:r>
        <w:rPr>
          <w:rFonts w:ascii="Times New Roman" w:eastAsia="Calibri" w:hAnsi="Times New Roman" w:cs="Times New Roman"/>
          <w:lang w:val="fr-FR"/>
        </w:rPr>
        <w:t xml:space="preserve"> world </w:t>
      </w:r>
      <w:proofErr w:type="spellStart"/>
      <w:r>
        <w:rPr>
          <w:rFonts w:ascii="Times New Roman" w:eastAsia="Calibri" w:hAnsi="Times New Roman" w:cs="Times New Roman"/>
          <w:lang w:val="fr-FR"/>
        </w:rPr>
        <w:t>during</w:t>
      </w:r>
      <w:proofErr w:type="spellEnd"/>
      <w:r>
        <w:rPr>
          <w:rFonts w:ascii="Times New Roman" w:eastAsia="Calibri" w:hAnsi="Times New Roman" w:cs="Times New Roman"/>
          <w:lang w:val="fr-FR"/>
        </w:rPr>
        <w:t xml:space="preserve"> the Greek </w:t>
      </w:r>
      <w:proofErr w:type="spellStart"/>
      <w:r>
        <w:rPr>
          <w:rFonts w:ascii="Times New Roman" w:eastAsia="Calibri" w:hAnsi="Times New Roman" w:cs="Times New Roman"/>
          <w:lang w:val="fr-FR"/>
        </w:rPr>
        <w:t>Dark</w:t>
      </w:r>
      <w:proofErr w:type="spellEnd"/>
      <w:r>
        <w:rPr>
          <w:rFonts w:ascii="Times New Roman" w:eastAsia="Calibri" w:hAnsi="Times New Roman" w:cs="Times New Roman"/>
          <w:lang w:val="fr-FR"/>
        </w:rPr>
        <w:t xml:space="preserve"> Ages, the </w:t>
      </w:r>
      <w:proofErr w:type="spellStart"/>
      <w:r>
        <w:rPr>
          <w:rFonts w:ascii="Times New Roman" w:eastAsia="Calibri" w:hAnsi="Times New Roman" w:cs="Times New Roman"/>
          <w:lang w:val="fr-FR"/>
        </w:rPr>
        <w:t>decline</w:t>
      </w:r>
      <w:proofErr w:type="spellEnd"/>
      <w:r>
        <w:rPr>
          <w:rFonts w:ascii="Times New Roman" w:eastAsia="Calibri" w:hAnsi="Times New Roman" w:cs="Times New Roman"/>
          <w:lang w:val="fr-FR"/>
        </w:rPr>
        <w:t xml:space="preserve"> of </w:t>
      </w:r>
      <w:proofErr w:type="spellStart"/>
      <w:r>
        <w:rPr>
          <w:rFonts w:ascii="Times New Roman" w:eastAsia="Calibri" w:hAnsi="Times New Roman" w:cs="Times New Roman"/>
          <w:lang w:val="fr-FR"/>
        </w:rPr>
        <w:t>Mayan</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civilization</w:t>
      </w:r>
      <w:proofErr w:type="spellEnd"/>
      <w:r>
        <w:rPr>
          <w:rFonts w:ascii="Times New Roman" w:eastAsia="Calibri" w:hAnsi="Times New Roman" w:cs="Times New Roman"/>
          <w:lang w:val="fr-FR"/>
        </w:rPr>
        <w:t xml:space="preserve"> due to </w:t>
      </w:r>
      <w:proofErr w:type="spellStart"/>
      <w:r>
        <w:rPr>
          <w:rFonts w:ascii="Times New Roman" w:eastAsia="Calibri" w:hAnsi="Times New Roman" w:cs="Times New Roman"/>
          <w:lang w:val="fr-FR"/>
        </w:rPr>
        <w:t>prolonged</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droughts</w:t>
      </w:r>
      <w:proofErr w:type="spellEnd"/>
      <w:r>
        <w:rPr>
          <w:rFonts w:ascii="Times New Roman" w:eastAsia="Calibri" w:hAnsi="Times New Roman" w:cs="Times New Roman"/>
          <w:lang w:val="fr-FR"/>
        </w:rPr>
        <w:t xml:space="preserve"> and multiple </w:t>
      </w:r>
      <w:proofErr w:type="spellStart"/>
      <w:proofErr w:type="gramStart"/>
      <w:r>
        <w:rPr>
          <w:rFonts w:ascii="Times New Roman" w:eastAsia="Calibri" w:hAnsi="Times New Roman" w:cs="Times New Roman"/>
          <w:lang w:val="fr-FR"/>
        </w:rPr>
        <w:t>episodes</w:t>
      </w:r>
      <w:proofErr w:type="spellEnd"/>
      <w:r>
        <w:rPr>
          <w:rFonts w:ascii="Times New Roman" w:eastAsia="Calibri" w:hAnsi="Times New Roman" w:cs="Times New Roman"/>
          <w:lang w:val="fr-FR"/>
        </w:rPr>
        <w:t xml:space="preserve">  of</w:t>
      </w:r>
      <w:proofErr w:type="gram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societal</w:t>
      </w:r>
      <w:proofErr w:type="spellEnd"/>
      <w:r>
        <w:rPr>
          <w:rFonts w:ascii="Times New Roman" w:eastAsia="Calibri" w:hAnsi="Times New Roman" w:cs="Times New Roman"/>
          <w:lang w:val="fr-FR"/>
        </w:rPr>
        <w:t xml:space="preserve"> collapse due to </w:t>
      </w:r>
      <w:proofErr w:type="spellStart"/>
      <w:r>
        <w:rPr>
          <w:rFonts w:ascii="Times New Roman" w:eastAsia="Calibri" w:hAnsi="Times New Roman" w:cs="Times New Roman"/>
          <w:lang w:val="fr-FR"/>
        </w:rPr>
        <w:t>climatic</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instability</w:t>
      </w:r>
      <w:proofErr w:type="spellEnd"/>
      <w:r>
        <w:rPr>
          <w:rFonts w:ascii="Times New Roman" w:eastAsia="Calibri" w:hAnsi="Times New Roman" w:cs="Times New Roman"/>
          <w:lang w:val="fr-FR"/>
        </w:rPr>
        <w:t xml:space="preserve">. Ancient scholars </w:t>
      </w:r>
      <w:proofErr w:type="spellStart"/>
      <w:r>
        <w:rPr>
          <w:rFonts w:ascii="Times New Roman" w:eastAsia="Calibri" w:hAnsi="Times New Roman" w:cs="Times New Roman"/>
          <w:lang w:val="fr-FR"/>
        </w:rPr>
        <w:t>such</w:t>
      </w:r>
      <w:proofErr w:type="spellEnd"/>
      <w:r>
        <w:rPr>
          <w:rFonts w:ascii="Times New Roman" w:eastAsia="Calibri" w:hAnsi="Times New Roman" w:cs="Times New Roman"/>
          <w:lang w:val="fr-FR"/>
        </w:rPr>
        <w:t xml:space="preserve"> as </w:t>
      </w:r>
      <w:proofErr w:type="spellStart"/>
      <w:r>
        <w:rPr>
          <w:rFonts w:ascii="Times New Roman" w:eastAsia="Calibri" w:hAnsi="Times New Roman" w:cs="Times New Roman"/>
          <w:lang w:val="fr-FR"/>
        </w:rPr>
        <w:t>Theophrastus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already</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recognised</w:t>
      </w:r>
      <w:proofErr w:type="spellEnd"/>
      <w:r>
        <w:rPr>
          <w:rFonts w:ascii="Times New Roman" w:eastAsia="Calibri" w:hAnsi="Times New Roman" w:cs="Times New Roman"/>
          <w:lang w:val="fr-FR"/>
        </w:rPr>
        <w:t xml:space="preserve"> the </w:t>
      </w:r>
      <w:proofErr w:type="spellStart"/>
      <w:r>
        <w:rPr>
          <w:rFonts w:ascii="Times New Roman" w:eastAsia="Calibri" w:hAnsi="Times New Roman" w:cs="Times New Roman"/>
          <w:lang w:val="fr-FR"/>
        </w:rPr>
        <w:t>role</w:t>
      </w:r>
      <w:proofErr w:type="spellEnd"/>
      <w:r>
        <w:rPr>
          <w:rFonts w:ascii="Times New Roman" w:eastAsia="Calibri" w:hAnsi="Times New Roman" w:cs="Times New Roman"/>
          <w:lang w:val="fr-FR"/>
        </w:rPr>
        <w:t xml:space="preserve"> of </w:t>
      </w:r>
      <w:proofErr w:type="spellStart"/>
      <w:r>
        <w:rPr>
          <w:rFonts w:ascii="Times New Roman" w:eastAsia="Calibri" w:hAnsi="Times New Roman" w:cs="Times New Roman"/>
          <w:lang w:val="fr-FR"/>
        </w:rPr>
        <w:t>extreme</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weather</w:t>
      </w:r>
      <w:proofErr w:type="spellEnd"/>
      <w:r>
        <w:rPr>
          <w:rFonts w:ascii="Times New Roman" w:eastAsia="Calibri" w:hAnsi="Times New Roman" w:cs="Times New Roman"/>
          <w:lang w:val="fr-FR"/>
        </w:rPr>
        <w:t xml:space="preserve"> and long </w:t>
      </w:r>
      <w:proofErr w:type="spellStart"/>
      <w:r>
        <w:rPr>
          <w:rFonts w:ascii="Times New Roman" w:eastAsia="Calibri" w:hAnsi="Times New Roman" w:cs="Times New Roman"/>
          <w:lang w:val="fr-FR"/>
        </w:rPr>
        <w:t>term</w:t>
      </w:r>
      <w:proofErr w:type="spellEnd"/>
      <w:r>
        <w:rPr>
          <w:rFonts w:ascii="Times New Roman" w:eastAsia="Calibri" w:hAnsi="Times New Roman" w:cs="Times New Roman"/>
          <w:lang w:val="fr-FR"/>
        </w:rPr>
        <w:t xml:space="preserve"> trends </w:t>
      </w:r>
      <w:proofErr w:type="spellStart"/>
      <w:r>
        <w:rPr>
          <w:rFonts w:ascii="Times New Roman" w:eastAsia="Calibri" w:hAnsi="Times New Roman" w:cs="Times New Roman"/>
          <w:lang w:val="fr-FR"/>
        </w:rPr>
        <w:t>demonstrating</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that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awareness</w:t>
      </w:r>
      <w:proofErr w:type="spellEnd"/>
      <w:r>
        <w:rPr>
          <w:rFonts w:ascii="Times New Roman" w:eastAsia="Calibri" w:hAnsi="Times New Roman" w:cs="Times New Roman"/>
          <w:lang w:val="fr-FR"/>
        </w:rPr>
        <w:t xml:space="preserve"> on </w:t>
      </w:r>
      <w:proofErr w:type="spellStart"/>
      <w:r>
        <w:rPr>
          <w:rFonts w:ascii="Times New Roman" w:eastAsia="Calibri" w:hAnsi="Times New Roman" w:cs="Times New Roman"/>
          <w:lang w:val="fr-FR"/>
        </w:rPr>
        <w:t>climate</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variability</w:t>
      </w:r>
      <w:proofErr w:type="spellEnd"/>
      <w:r>
        <w:rPr>
          <w:rFonts w:ascii="Times New Roman" w:eastAsia="Calibri" w:hAnsi="Times New Roman" w:cs="Times New Roman"/>
          <w:lang w:val="fr-FR"/>
        </w:rPr>
        <w:t xml:space="preserve"> has </w:t>
      </w:r>
      <w:proofErr w:type="spellStart"/>
      <w:r>
        <w:rPr>
          <w:rFonts w:ascii="Times New Roman" w:eastAsia="Calibri" w:hAnsi="Times New Roman" w:cs="Times New Roman"/>
          <w:lang w:val="fr-FR"/>
        </w:rPr>
        <w:t>deep</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roots</w:t>
      </w:r>
      <w:proofErr w:type="spellEnd"/>
      <w:r>
        <w:rPr>
          <w:rFonts w:ascii="Times New Roman" w:eastAsia="Calibri" w:hAnsi="Times New Roman" w:cs="Times New Roman"/>
          <w:lang w:val="fr-FR"/>
        </w:rPr>
        <w:t>.</w:t>
      </w:r>
    </w:p>
    <w:p w14:paraId="19E44905" w14:textId="74F74C08" w:rsidR="00052D57" w:rsidRDefault="00052D57" w:rsidP="00FD2A38">
      <w:pPr>
        <w:spacing w:line="276" w:lineRule="auto"/>
        <w:jc w:val="both"/>
        <w:rPr>
          <w:rFonts w:ascii="Times New Roman" w:eastAsia="Calibri" w:hAnsi="Times New Roman" w:cs="Times New Roman"/>
          <w:lang w:val="fr-FR"/>
        </w:rPr>
      </w:pPr>
      <w:bookmarkStart w:id="4" w:name="_Hlk212275505"/>
      <w:r w:rsidRPr="00052D57">
        <w:rPr>
          <w:rFonts w:ascii="Times New Roman" w:eastAsia="Calibri" w:hAnsi="Times New Roman" w:cs="Times New Roman"/>
          <w:lang w:val="en-US"/>
        </w:rPr>
        <w:t xml:space="preserve">    </w:t>
      </w:r>
      <w:r>
        <w:rPr>
          <w:rFonts w:ascii="Times New Roman" w:eastAsia="Calibri" w:hAnsi="Times New Roman" w:cs="Times New Roman"/>
          <w:lang w:val="fr-FR"/>
        </w:rPr>
        <w:t xml:space="preserve">Collapse of </w:t>
      </w:r>
      <w:proofErr w:type="spellStart"/>
      <w:r>
        <w:rPr>
          <w:rFonts w:ascii="Times New Roman" w:eastAsia="Calibri" w:hAnsi="Times New Roman" w:cs="Times New Roman"/>
          <w:lang w:val="fr-FR"/>
        </w:rPr>
        <w:t>civilizations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vary</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from</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localised</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societal</w:t>
      </w:r>
      <w:proofErr w:type="spellEnd"/>
      <w:r>
        <w:rPr>
          <w:rFonts w:ascii="Times New Roman" w:eastAsia="Calibri" w:hAnsi="Times New Roman" w:cs="Times New Roman"/>
          <w:lang w:val="fr-FR"/>
        </w:rPr>
        <w:t xml:space="preserve"> breakdowns </w:t>
      </w:r>
      <w:proofErr w:type="spellStart"/>
      <w:r>
        <w:rPr>
          <w:rFonts w:ascii="Times New Roman" w:eastAsia="Calibri" w:hAnsi="Times New Roman" w:cs="Times New Roman"/>
          <w:lang w:val="fr-FR"/>
        </w:rPr>
        <w:t>such</w:t>
      </w:r>
      <w:proofErr w:type="spellEnd"/>
      <w:r>
        <w:rPr>
          <w:rFonts w:ascii="Times New Roman" w:eastAsia="Calibri" w:hAnsi="Times New Roman" w:cs="Times New Roman"/>
          <w:lang w:val="fr-FR"/>
        </w:rPr>
        <w:t xml:space="preserve"> as </w:t>
      </w:r>
      <w:proofErr w:type="spellStart"/>
      <w:r>
        <w:rPr>
          <w:rFonts w:ascii="Times New Roman" w:eastAsia="Calibri" w:hAnsi="Times New Roman" w:cs="Times New Roman"/>
          <w:lang w:val="fr-FR"/>
        </w:rPr>
        <w:t>Syria’s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drought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linked</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conflict</w:t>
      </w:r>
      <w:proofErr w:type="spellEnd"/>
      <w:r>
        <w:rPr>
          <w:rFonts w:ascii="Times New Roman" w:eastAsia="Calibri" w:hAnsi="Times New Roman" w:cs="Times New Roman"/>
          <w:lang w:val="fr-FR"/>
        </w:rPr>
        <w:t xml:space="preserve"> to </w:t>
      </w:r>
      <w:proofErr w:type="spellStart"/>
      <w:r>
        <w:rPr>
          <w:rFonts w:ascii="Times New Roman" w:eastAsia="Calibri" w:hAnsi="Times New Roman" w:cs="Times New Roman"/>
          <w:lang w:val="fr-FR"/>
        </w:rPr>
        <w:t>extended</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urban</w:t>
      </w:r>
      <w:proofErr w:type="spellEnd"/>
      <w:r>
        <w:rPr>
          <w:rFonts w:ascii="Times New Roman" w:eastAsia="Calibri" w:hAnsi="Times New Roman" w:cs="Times New Roman"/>
          <w:lang w:val="fr-FR"/>
        </w:rPr>
        <w:t xml:space="preserve"> crises and </w:t>
      </w:r>
      <w:proofErr w:type="spellStart"/>
      <w:r>
        <w:rPr>
          <w:rFonts w:ascii="Times New Roman" w:eastAsia="Calibri" w:hAnsi="Times New Roman" w:cs="Times New Roman"/>
          <w:lang w:val="fr-FR"/>
        </w:rPr>
        <w:t>possibly</w:t>
      </w:r>
      <w:proofErr w:type="spellEnd"/>
      <w:r>
        <w:rPr>
          <w:rFonts w:ascii="Times New Roman" w:eastAsia="Calibri" w:hAnsi="Times New Roman" w:cs="Times New Roman"/>
          <w:lang w:val="fr-FR"/>
        </w:rPr>
        <w:t xml:space="preserve"> global collapse. </w:t>
      </w:r>
      <w:proofErr w:type="spellStart"/>
      <w:r>
        <w:rPr>
          <w:rFonts w:ascii="Times New Roman" w:eastAsia="Calibri" w:hAnsi="Times New Roman" w:cs="Times New Roman"/>
          <w:lang w:val="fr-FR"/>
        </w:rPr>
        <w:t>Societies</w:t>
      </w:r>
      <w:proofErr w:type="spellEnd"/>
      <w:r>
        <w:rPr>
          <w:rFonts w:ascii="Times New Roman" w:eastAsia="Calibri" w:hAnsi="Times New Roman" w:cs="Times New Roman"/>
          <w:lang w:val="fr-FR"/>
        </w:rPr>
        <w:t xml:space="preserve"> need to be </w:t>
      </w:r>
      <w:proofErr w:type="spellStart"/>
      <w:r>
        <w:rPr>
          <w:rFonts w:ascii="Times New Roman" w:eastAsia="Calibri" w:hAnsi="Times New Roman" w:cs="Times New Roman"/>
          <w:lang w:val="fr-FR"/>
        </w:rPr>
        <w:t>aware</w:t>
      </w:r>
      <w:proofErr w:type="spellEnd"/>
      <w:r>
        <w:rPr>
          <w:rFonts w:ascii="Times New Roman" w:eastAsia="Calibri" w:hAnsi="Times New Roman" w:cs="Times New Roman"/>
          <w:lang w:val="fr-FR"/>
        </w:rPr>
        <w:t xml:space="preserve"> of the </w:t>
      </w:r>
      <w:proofErr w:type="spellStart"/>
      <w:r>
        <w:rPr>
          <w:rFonts w:ascii="Times New Roman" w:eastAsia="Calibri" w:hAnsi="Times New Roman" w:cs="Times New Roman"/>
          <w:lang w:val="fr-FR"/>
        </w:rPr>
        <w:t>detrimental</w:t>
      </w:r>
      <w:proofErr w:type="spellEnd"/>
      <w:r>
        <w:rPr>
          <w:rFonts w:ascii="Times New Roman" w:eastAsia="Calibri" w:hAnsi="Times New Roman" w:cs="Times New Roman"/>
          <w:lang w:val="fr-FR"/>
        </w:rPr>
        <w:t xml:space="preserve"> impacts of </w:t>
      </w:r>
      <w:proofErr w:type="spellStart"/>
      <w:r>
        <w:rPr>
          <w:rFonts w:ascii="Times New Roman" w:eastAsia="Calibri" w:hAnsi="Times New Roman" w:cs="Times New Roman"/>
          <w:lang w:val="fr-FR"/>
        </w:rPr>
        <w:t>climate</w:t>
      </w:r>
      <w:proofErr w:type="spellEnd"/>
      <w:r>
        <w:rPr>
          <w:rFonts w:ascii="Times New Roman" w:eastAsia="Calibri" w:hAnsi="Times New Roman" w:cs="Times New Roman"/>
          <w:lang w:val="fr-FR"/>
        </w:rPr>
        <w:t xml:space="preserve"> change and </w:t>
      </w:r>
      <w:proofErr w:type="spellStart"/>
      <w:r>
        <w:rPr>
          <w:rFonts w:ascii="Times New Roman" w:eastAsia="Calibri" w:hAnsi="Times New Roman" w:cs="Times New Roman"/>
          <w:lang w:val="fr-FR"/>
        </w:rPr>
        <w:t>adapt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with</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resilience</w:t>
      </w:r>
      <w:proofErr w:type="spellEnd"/>
      <w:r>
        <w:rPr>
          <w:rFonts w:ascii="Times New Roman" w:eastAsia="Calibri" w:hAnsi="Times New Roman" w:cs="Times New Roman"/>
          <w:lang w:val="fr-FR"/>
        </w:rPr>
        <w:t xml:space="preserve"> and </w:t>
      </w:r>
      <w:proofErr w:type="spellStart"/>
      <w:r>
        <w:rPr>
          <w:rFonts w:ascii="Times New Roman" w:eastAsia="Calibri" w:hAnsi="Times New Roman" w:cs="Times New Roman"/>
          <w:lang w:val="fr-FR"/>
        </w:rPr>
        <w:t>sustainability</w:t>
      </w:r>
      <w:proofErr w:type="spellEnd"/>
      <w:r>
        <w:rPr>
          <w:rFonts w:ascii="Times New Roman" w:eastAsia="Calibri" w:hAnsi="Times New Roman" w:cs="Times New Roman"/>
          <w:lang w:val="fr-FR"/>
        </w:rPr>
        <w:t xml:space="preserve">. Humanity has </w:t>
      </w:r>
      <w:proofErr w:type="spellStart"/>
      <w:r>
        <w:rPr>
          <w:rFonts w:ascii="Times New Roman" w:eastAsia="Calibri" w:hAnsi="Times New Roman" w:cs="Times New Roman"/>
          <w:lang w:val="fr-FR"/>
        </w:rPr>
        <w:t>survived</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many</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climate</w:t>
      </w:r>
      <w:proofErr w:type="spellEnd"/>
      <w:r>
        <w:rPr>
          <w:rFonts w:ascii="Times New Roman" w:eastAsia="Calibri" w:hAnsi="Times New Roman" w:cs="Times New Roman"/>
          <w:lang w:val="fr-FR"/>
        </w:rPr>
        <w:t xml:space="preserve"> shifts but the </w:t>
      </w:r>
      <w:proofErr w:type="spellStart"/>
      <w:r>
        <w:rPr>
          <w:rFonts w:ascii="Times New Roman" w:eastAsia="Calibri" w:hAnsi="Times New Roman" w:cs="Times New Roman"/>
          <w:lang w:val="fr-FR"/>
        </w:rPr>
        <w:t>scale</w:t>
      </w:r>
      <w:proofErr w:type="spellEnd"/>
      <w:r>
        <w:rPr>
          <w:rFonts w:ascii="Times New Roman" w:eastAsia="Calibri" w:hAnsi="Times New Roman" w:cs="Times New Roman"/>
          <w:lang w:val="fr-FR"/>
        </w:rPr>
        <w:t xml:space="preserve"> and speed of </w:t>
      </w:r>
      <w:proofErr w:type="spellStart"/>
      <w:r>
        <w:rPr>
          <w:rFonts w:ascii="Times New Roman" w:eastAsia="Calibri" w:hAnsi="Times New Roman" w:cs="Times New Roman"/>
          <w:lang w:val="fr-FR"/>
        </w:rPr>
        <w:t>anthropogenic</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warming</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is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challenging</w:t>
      </w:r>
      <w:proofErr w:type="spellEnd"/>
      <w:r>
        <w:rPr>
          <w:rFonts w:ascii="Times New Roman" w:eastAsia="Calibri" w:hAnsi="Times New Roman" w:cs="Times New Roman"/>
          <w:lang w:val="fr-FR"/>
        </w:rPr>
        <w:t xml:space="preserve">. Learning </w:t>
      </w:r>
      <w:proofErr w:type="spellStart"/>
      <w:r>
        <w:rPr>
          <w:rFonts w:ascii="Times New Roman" w:eastAsia="Calibri" w:hAnsi="Times New Roman" w:cs="Times New Roman"/>
          <w:lang w:val="fr-FR"/>
        </w:rPr>
        <w:t>from</w:t>
      </w:r>
      <w:proofErr w:type="spellEnd"/>
      <w:r>
        <w:rPr>
          <w:rFonts w:ascii="Times New Roman" w:eastAsia="Calibri" w:hAnsi="Times New Roman" w:cs="Times New Roman"/>
          <w:lang w:val="fr-FR"/>
        </w:rPr>
        <w:t xml:space="preserve"> the </w:t>
      </w:r>
      <w:proofErr w:type="spellStart"/>
      <w:r>
        <w:rPr>
          <w:rFonts w:ascii="Times New Roman" w:eastAsia="Calibri" w:hAnsi="Times New Roman" w:cs="Times New Roman"/>
          <w:lang w:val="fr-FR"/>
        </w:rPr>
        <w:t>past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integrating</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scientific</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knowledge</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with</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policy</w:t>
      </w:r>
      <w:proofErr w:type="spellEnd"/>
      <w:r>
        <w:rPr>
          <w:rFonts w:ascii="Times New Roman" w:eastAsia="Calibri" w:hAnsi="Times New Roman" w:cs="Times New Roman"/>
          <w:lang w:val="fr-FR"/>
        </w:rPr>
        <w:t xml:space="preserve"> action are essential for a </w:t>
      </w:r>
      <w:proofErr w:type="spellStart"/>
      <w:r>
        <w:rPr>
          <w:rFonts w:ascii="Times New Roman" w:eastAsia="Calibri" w:hAnsi="Times New Roman" w:cs="Times New Roman"/>
          <w:lang w:val="fr-FR"/>
        </w:rPr>
        <w:t>better</w:t>
      </w:r>
      <w:proofErr w:type="spellEnd"/>
      <w:r>
        <w:rPr>
          <w:rFonts w:ascii="Times New Roman" w:eastAsia="Calibri" w:hAnsi="Times New Roman" w:cs="Times New Roman"/>
          <w:lang w:val="fr-FR"/>
        </w:rPr>
        <w:t xml:space="preserve"> and more </w:t>
      </w:r>
      <w:proofErr w:type="spellStart"/>
      <w:r>
        <w:rPr>
          <w:rFonts w:ascii="Times New Roman" w:eastAsia="Calibri" w:hAnsi="Times New Roman" w:cs="Times New Roman"/>
          <w:lang w:val="fr-FR"/>
        </w:rPr>
        <w:t>sustainable</w:t>
      </w:r>
      <w:proofErr w:type="spellEnd"/>
      <w:r>
        <w:rPr>
          <w:rFonts w:ascii="Times New Roman" w:eastAsia="Calibri" w:hAnsi="Times New Roman" w:cs="Times New Roman"/>
          <w:lang w:val="fr-FR"/>
        </w:rPr>
        <w:t xml:space="preserve"> future</w:t>
      </w:r>
      <w:r w:rsidR="008959B7">
        <w:rPr>
          <w:rFonts w:ascii="Times New Roman" w:eastAsia="Calibri" w:hAnsi="Times New Roman" w:cs="Times New Roman"/>
          <w:lang w:val="fr-FR"/>
        </w:rPr>
        <w:t>.</w:t>
      </w:r>
    </w:p>
    <w:p w14:paraId="606EF517" w14:textId="77777777" w:rsidR="00AB2BEF" w:rsidRDefault="00AB2BEF" w:rsidP="00FD2A38">
      <w:pPr>
        <w:spacing w:line="276" w:lineRule="auto"/>
        <w:jc w:val="both"/>
        <w:rPr>
          <w:rFonts w:ascii="Times New Roman" w:eastAsia="Calibri" w:hAnsi="Times New Roman" w:cs="Times New Roman"/>
          <w:lang w:val="fr-FR"/>
        </w:rPr>
      </w:pPr>
    </w:p>
    <w:p w14:paraId="60C24B10" w14:textId="77777777" w:rsidR="00AB2BEF" w:rsidRDefault="00AB2BEF" w:rsidP="00FD2A38">
      <w:pPr>
        <w:spacing w:line="276" w:lineRule="auto"/>
        <w:jc w:val="both"/>
        <w:rPr>
          <w:rFonts w:ascii="Times New Roman" w:eastAsia="Calibri" w:hAnsi="Times New Roman" w:cs="Times New Roman"/>
          <w:lang w:val="fr-FR"/>
        </w:rPr>
      </w:pPr>
    </w:p>
    <w:p w14:paraId="34F5D0C0" w14:textId="77777777" w:rsidR="00AB2BEF" w:rsidRDefault="00AB2BEF" w:rsidP="00FD2A38">
      <w:pPr>
        <w:spacing w:line="276" w:lineRule="auto"/>
        <w:jc w:val="both"/>
        <w:rPr>
          <w:rFonts w:ascii="Times New Roman" w:eastAsia="Calibri" w:hAnsi="Times New Roman" w:cs="Times New Roman"/>
          <w:lang w:val="fr-FR"/>
        </w:rPr>
      </w:pPr>
    </w:p>
    <w:p w14:paraId="32D33B54" w14:textId="77777777" w:rsidR="00AB2BEF" w:rsidRDefault="00AB2BEF" w:rsidP="00FD2A38">
      <w:pPr>
        <w:spacing w:line="276" w:lineRule="auto"/>
        <w:jc w:val="both"/>
        <w:rPr>
          <w:rFonts w:ascii="Times New Roman" w:eastAsia="Calibri" w:hAnsi="Times New Roman" w:cs="Times New Roman"/>
          <w:lang w:val="fr-FR"/>
        </w:rPr>
      </w:pPr>
    </w:p>
    <w:p w14:paraId="1E06F34B" w14:textId="77777777" w:rsidR="00AB2BEF" w:rsidRDefault="00AB2BEF" w:rsidP="00FD2A38">
      <w:pPr>
        <w:spacing w:line="276" w:lineRule="auto"/>
        <w:jc w:val="both"/>
        <w:rPr>
          <w:rFonts w:ascii="Times New Roman" w:eastAsia="Calibri" w:hAnsi="Times New Roman" w:cs="Times New Roman"/>
          <w:lang w:val="fr-FR"/>
        </w:rPr>
      </w:pPr>
    </w:p>
    <w:p w14:paraId="4D99D420" w14:textId="77777777" w:rsidR="00AB2BEF" w:rsidRDefault="00AB2BEF" w:rsidP="00FD2A38">
      <w:pPr>
        <w:spacing w:line="276" w:lineRule="auto"/>
        <w:jc w:val="both"/>
        <w:rPr>
          <w:rFonts w:ascii="Times New Roman" w:eastAsia="Calibri" w:hAnsi="Times New Roman" w:cs="Times New Roman"/>
          <w:lang w:val="fr-FR"/>
        </w:rPr>
      </w:pPr>
    </w:p>
    <w:p w14:paraId="47CF80DC" w14:textId="77777777" w:rsidR="00AB2BEF" w:rsidRDefault="00AB2BEF" w:rsidP="00FD2A38">
      <w:pPr>
        <w:spacing w:line="276" w:lineRule="auto"/>
        <w:jc w:val="both"/>
        <w:rPr>
          <w:rFonts w:ascii="Times New Roman" w:eastAsia="Calibri" w:hAnsi="Times New Roman" w:cs="Times New Roman"/>
          <w:lang w:val="fr-FR"/>
        </w:rPr>
      </w:pPr>
    </w:p>
    <w:p w14:paraId="6BE0EB5E" w14:textId="77777777" w:rsidR="00AB2BEF" w:rsidRDefault="00AB2BEF" w:rsidP="00FD2A38">
      <w:pPr>
        <w:spacing w:line="276" w:lineRule="auto"/>
        <w:jc w:val="both"/>
        <w:rPr>
          <w:rFonts w:ascii="Times New Roman" w:eastAsia="Calibri" w:hAnsi="Times New Roman" w:cs="Times New Roman"/>
          <w:lang w:val="fr-FR"/>
        </w:rPr>
      </w:pPr>
    </w:p>
    <w:p w14:paraId="6ABDD086" w14:textId="77777777" w:rsidR="00AB2BEF" w:rsidRDefault="00AB2BEF" w:rsidP="00FD2A38">
      <w:pPr>
        <w:spacing w:line="276" w:lineRule="auto"/>
        <w:jc w:val="both"/>
        <w:rPr>
          <w:rFonts w:ascii="Times New Roman" w:eastAsia="Calibri" w:hAnsi="Times New Roman" w:cs="Times New Roman"/>
          <w:lang w:val="fr-FR"/>
        </w:rPr>
      </w:pPr>
    </w:p>
    <w:p w14:paraId="3E05ED6E" w14:textId="77777777" w:rsidR="00AB2BEF" w:rsidRDefault="00AB2BEF" w:rsidP="00FD2A38">
      <w:pPr>
        <w:spacing w:line="276" w:lineRule="auto"/>
        <w:jc w:val="both"/>
        <w:rPr>
          <w:rFonts w:ascii="Times New Roman" w:eastAsia="Calibri" w:hAnsi="Times New Roman" w:cs="Times New Roman"/>
          <w:lang w:val="fr-FR"/>
        </w:rPr>
      </w:pPr>
    </w:p>
    <w:p w14:paraId="5E5B36F1" w14:textId="77777777" w:rsidR="00414C69" w:rsidRDefault="00414C69" w:rsidP="00414C69">
      <w:pPr>
        <w:keepNext/>
        <w:keepLines/>
        <w:spacing w:before="160" w:after="80"/>
        <w:outlineLvl w:val="1"/>
        <w:rPr>
          <w:rFonts w:ascii="Times New Roman" w:eastAsia="Calibri" w:hAnsi="Times New Roman" w:cs="Times New Roman"/>
          <w:lang w:val="fr-FR"/>
        </w:rPr>
      </w:pPr>
    </w:p>
    <w:p w14:paraId="33A8A546" w14:textId="77777777" w:rsidR="007B5F32" w:rsidRDefault="007B5F32" w:rsidP="00414C69">
      <w:pPr>
        <w:keepNext/>
        <w:keepLines/>
        <w:spacing w:before="160" w:after="80"/>
        <w:outlineLvl w:val="1"/>
        <w:rPr>
          <w:rFonts w:ascii="Times New Roman" w:eastAsia="Calibri" w:hAnsi="Times New Roman" w:cs="Times New Roman"/>
          <w:b/>
          <w:bCs/>
          <w:color w:val="000000" w:themeColor="text1"/>
          <w:lang w:val="en-US"/>
        </w:rPr>
      </w:pPr>
    </w:p>
    <w:p w14:paraId="1146E3D3" w14:textId="77777777" w:rsidR="007B5F32" w:rsidRDefault="007B5F32" w:rsidP="00414C69">
      <w:pPr>
        <w:keepNext/>
        <w:keepLines/>
        <w:spacing w:before="160" w:after="80"/>
        <w:outlineLvl w:val="1"/>
        <w:rPr>
          <w:rFonts w:ascii="Times New Roman" w:eastAsia="Calibri" w:hAnsi="Times New Roman" w:cs="Times New Roman"/>
          <w:b/>
          <w:bCs/>
          <w:color w:val="000000" w:themeColor="text1"/>
          <w:lang w:val="en-US"/>
        </w:rPr>
      </w:pPr>
    </w:p>
    <w:p w14:paraId="00B34CD8" w14:textId="77777777" w:rsidR="007B5F32" w:rsidRDefault="007B5F32" w:rsidP="00414C69">
      <w:pPr>
        <w:keepNext/>
        <w:keepLines/>
        <w:spacing w:before="160" w:after="80"/>
        <w:outlineLvl w:val="1"/>
        <w:rPr>
          <w:rFonts w:ascii="Times New Roman" w:eastAsia="Calibri" w:hAnsi="Times New Roman" w:cs="Times New Roman"/>
          <w:b/>
          <w:bCs/>
          <w:color w:val="000000" w:themeColor="text1"/>
          <w:lang w:val="en-US"/>
        </w:rPr>
      </w:pPr>
    </w:p>
    <w:p w14:paraId="7E1D8384" w14:textId="67D92AAC" w:rsidR="00B53A7A" w:rsidRPr="00B53A7A" w:rsidRDefault="005F0EE2" w:rsidP="00414C69">
      <w:pPr>
        <w:keepNext/>
        <w:keepLines/>
        <w:spacing w:before="160" w:after="80"/>
        <w:outlineLvl w:val="1"/>
        <w:rPr>
          <w:rFonts w:ascii="Times New Roman" w:eastAsia="Calibri" w:hAnsi="Times New Roman" w:cs="Times New Roman"/>
          <w:b/>
          <w:bCs/>
          <w:color w:val="000000" w:themeColor="text1"/>
          <w:lang w:val="en-US"/>
        </w:rPr>
      </w:pPr>
      <w:r w:rsidRPr="005F0EE2">
        <w:rPr>
          <w:rFonts w:ascii="Times New Roman" w:eastAsia="Calibri" w:hAnsi="Times New Roman" w:cs="Times New Roman"/>
          <w:b/>
          <w:bCs/>
          <w:color w:val="000000" w:themeColor="text1"/>
          <w:lang w:val="en-US"/>
        </w:rPr>
        <w:t>Teaching PhD Students to Detect and Correct Bias Imitation in Generative Models</w:t>
      </w:r>
    </w:p>
    <w:p w14:paraId="4D4B6A8B" w14:textId="77777777" w:rsidR="00B53A7A" w:rsidRPr="00B53A7A" w:rsidRDefault="00B53A7A" w:rsidP="00B53A7A">
      <w:pPr>
        <w:spacing w:line="276" w:lineRule="auto"/>
        <w:jc w:val="both"/>
        <w:rPr>
          <w:rFonts w:ascii="Times New Roman" w:eastAsia="Calibri" w:hAnsi="Times New Roman" w:cs="Times New Roman"/>
          <w:sz w:val="28"/>
          <w:szCs w:val="28"/>
          <w:lang w:val="en-US"/>
        </w:rPr>
      </w:pPr>
    </w:p>
    <w:p w14:paraId="61433F9E" w14:textId="77777777" w:rsidR="00B53A7A" w:rsidRPr="00B53A7A" w:rsidRDefault="00B53A7A" w:rsidP="00B53A7A">
      <w:pPr>
        <w:spacing w:line="276" w:lineRule="auto"/>
        <w:jc w:val="center"/>
        <w:rPr>
          <w:rFonts w:ascii="Times New Roman" w:eastAsia="Calibri" w:hAnsi="Times New Roman" w:cs="Times New Roman"/>
          <w:lang w:val="en-US"/>
        </w:rPr>
      </w:pPr>
      <w:r w:rsidRPr="00B53A7A">
        <w:rPr>
          <w:rFonts w:ascii="Times New Roman" w:eastAsia="Calibri" w:hAnsi="Times New Roman" w:cs="Times New Roman"/>
          <w:lang w:val="en-US"/>
        </w:rPr>
        <w:t>Panagiota Nikoletou, PhD</w:t>
      </w:r>
    </w:p>
    <w:p w14:paraId="6BEC8A87" w14:textId="77777777" w:rsidR="00B53A7A" w:rsidRPr="00B53A7A" w:rsidRDefault="00B53A7A" w:rsidP="00B53A7A">
      <w:pPr>
        <w:spacing w:line="276" w:lineRule="auto"/>
        <w:jc w:val="center"/>
        <w:rPr>
          <w:rFonts w:ascii="Times New Roman" w:eastAsia="Calibri" w:hAnsi="Times New Roman" w:cs="Times New Roman"/>
          <w:lang w:val="en-US"/>
        </w:rPr>
      </w:pPr>
      <w:r w:rsidRPr="00B53A7A">
        <w:rPr>
          <w:rFonts w:ascii="Times New Roman" w:eastAsia="Calibri" w:hAnsi="Times New Roman" w:cs="Times New Roman"/>
          <w:lang w:val="en-US"/>
        </w:rPr>
        <w:t>Kyriaki Saiti, PhD</w:t>
      </w:r>
    </w:p>
    <w:p w14:paraId="6C8B6017" w14:textId="77777777" w:rsidR="00B53A7A" w:rsidRPr="00B53A7A" w:rsidRDefault="00B53A7A" w:rsidP="00B53A7A">
      <w:pPr>
        <w:spacing w:line="276" w:lineRule="auto"/>
        <w:jc w:val="center"/>
        <w:rPr>
          <w:rFonts w:ascii="Times New Roman" w:eastAsia="Calibri" w:hAnsi="Times New Roman" w:cs="Times New Roman"/>
          <w:lang w:val="en-US"/>
        </w:rPr>
      </w:pPr>
      <w:r w:rsidRPr="00B53A7A">
        <w:rPr>
          <w:rFonts w:ascii="Times New Roman" w:eastAsia="Calibri" w:hAnsi="Times New Roman" w:cs="Times New Roman"/>
          <w:lang w:val="en-US"/>
        </w:rPr>
        <w:t xml:space="preserve">New York College, Athens, Greece </w:t>
      </w:r>
    </w:p>
    <w:p w14:paraId="39F246B8" w14:textId="77777777" w:rsidR="00B53A7A" w:rsidRPr="00B53A7A" w:rsidRDefault="00B53A7A" w:rsidP="00B53A7A">
      <w:pPr>
        <w:spacing w:line="276" w:lineRule="auto"/>
        <w:jc w:val="center"/>
        <w:rPr>
          <w:rFonts w:ascii="Times New Roman" w:eastAsia="Calibri" w:hAnsi="Times New Roman" w:cs="Times New Roman"/>
          <w:lang w:val="en-US"/>
        </w:rPr>
      </w:pPr>
    </w:p>
    <w:p w14:paraId="1E8FDE22" w14:textId="77777777" w:rsidR="00B53A7A" w:rsidRPr="00B53A7A" w:rsidRDefault="00B53A7A" w:rsidP="00B53A7A">
      <w:pPr>
        <w:spacing w:line="276" w:lineRule="auto"/>
        <w:jc w:val="both"/>
        <w:rPr>
          <w:rFonts w:ascii="Times New Roman" w:eastAsia="Calibri" w:hAnsi="Times New Roman" w:cs="Times New Roman"/>
          <w:lang w:val="fr-FR"/>
        </w:rPr>
      </w:pPr>
      <w:r w:rsidRPr="00B53A7A">
        <w:rPr>
          <w:rFonts w:ascii="Times New Roman" w:eastAsia="Calibri" w:hAnsi="Times New Roman" w:cs="Times New Roman"/>
          <w:lang w:val="fr-FR"/>
        </w:rPr>
        <w:t xml:space="preserve">As </w:t>
      </w:r>
      <w:proofErr w:type="spellStart"/>
      <w:r w:rsidRPr="00B53A7A">
        <w:rPr>
          <w:rFonts w:ascii="Times New Roman" w:eastAsia="Calibri" w:hAnsi="Times New Roman" w:cs="Times New Roman"/>
          <w:lang w:val="fr-FR"/>
        </w:rPr>
        <w:t>generative</w:t>
      </w:r>
      <w:proofErr w:type="spellEnd"/>
      <w:r w:rsidRPr="00B53A7A">
        <w:rPr>
          <w:rFonts w:ascii="Times New Roman" w:eastAsia="Calibri" w:hAnsi="Times New Roman" w:cs="Times New Roman"/>
          <w:lang w:val="fr-FR"/>
        </w:rPr>
        <w:t xml:space="preserve"> AI </w:t>
      </w:r>
      <w:proofErr w:type="spellStart"/>
      <w:r w:rsidRPr="00B53A7A">
        <w:rPr>
          <w:rFonts w:ascii="Times New Roman" w:eastAsia="Calibri" w:hAnsi="Times New Roman" w:cs="Times New Roman"/>
          <w:lang w:val="fr-FR"/>
        </w:rPr>
        <w:t>systems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such</w:t>
      </w:r>
      <w:proofErr w:type="spellEnd"/>
      <w:r w:rsidRPr="00B53A7A">
        <w:rPr>
          <w:rFonts w:ascii="Times New Roman" w:eastAsia="Calibri" w:hAnsi="Times New Roman" w:cs="Times New Roman"/>
          <w:lang w:val="fr-FR"/>
        </w:rPr>
        <w:t xml:space="preserve"> as large </w:t>
      </w:r>
      <w:proofErr w:type="spellStart"/>
      <w:r w:rsidRPr="00B53A7A">
        <w:rPr>
          <w:rFonts w:ascii="Times New Roman" w:eastAsia="Calibri" w:hAnsi="Times New Roman" w:cs="Times New Roman"/>
          <w:lang w:val="fr-FR"/>
        </w:rPr>
        <w:t>language</w:t>
      </w:r>
      <w:proofErr w:type="spellEnd"/>
      <w:r w:rsidRPr="00B53A7A">
        <w:rPr>
          <w:rFonts w:ascii="Times New Roman" w:eastAsia="Calibri" w:hAnsi="Times New Roman" w:cs="Times New Roman"/>
          <w:lang w:val="fr-FR"/>
        </w:rPr>
        <w:t xml:space="preserve"> and image </w:t>
      </w:r>
      <w:proofErr w:type="spellStart"/>
      <w:r w:rsidRPr="00B53A7A">
        <w:rPr>
          <w:rFonts w:ascii="Times New Roman" w:eastAsia="Calibri" w:hAnsi="Times New Roman" w:cs="Times New Roman"/>
          <w:lang w:val="fr-FR"/>
        </w:rPr>
        <w:t>models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become</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increasingly</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integrated</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into</w:t>
      </w:r>
      <w:proofErr w:type="spellEnd"/>
      <w:r w:rsidRPr="00B53A7A">
        <w:rPr>
          <w:rFonts w:ascii="Times New Roman" w:eastAsia="Calibri" w:hAnsi="Times New Roman" w:cs="Times New Roman"/>
          <w:lang w:val="fr-FR"/>
        </w:rPr>
        <w:t xml:space="preserve"> academic </w:t>
      </w:r>
      <w:proofErr w:type="spellStart"/>
      <w:r w:rsidRPr="00B53A7A">
        <w:rPr>
          <w:rFonts w:ascii="Times New Roman" w:eastAsia="Calibri" w:hAnsi="Times New Roman" w:cs="Times New Roman"/>
          <w:lang w:val="fr-FR"/>
        </w:rPr>
        <w:t>research</w:t>
      </w:r>
      <w:proofErr w:type="spellEnd"/>
      <w:r w:rsidRPr="00B53A7A">
        <w:rPr>
          <w:rFonts w:ascii="Times New Roman" w:eastAsia="Calibri" w:hAnsi="Times New Roman" w:cs="Times New Roman"/>
          <w:lang w:val="fr-FR"/>
        </w:rPr>
        <w:t xml:space="preserve"> and </w:t>
      </w:r>
      <w:proofErr w:type="spellStart"/>
      <w:r w:rsidRPr="00B53A7A">
        <w:rPr>
          <w:rFonts w:ascii="Times New Roman" w:eastAsia="Calibri" w:hAnsi="Times New Roman" w:cs="Times New Roman"/>
          <w:lang w:val="fr-FR"/>
        </w:rPr>
        <w:t>professional</w:t>
      </w:r>
      <w:proofErr w:type="spellEnd"/>
      <w:r w:rsidRPr="00B53A7A">
        <w:rPr>
          <w:rFonts w:ascii="Times New Roman" w:eastAsia="Calibri" w:hAnsi="Times New Roman" w:cs="Times New Roman"/>
          <w:lang w:val="fr-FR"/>
        </w:rPr>
        <w:t xml:space="preserve"> practice, the </w:t>
      </w:r>
      <w:proofErr w:type="spellStart"/>
      <w:r w:rsidRPr="00B53A7A">
        <w:rPr>
          <w:rFonts w:ascii="Times New Roman" w:eastAsia="Calibri" w:hAnsi="Times New Roman" w:cs="Times New Roman"/>
          <w:lang w:val="fr-FR"/>
        </w:rPr>
        <w:t>ability</w:t>
      </w:r>
      <w:proofErr w:type="spellEnd"/>
      <w:r w:rsidRPr="00B53A7A">
        <w:rPr>
          <w:rFonts w:ascii="Times New Roman" w:eastAsia="Calibri" w:hAnsi="Times New Roman" w:cs="Times New Roman"/>
          <w:lang w:val="fr-FR"/>
        </w:rPr>
        <w:t xml:space="preserve"> to </w:t>
      </w:r>
      <w:proofErr w:type="spellStart"/>
      <w:r w:rsidRPr="00B53A7A">
        <w:rPr>
          <w:rFonts w:ascii="Times New Roman" w:eastAsia="Calibri" w:hAnsi="Times New Roman" w:cs="Times New Roman"/>
          <w:lang w:val="fr-FR"/>
        </w:rPr>
        <w:t>detect</w:t>
      </w:r>
      <w:proofErr w:type="spellEnd"/>
      <w:r w:rsidRPr="00B53A7A">
        <w:rPr>
          <w:rFonts w:ascii="Times New Roman" w:eastAsia="Calibri" w:hAnsi="Times New Roman" w:cs="Times New Roman"/>
          <w:lang w:val="fr-FR"/>
        </w:rPr>
        <w:t xml:space="preserve"> and </w:t>
      </w:r>
      <w:proofErr w:type="spellStart"/>
      <w:r w:rsidRPr="00B53A7A">
        <w:rPr>
          <w:rFonts w:ascii="Times New Roman" w:eastAsia="Calibri" w:hAnsi="Times New Roman" w:cs="Times New Roman"/>
          <w:lang w:val="fr-FR"/>
        </w:rPr>
        <w:t>address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bias</w:t>
      </w:r>
      <w:proofErr w:type="spellEnd"/>
      <w:r w:rsidRPr="00B53A7A">
        <w:rPr>
          <w:rFonts w:ascii="Times New Roman" w:eastAsia="Calibri" w:hAnsi="Times New Roman" w:cs="Times New Roman"/>
          <w:lang w:val="fr-FR"/>
        </w:rPr>
        <w:t xml:space="preserve"> imitation has </w:t>
      </w:r>
      <w:proofErr w:type="spellStart"/>
      <w:r w:rsidRPr="00B53A7A">
        <w:rPr>
          <w:rFonts w:ascii="Times New Roman" w:eastAsia="Calibri" w:hAnsi="Times New Roman" w:cs="Times New Roman"/>
          <w:lang w:val="fr-FR"/>
        </w:rPr>
        <w:t>become</w:t>
      </w:r>
      <w:proofErr w:type="spellEnd"/>
      <w:r w:rsidRPr="00B53A7A">
        <w:rPr>
          <w:rFonts w:ascii="Times New Roman" w:eastAsia="Calibri" w:hAnsi="Times New Roman" w:cs="Times New Roman"/>
          <w:lang w:val="fr-FR"/>
        </w:rPr>
        <w:t xml:space="preserve"> a </w:t>
      </w:r>
      <w:proofErr w:type="spellStart"/>
      <w:r w:rsidRPr="00B53A7A">
        <w:rPr>
          <w:rFonts w:ascii="Times New Roman" w:eastAsia="Calibri" w:hAnsi="Times New Roman" w:cs="Times New Roman"/>
          <w:lang w:val="fr-FR"/>
        </w:rPr>
        <w:t>critical</w:t>
      </w:r>
      <w:proofErr w:type="spellEnd"/>
      <w:r w:rsidRPr="00B53A7A">
        <w:rPr>
          <w:rFonts w:ascii="Times New Roman" w:eastAsia="Calibri" w:hAnsi="Times New Roman" w:cs="Times New Roman"/>
          <w:lang w:val="fr-FR"/>
        </w:rPr>
        <w:t xml:space="preserve"> component of AI </w:t>
      </w:r>
      <w:proofErr w:type="spellStart"/>
      <w:r w:rsidRPr="00B53A7A">
        <w:rPr>
          <w:rFonts w:ascii="Times New Roman" w:eastAsia="Calibri" w:hAnsi="Times New Roman" w:cs="Times New Roman"/>
          <w:lang w:val="fr-FR"/>
        </w:rPr>
        <w:t>literacy</w:t>
      </w:r>
      <w:proofErr w:type="spellEnd"/>
      <w:r w:rsidRPr="00B53A7A">
        <w:rPr>
          <w:rFonts w:ascii="Times New Roman" w:eastAsia="Calibri" w:hAnsi="Times New Roman" w:cs="Times New Roman"/>
          <w:lang w:val="fr-FR"/>
        </w:rPr>
        <w:t xml:space="preserve">. This </w:t>
      </w:r>
      <w:proofErr w:type="spellStart"/>
      <w:r w:rsidRPr="00B53A7A">
        <w:rPr>
          <w:rFonts w:ascii="Times New Roman" w:eastAsia="Calibri" w:hAnsi="Times New Roman" w:cs="Times New Roman"/>
          <w:lang w:val="fr-FR"/>
        </w:rPr>
        <w:t>presentation</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discusses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pedagogical</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approaches</w:t>
      </w:r>
      <w:proofErr w:type="spellEnd"/>
      <w:r w:rsidRPr="00B53A7A">
        <w:rPr>
          <w:rFonts w:ascii="Times New Roman" w:eastAsia="Calibri" w:hAnsi="Times New Roman" w:cs="Times New Roman"/>
          <w:lang w:val="fr-FR"/>
        </w:rPr>
        <w:t xml:space="preserve"> for </w:t>
      </w:r>
      <w:proofErr w:type="spellStart"/>
      <w:r w:rsidRPr="00B53A7A">
        <w:rPr>
          <w:rFonts w:ascii="Times New Roman" w:eastAsia="Calibri" w:hAnsi="Times New Roman" w:cs="Times New Roman"/>
          <w:lang w:val="fr-FR"/>
        </w:rPr>
        <w:t>teaching</w:t>
      </w:r>
      <w:proofErr w:type="spellEnd"/>
      <w:r w:rsidRPr="00B53A7A">
        <w:rPr>
          <w:rFonts w:ascii="Times New Roman" w:eastAsia="Calibri" w:hAnsi="Times New Roman" w:cs="Times New Roman"/>
          <w:lang w:val="fr-FR"/>
        </w:rPr>
        <w:t xml:space="preserve"> PhD </w:t>
      </w:r>
      <w:proofErr w:type="spellStart"/>
      <w:r w:rsidRPr="00B53A7A">
        <w:rPr>
          <w:rFonts w:ascii="Times New Roman" w:eastAsia="Calibri" w:hAnsi="Times New Roman" w:cs="Times New Roman"/>
          <w:lang w:val="fr-FR"/>
        </w:rPr>
        <w:t>students</w:t>
      </w:r>
      <w:proofErr w:type="spellEnd"/>
      <w:r w:rsidRPr="00B53A7A">
        <w:rPr>
          <w:rFonts w:ascii="Times New Roman" w:eastAsia="Calibri" w:hAnsi="Times New Roman" w:cs="Times New Roman"/>
          <w:lang w:val="fr-FR"/>
        </w:rPr>
        <w:t xml:space="preserve"> to </w:t>
      </w:r>
      <w:proofErr w:type="spellStart"/>
      <w:r w:rsidRPr="00B53A7A">
        <w:rPr>
          <w:rFonts w:ascii="Times New Roman" w:eastAsia="Calibri" w:hAnsi="Times New Roman" w:cs="Times New Roman"/>
          <w:lang w:val="fr-FR"/>
        </w:rPr>
        <w:t>recognise</w:t>
      </w:r>
      <w:proofErr w:type="spellEnd"/>
      <w:r w:rsidRPr="00B53A7A">
        <w:rPr>
          <w:rFonts w:ascii="Times New Roman" w:eastAsia="Calibri" w:hAnsi="Times New Roman" w:cs="Times New Roman"/>
          <w:lang w:val="fr-FR"/>
        </w:rPr>
        <w:t xml:space="preserve">, analyse, and </w:t>
      </w:r>
      <w:proofErr w:type="spellStart"/>
      <w:r w:rsidRPr="00B53A7A">
        <w:rPr>
          <w:rFonts w:ascii="Times New Roman" w:eastAsia="Calibri" w:hAnsi="Times New Roman" w:cs="Times New Roman"/>
          <w:lang w:val="fr-FR"/>
        </w:rPr>
        <w:t>mitigate</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biased</w:t>
      </w:r>
      <w:proofErr w:type="spellEnd"/>
      <w:r w:rsidRPr="00B53A7A">
        <w:rPr>
          <w:rFonts w:ascii="Times New Roman" w:eastAsia="Calibri" w:hAnsi="Times New Roman" w:cs="Times New Roman"/>
          <w:lang w:val="fr-FR"/>
        </w:rPr>
        <w:t xml:space="preserve"> outputs in </w:t>
      </w:r>
      <w:proofErr w:type="spellStart"/>
      <w:r w:rsidRPr="00B53A7A">
        <w:rPr>
          <w:rFonts w:ascii="Times New Roman" w:eastAsia="Calibri" w:hAnsi="Times New Roman" w:cs="Times New Roman"/>
          <w:lang w:val="fr-FR"/>
        </w:rPr>
        <w:t>generative</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models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Drawing</w:t>
      </w:r>
      <w:proofErr w:type="spellEnd"/>
      <w:r w:rsidRPr="00B53A7A">
        <w:rPr>
          <w:rFonts w:ascii="Times New Roman" w:eastAsia="Calibri" w:hAnsi="Times New Roman" w:cs="Times New Roman"/>
          <w:lang w:val="fr-FR"/>
        </w:rPr>
        <w:t xml:space="preserve"> on </w:t>
      </w:r>
      <w:proofErr w:type="spellStart"/>
      <w:r w:rsidRPr="00B53A7A">
        <w:rPr>
          <w:rFonts w:ascii="Times New Roman" w:eastAsia="Calibri" w:hAnsi="Times New Roman" w:cs="Times New Roman"/>
          <w:lang w:val="fr-FR"/>
        </w:rPr>
        <w:t>classroom</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experience</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it</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outlines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methods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that</w:t>
      </w:r>
      <w:proofErr w:type="spellEnd"/>
      <w:r w:rsidRPr="00B53A7A">
        <w:rPr>
          <w:rFonts w:ascii="Times New Roman" w:eastAsia="Calibri" w:hAnsi="Times New Roman" w:cs="Times New Roman"/>
          <w:lang w:val="fr-FR"/>
        </w:rPr>
        <w:t xml:space="preserve"> combine </w:t>
      </w:r>
      <w:proofErr w:type="spellStart"/>
      <w:r w:rsidRPr="00B53A7A">
        <w:rPr>
          <w:rFonts w:ascii="Times New Roman" w:eastAsia="Calibri" w:hAnsi="Times New Roman" w:cs="Times New Roman"/>
          <w:lang w:val="fr-FR"/>
        </w:rPr>
        <w:t>theoretical</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frameworks</w:t>
      </w:r>
      <w:proofErr w:type="spellEnd"/>
      <w:r w:rsidRPr="00B53A7A">
        <w:rPr>
          <w:rFonts w:ascii="Times New Roman" w:eastAsia="Calibri" w:hAnsi="Times New Roman" w:cs="Times New Roman"/>
          <w:lang w:val="fr-FR"/>
        </w:rPr>
        <w:t xml:space="preserve"> on </w:t>
      </w:r>
      <w:proofErr w:type="spellStart"/>
      <w:r w:rsidRPr="00B53A7A">
        <w:rPr>
          <w:rFonts w:ascii="Times New Roman" w:eastAsia="Calibri" w:hAnsi="Times New Roman" w:cs="Times New Roman"/>
          <w:lang w:val="fr-FR"/>
        </w:rPr>
        <w:t>algorithmic</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bias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with</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practical</w:t>
      </w:r>
      <w:proofErr w:type="spellEnd"/>
      <w:r w:rsidRPr="00B53A7A">
        <w:rPr>
          <w:rFonts w:ascii="Times New Roman" w:eastAsia="Calibri" w:hAnsi="Times New Roman" w:cs="Times New Roman"/>
          <w:lang w:val="fr-FR"/>
        </w:rPr>
        <w:t xml:space="preserve">, hands-on </w:t>
      </w:r>
      <w:proofErr w:type="spellStart"/>
      <w:r w:rsidRPr="00B53A7A">
        <w:rPr>
          <w:rFonts w:ascii="Times New Roman" w:eastAsia="Calibri" w:hAnsi="Times New Roman" w:cs="Times New Roman"/>
          <w:lang w:val="fr-FR"/>
        </w:rPr>
        <w:t>experimentation</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using</w:t>
      </w:r>
      <w:proofErr w:type="spellEnd"/>
      <w:r w:rsidRPr="00B53A7A">
        <w:rPr>
          <w:rFonts w:ascii="Times New Roman" w:eastAsia="Calibri" w:hAnsi="Times New Roman" w:cs="Times New Roman"/>
          <w:lang w:val="fr-FR"/>
        </w:rPr>
        <w:t xml:space="preserve"> real model outputs. </w:t>
      </w:r>
      <w:proofErr w:type="spellStart"/>
      <w:r w:rsidRPr="00B53A7A">
        <w:rPr>
          <w:rFonts w:ascii="Times New Roman" w:eastAsia="Calibri" w:hAnsi="Times New Roman" w:cs="Times New Roman"/>
          <w:lang w:val="fr-FR"/>
        </w:rPr>
        <w:t>Particular</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emphasis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is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placed</w:t>
      </w:r>
      <w:proofErr w:type="spellEnd"/>
      <w:r w:rsidRPr="00B53A7A">
        <w:rPr>
          <w:rFonts w:ascii="Times New Roman" w:eastAsia="Calibri" w:hAnsi="Times New Roman" w:cs="Times New Roman"/>
          <w:lang w:val="fr-FR"/>
        </w:rPr>
        <w:t xml:space="preserve"> on </w:t>
      </w:r>
      <w:proofErr w:type="spellStart"/>
      <w:r w:rsidRPr="00B53A7A">
        <w:rPr>
          <w:rFonts w:ascii="Times New Roman" w:eastAsia="Calibri" w:hAnsi="Times New Roman" w:cs="Times New Roman"/>
          <w:lang w:val="fr-FR"/>
        </w:rPr>
        <w:t>fostering</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reflective</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awareness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ethical</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sensitivity</w:t>
      </w:r>
      <w:proofErr w:type="spellEnd"/>
      <w:r w:rsidRPr="00B53A7A">
        <w:rPr>
          <w:rFonts w:ascii="Times New Roman" w:eastAsia="Calibri" w:hAnsi="Times New Roman" w:cs="Times New Roman"/>
          <w:lang w:val="fr-FR"/>
        </w:rPr>
        <w:t xml:space="preserve">, and </w:t>
      </w:r>
      <w:proofErr w:type="spellStart"/>
      <w:r w:rsidRPr="00B53A7A">
        <w:rPr>
          <w:rFonts w:ascii="Times New Roman" w:eastAsia="Calibri" w:hAnsi="Times New Roman" w:cs="Times New Roman"/>
          <w:lang w:val="fr-FR"/>
        </w:rPr>
        <w:t>critical</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evaluation</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skills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that</w:t>
      </w:r>
      <w:proofErr w:type="spellEnd"/>
      <w:r w:rsidRPr="00B53A7A">
        <w:rPr>
          <w:rFonts w:ascii="Times New Roman" w:eastAsia="Calibri" w:hAnsi="Times New Roman" w:cs="Times New Roman"/>
          <w:lang w:val="fr-FR"/>
        </w:rPr>
        <w:t xml:space="preserve"> enable </w:t>
      </w:r>
      <w:proofErr w:type="spellStart"/>
      <w:r w:rsidRPr="00B53A7A">
        <w:rPr>
          <w:rFonts w:ascii="Times New Roman" w:eastAsia="Calibri" w:hAnsi="Times New Roman" w:cs="Times New Roman"/>
          <w:lang w:val="fr-FR"/>
        </w:rPr>
        <w:t>students</w:t>
      </w:r>
      <w:proofErr w:type="spellEnd"/>
      <w:r w:rsidRPr="00B53A7A">
        <w:rPr>
          <w:rFonts w:ascii="Times New Roman" w:eastAsia="Calibri" w:hAnsi="Times New Roman" w:cs="Times New Roman"/>
          <w:lang w:val="fr-FR"/>
        </w:rPr>
        <w:t xml:space="preserve"> to move </w:t>
      </w:r>
      <w:proofErr w:type="spellStart"/>
      <w:r w:rsidRPr="00B53A7A">
        <w:rPr>
          <w:rFonts w:ascii="Times New Roman" w:eastAsia="Calibri" w:hAnsi="Times New Roman" w:cs="Times New Roman"/>
          <w:lang w:val="fr-FR"/>
        </w:rPr>
        <w:t>beyond</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mere</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detection</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toward</w:t>
      </w:r>
      <w:proofErr w:type="spellEnd"/>
      <w:r w:rsidRPr="00B53A7A">
        <w:rPr>
          <w:rFonts w:ascii="Times New Roman" w:eastAsia="Calibri" w:hAnsi="Times New Roman" w:cs="Times New Roman"/>
          <w:lang w:val="fr-FR"/>
        </w:rPr>
        <w:t xml:space="preserve"> active correction of </w:t>
      </w:r>
      <w:proofErr w:type="spellStart"/>
      <w:r w:rsidRPr="00B53A7A">
        <w:rPr>
          <w:rFonts w:ascii="Times New Roman" w:eastAsia="Calibri" w:hAnsi="Times New Roman" w:cs="Times New Roman"/>
          <w:lang w:val="fr-FR"/>
        </w:rPr>
        <w:t>bias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through</w:t>
      </w:r>
      <w:proofErr w:type="spellEnd"/>
      <w:r w:rsidRPr="00B53A7A">
        <w:rPr>
          <w:rFonts w:ascii="Times New Roman" w:eastAsia="Calibri" w:hAnsi="Times New Roman" w:cs="Times New Roman"/>
          <w:lang w:val="fr-FR"/>
        </w:rPr>
        <w:t xml:space="preserve"> data </w:t>
      </w:r>
      <w:proofErr w:type="spellStart"/>
      <w:r w:rsidRPr="00B53A7A">
        <w:rPr>
          <w:rFonts w:ascii="Times New Roman" w:eastAsia="Calibri" w:hAnsi="Times New Roman" w:cs="Times New Roman"/>
          <w:lang w:val="fr-FR"/>
        </w:rPr>
        <w:t>refinement</w:t>
      </w:r>
      <w:proofErr w:type="spellEnd"/>
      <w:r w:rsidRPr="00B53A7A">
        <w:rPr>
          <w:rFonts w:ascii="Times New Roman" w:eastAsia="Calibri" w:hAnsi="Times New Roman" w:cs="Times New Roman"/>
          <w:lang w:val="fr-FR"/>
        </w:rPr>
        <w:t xml:space="preserve">, prompt engineering, and </w:t>
      </w:r>
      <w:proofErr w:type="spellStart"/>
      <w:r w:rsidRPr="00B53A7A">
        <w:rPr>
          <w:rFonts w:ascii="Times New Roman" w:eastAsia="Calibri" w:hAnsi="Times New Roman" w:cs="Times New Roman"/>
          <w:lang w:val="fr-FR"/>
        </w:rPr>
        <w:t>evaluation</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strategies</w:t>
      </w:r>
      <w:proofErr w:type="spellEnd"/>
      <w:r w:rsidRPr="00B53A7A">
        <w:rPr>
          <w:rFonts w:ascii="Times New Roman" w:eastAsia="Calibri" w:hAnsi="Times New Roman" w:cs="Times New Roman"/>
          <w:lang w:val="fr-FR"/>
        </w:rPr>
        <w:t xml:space="preserve">. By </w:t>
      </w:r>
      <w:proofErr w:type="spellStart"/>
      <w:r w:rsidRPr="00B53A7A">
        <w:rPr>
          <w:rFonts w:ascii="Times New Roman" w:eastAsia="Calibri" w:hAnsi="Times New Roman" w:cs="Times New Roman"/>
          <w:lang w:val="fr-FR"/>
        </w:rPr>
        <w:t>promoting</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both</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critical</w:t>
      </w:r>
      <w:proofErr w:type="spellEnd"/>
      <w:r w:rsidRPr="00B53A7A">
        <w:rPr>
          <w:rFonts w:ascii="Times New Roman" w:eastAsia="Calibri" w:hAnsi="Times New Roman" w:cs="Times New Roman"/>
          <w:lang w:val="fr-FR"/>
        </w:rPr>
        <w:t xml:space="preserve"> insight and </w:t>
      </w:r>
      <w:proofErr w:type="spellStart"/>
      <w:r w:rsidRPr="00B53A7A">
        <w:rPr>
          <w:rFonts w:ascii="Times New Roman" w:eastAsia="Calibri" w:hAnsi="Times New Roman" w:cs="Times New Roman"/>
          <w:lang w:val="fr-FR"/>
        </w:rPr>
        <w:t>technical</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competence</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this</w:t>
      </w:r>
      <w:proofErr w:type="spellEnd"/>
      <w:r w:rsidRPr="00B53A7A">
        <w:rPr>
          <w:rFonts w:ascii="Times New Roman" w:eastAsia="Calibri" w:hAnsi="Times New Roman" w:cs="Times New Roman"/>
          <w:lang w:val="fr-FR"/>
        </w:rPr>
        <w:t xml:space="preserve"> approach </w:t>
      </w:r>
      <w:proofErr w:type="spellStart"/>
      <w:r w:rsidRPr="00B53A7A">
        <w:rPr>
          <w:rFonts w:ascii="Times New Roman" w:eastAsia="Calibri" w:hAnsi="Times New Roman" w:cs="Times New Roman"/>
          <w:lang w:val="fr-FR"/>
        </w:rPr>
        <w:t>prepares</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emerging</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researchers</w:t>
      </w:r>
      <w:proofErr w:type="spellEnd"/>
      <w:r w:rsidRPr="00B53A7A">
        <w:rPr>
          <w:rFonts w:ascii="Times New Roman" w:eastAsia="Calibri" w:hAnsi="Times New Roman" w:cs="Times New Roman"/>
          <w:lang w:val="fr-FR"/>
        </w:rPr>
        <w:t xml:space="preserve"> to engage </w:t>
      </w:r>
      <w:proofErr w:type="spellStart"/>
      <w:r w:rsidRPr="00B53A7A">
        <w:rPr>
          <w:rFonts w:ascii="Times New Roman" w:eastAsia="Calibri" w:hAnsi="Times New Roman" w:cs="Times New Roman"/>
          <w:lang w:val="fr-FR"/>
        </w:rPr>
        <w:t>responsibly</w:t>
      </w:r>
      <w:proofErr w:type="spellEnd"/>
      <w:r w:rsidRPr="00B53A7A">
        <w:rPr>
          <w:rFonts w:ascii="Times New Roman" w:eastAsia="Calibri" w:hAnsi="Times New Roman" w:cs="Times New Roman"/>
          <w:lang w:val="fr-FR"/>
        </w:rPr>
        <w:t xml:space="preserve"> and </w:t>
      </w:r>
      <w:proofErr w:type="spellStart"/>
      <w:r w:rsidRPr="00B53A7A">
        <w:rPr>
          <w:rFonts w:ascii="Times New Roman" w:eastAsia="Calibri" w:hAnsi="Times New Roman" w:cs="Times New Roman"/>
          <w:lang w:val="fr-FR"/>
        </w:rPr>
        <w:t>effectively</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with</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generative</w:t>
      </w:r>
      <w:proofErr w:type="spellEnd"/>
      <w:r w:rsidRPr="00B53A7A">
        <w:rPr>
          <w:rFonts w:ascii="Times New Roman" w:eastAsia="Calibri" w:hAnsi="Times New Roman" w:cs="Times New Roman"/>
          <w:lang w:val="fr-FR"/>
        </w:rPr>
        <w:t xml:space="preserve"> AI technologies in </w:t>
      </w:r>
      <w:proofErr w:type="spellStart"/>
      <w:r w:rsidRPr="00B53A7A">
        <w:rPr>
          <w:rFonts w:ascii="Times New Roman" w:eastAsia="Calibri" w:hAnsi="Times New Roman" w:cs="Times New Roman"/>
          <w:lang w:val="fr-FR"/>
        </w:rPr>
        <w:t>their</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own</w:t>
      </w:r>
      <w:proofErr w:type="spellEnd"/>
      <w:r w:rsidRPr="00B53A7A">
        <w:rPr>
          <w:rFonts w:ascii="Times New Roman" w:eastAsia="Calibri" w:hAnsi="Times New Roman" w:cs="Times New Roman"/>
          <w:lang w:val="fr-FR"/>
        </w:rPr>
        <w:t xml:space="preserve"> academic and </w:t>
      </w:r>
      <w:proofErr w:type="spellStart"/>
      <w:r w:rsidRPr="00B53A7A">
        <w:rPr>
          <w:rFonts w:ascii="Times New Roman" w:eastAsia="Calibri" w:hAnsi="Times New Roman" w:cs="Times New Roman"/>
          <w:lang w:val="fr-FR"/>
        </w:rPr>
        <w:t>professional</w:t>
      </w:r>
      <w:proofErr w:type="spellEnd"/>
      <w:r w:rsidRPr="00B53A7A">
        <w:rPr>
          <w:rFonts w:ascii="Times New Roman" w:eastAsia="Calibri" w:hAnsi="Times New Roman" w:cs="Times New Roman"/>
          <w:lang w:val="fr-FR"/>
        </w:rPr>
        <w:t xml:space="preserve"> </w:t>
      </w:r>
      <w:proofErr w:type="spellStart"/>
      <w:r w:rsidRPr="00B53A7A">
        <w:rPr>
          <w:rFonts w:ascii="Times New Roman" w:eastAsia="Calibri" w:hAnsi="Times New Roman" w:cs="Times New Roman"/>
          <w:lang w:val="fr-FR"/>
        </w:rPr>
        <w:t>field</w:t>
      </w:r>
      <w:proofErr w:type="spellEnd"/>
      <w:r w:rsidRPr="00B53A7A">
        <w:rPr>
          <w:rFonts w:ascii="Times New Roman" w:eastAsia="Calibri" w:hAnsi="Times New Roman" w:cs="Times New Roman"/>
          <w:lang w:val="fr-FR"/>
        </w:rPr>
        <w:t>.</w:t>
      </w:r>
    </w:p>
    <w:p w14:paraId="1049774D" w14:textId="77777777" w:rsidR="00B53A7A" w:rsidRPr="00B53A7A" w:rsidRDefault="00B53A7A" w:rsidP="00B53A7A">
      <w:pPr>
        <w:spacing w:line="276" w:lineRule="auto"/>
        <w:jc w:val="both"/>
        <w:rPr>
          <w:rFonts w:ascii="Times New Roman" w:eastAsia="Calibri" w:hAnsi="Times New Roman" w:cs="Times New Roman"/>
          <w:lang w:val="fr-FR"/>
        </w:rPr>
      </w:pPr>
    </w:p>
    <w:p w14:paraId="2D23204C" w14:textId="77777777" w:rsidR="00B53A7A" w:rsidRPr="00B53A7A" w:rsidRDefault="00B53A7A" w:rsidP="00FD2A38">
      <w:pPr>
        <w:pStyle w:val="Heading2"/>
        <w:spacing w:line="276" w:lineRule="auto"/>
        <w:jc w:val="center"/>
        <w:rPr>
          <w:rFonts w:ascii="Times New Roman" w:eastAsia="Calibri" w:hAnsi="Times New Roman" w:cs="Times New Roman"/>
          <w:b/>
          <w:bCs/>
          <w:color w:val="auto"/>
          <w:sz w:val="24"/>
          <w:szCs w:val="24"/>
          <w:lang w:val="fr-FR"/>
        </w:rPr>
      </w:pPr>
    </w:p>
    <w:p w14:paraId="4B5F3440" w14:textId="77777777" w:rsidR="00B53A7A" w:rsidRDefault="00B53A7A" w:rsidP="00FD2A38">
      <w:pPr>
        <w:pStyle w:val="Heading2"/>
        <w:spacing w:line="276" w:lineRule="auto"/>
        <w:jc w:val="center"/>
        <w:rPr>
          <w:rFonts w:ascii="Times New Roman" w:eastAsia="Calibri" w:hAnsi="Times New Roman" w:cs="Times New Roman"/>
          <w:b/>
          <w:bCs/>
          <w:color w:val="auto"/>
          <w:sz w:val="24"/>
          <w:szCs w:val="24"/>
          <w:lang w:val="en-US"/>
        </w:rPr>
      </w:pPr>
    </w:p>
    <w:p w14:paraId="0B0FBA4C" w14:textId="77777777" w:rsidR="00B53A7A" w:rsidRDefault="00B53A7A" w:rsidP="00FD2A38">
      <w:pPr>
        <w:pStyle w:val="Heading2"/>
        <w:spacing w:line="276" w:lineRule="auto"/>
        <w:jc w:val="center"/>
        <w:rPr>
          <w:rFonts w:ascii="Times New Roman" w:eastAsia="Calibri" w:hAnsi="Times New Roman" w:cs="Times New Roman"/>
          <w:b/>
          <w:bCs/>
          <w:color w:val="auto"/>
          <w:sz w:val="24"/>
          <w:szCs w:val="24"/>
          <w:lang w:val="en-US"/>
        </w:rPr>
      </w:pPr>
    </w:p>
    <w:p w14:paraId="184FDDE2" w14:textId="77777777" w:rsidR="00B53A7A" w:rsidRDefault="00B53A7A" w:rsidP="00FD2A38">
      <w:pPr>
        <w:pStyle w:val="Heading2"/>
        <w:spacing w:line="276" w:lineRule="auto"/>
        <w:jc w:val="center"/>
        <w:rPr>
          <w:rFonts w:ascii="Times New Roman" w:eastAsia="Calibri" w:hAnsi="Times New Roman" w:cs="Times New Roman"/>
          <w:b/>
          <w:bCs/>
          <w:color w:val="auto"/>
          <w:sz w:val="24"/>
          <w:szCs w:val="24"/>
          <w:lang w:val="en-US"/>
        </w:rPr>
      </w:pPr>
    </w:p>
    <w:p w14:paraId="54883067" w14:textId="77777777" w:rsidR="00B53A7A" w:rsidRDefault="00B53A7A" w:rsidP="00FD2A38">
      <w:pPr>
        <w:pStyle w:val="Heading2"/>
        <w:spacing w:line="276" w:lineRule="auto"/>
        <w:jc w:val="center"/>
        <w:rPr>
          <w:rFonts w:ascii="Times New Roman" w:eastAsia="Calibri" w:hAnsi="Times New Roman" w:cs="Times New Roman"/>
          <w:b/>
          <w:bCs/>
          <w:color w:val="auto"/>
          <w:sz w:val="24"/>
          <w:szCs w:val="24"/>
          <w:lang w:val="en-US"/>
        </w:rPr>
      </w:pPr>
    </w:p>
    <w:p w14:paraId="0C3C4FC4" w14:textId="77777777" w:rsidR="0084641B" w:rsidRDefault="0084641B" w:rsidP="0084641B">
      <w:pPr>
        <w:rPr>
          <w:lang w:val="en-US"/>
        </w:rPr>
      </w:pPr>
    </w:p>
    <w:p w14:paraId="4886AFE1" w14:textId="77777777" w:rsidR="0084641B" w:rsidRDefault="0084641B" w:rsidP="0084641B">
      <w:pPr>
        <w:rPr>
          <w:lang w:val="en-US"/>
        </w:rPr>
      </w:pPr>
    </w:p>
    <w:p w14:paraId="541C1AB5" w14:textId="77777777" w:rsidR="0084641B" w:rsidRDefault="0084641B" w:rsidP="0084641B">
      <w:pPr>
        <w:rPr>
          <w:lang w:val="en-US"/>
        </w:rPr>
      </w:pPr>
    </w:p>
    <w:p w14:paraId="1629802C" w14:textId="77777777" w:rsidR="0084641B" w:rsidRDefault="0084641B" w:rsidP="0084641B">
      <w:pPr>
        <w:rPr>
          <w:lang w:val="en-US"/>
        </w:rPr>
      </w:pPr>
    </w:p>
    <w:p w14:paraId="578F0897" w14:textId="77777777" w:rsidR="0084641B" w:rsidRDefault="0084641B" w:rsidP="0084641B">
      <w:pPr>
        <w:rPr>
          <w:lang w:val="en-US"/>
        </w:rPr>
      </w:pPr>
    </w:p>
    <w:p w14:paraId="0E4776B7" w14:textId="77777777" w:rsidR="0084641B" w:rsidRDefault="0084641B" w:rsidP="0084641B">
      <w:pPr>
        <w:rPr>
          <w:lang w:val="en-US"/>
        </w:rPr>
      </w:pPr>
    </w:p>
    <w:p w14:paraId="6FEEADCB" w14:textId="77777777" w:rsidR="0084641B" w:rsidRDefault="0084641B" w:rsidP="0084641B">
      <w:pPr>
        <w:rPr>
          <w:lang w:val="en-US"/>
        </w:rPr>
      </w:pPr>
    </w:p>
    <w:p w14:paraId="159EFF8C" w14:textId="77777777" w:rsidR="0084641B" w:rsidRDefault="0084641B" w:rsidP="0084641B">
      <w:pPr>
        <w:rPr>
          <w:lang w:val="en-US"/>
        </w:rPr>
      </w:pPr>
    </w:p>
    <w:p w14:paraId="139C3DE8" w14:textId="77777777" w:rsidR="0084641B" w:rsidRPr="0084641B" w:rsidRDefault="0084641B" w:rsidP="0084641B">
      <w:pPr>
        <w:rPr>
          <w:lang w:val="en-US"/>
        </w:rPr>
      </w:pPr>
    </w:p>
    <w:p w14:paraId="39C8D3DC" w14:textId="77777777" w:rsidR="0084641B" w:rsidRPr="004C2755" w:rsidRDefault="0084641B" w:rsidP="0084641B">
      <w:pPr>
        <w:pStyle w:val="Heading2"/>
        <w:spacing w:line="276" w:lineRule="auto"/>
        <w:jc w:val="center"/>
        <w:rPr>
          <w:rFonts w:ascii="Times New Roman" w:eastAsia="Calibri" w:hAnsi="Times New Roman" w:cs="Times New Roman"/>
          <w:b/>
          <w:bCs/>
          <w:color w:val="auto"/>
          <w:sz w:val="24"/>
          <w:szCs w:val="24"/>
          <w:lang w:val="en-US"/>
        </w:rPr>
      </w:pPr>
      <w:r w:rsidRPr="00760C4E">
        <w:rPr>
          <w:rFonts w:ascii="Times New Roman" w:eastAsia="Calibri" w:hAnsi="Times New Roman" w:cs="Times New Roman"/>
          <w:b/>
          <w:bCs/>
          <w:color w:val="auto"/>
          <w:sz w:val="24"/>
          <w:szCs w:val="24"/>
          <w:lang w:val="en-US"/>
        </w:rPr>
        <w:t xml:space="preserve">Quality of Life: </w:t>
      </w:r>
      <w:r w:rsidRPr="004C2755">
        <w:rPr>
          <w:rFonts w:ascii="Times New Roman" w:eastAsia="Calibri" w:hAnsi="Times New Roman" w:cs="Times New Roman"/>
          <w:b/>
          <w:bCs/>
          <w:color w:val="auto"/>
          <w:sz w:val="24"/>
          <w:szCs w:val="24"/>
          <w:lang w:val="en-US"/>
        </w:rPr>
        <w:t>The complex relationship between Social Media Use, Fear of Missing Out, and Phubbing</w:t>
      </w:r>
    </w:p>
    <w:p w14:paraId="68748173" w14:textId="77777777" w:rsidR="0084641B" w:rsidRPr="00026482" w:rsidRDefault="0084641B" w:rsidP="0084641B">
      <w:pPr>
        <w:spacing w:line="276" w:lineRule="auto"/>
        <w:jc w:val="both"/>
        <w:rPr>
          <w:rFonts w:ascii="Times New Roman" w:eastAsia="Calibri" w:hAnsi="Times New Roman" w:cs="Times New Roman"/>
          <w:sz w:val="28"/>
          <w:szCs w:val="28"/>
          <w:lang w:val="en-US"/>
        </w:rPr>
      </w:pPr>
    </w:p>
    <w:p w14:paraId="58971382" w14:textId="77777777" w:rsidR="0084641B" w:rsidRDefault="0084641B" w:rsidP="0084641B">
      <w:pPr>
        <w:spacing w:line="276" w:lineRule="auto"/>
        <w:jc w:val="center"/>
        <w:rPr>
          <w:rFonts w:ascii="Times New Roman" w:eastAsia="Calibri" w:hAnsi="Times New Roman" w:cs="Times New Roman"/>
          <w:lang w:val="en-US"/>
        </w:rPr>
      </w:pPr>
      <w:r w:rsidRPr="00F412F3">
        <w:rPr>
          <w:rFonts w:ascii="Times New Roman" w:eastAsia="Calibri" w:hAnsi="Times New Roman" w:cs="Times New Roman"/>
          <w:lang w:val="en-US"/>
        </w:rPr>
        <w:t>Ntaniella Roumpini Pylarinou</w:t>
      </w:r>
      <w:r>
        <w:rPr>
          <w:rFonts w:ascii="Times New Roman" w:eastAsia="Calibri" w:hAnsi="Times New Roman" w:cs="Times New Roman"/>
          <w:lang w:val="en-US"/>
        </w:rPr>
        <w:t>, PhD</w:t>
      </w:r>
    </w:p>
    <w:p w14:paraId="36D4504C" w14:textId="77777777" w:rsidR="0084641B" w:rsidRDefault="0084641B" w:rsidP="0084641B">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Antonia Svensson Dianellou</w:t>
      </w:r>
      <w:r>
        <w:rPr>
          <w:rFonts w:ascii="Times New Roman" w:eastAsia="Calibri" w:hAnsi="Times New Roman" w:cs="Times New Roman"/>
          <w:lang w:val="en-US"/>
        </w:rPr>
        <w:t>, PhD</w:t>
      </w:r>
    </w:p>
    <w:p w14:paraId="0A1946EF" w14:textId="29213E9C" w:rsidR="0084641B" w:rsidRPr="00026482" w:rsidRDefault="0084641B" w:rsidP="0084641B">
      <w:pPr>
        <w:spacing w:line="276" w:lineRule="auto"/>
        <w:jc w:val="center"/>
        <w:rPr>
          <w:rFonts w:ascii="Times New Roman" w:eastAsia="Calibri" w:hAnsi="Times New Roman" w:cs="Times New Roman"/>
          <w:lang w:val="en-US"/>
        </w:rPr>
      </w:pPr>
      <w:r w:rsidRPr="00F412F3">
        <w:rPr>
          <w:rFonts w:ascii="Times New Roman" w:eastAsia="Calibri" w:hAnsi="Times New Roman" w:cs="Times New Roman"/>
          <w:lang w:val="en-US"/>
        </w:rPr>
        <w:t>Aliki Kekia</w:t>
      </w:r>
      <w:r>
        <w:rPr>
          <w:rFonts w:ascii="Times New Roman" w:eastAsia="Calibri" w:hAnsi="Times New Roman" w:cs="Times New Roman"/>
          <w:lang w:val="en-US"/>
        </w:rPr>
        <w:t xml:space="preserve">, </w:t>
      </w:r>
      <w:r w:rsidRPr="00052D57">
        <w:rPr>
          <w:rFonts w:ascii="Times New Roman" w:eastAsia="Calibri" w:hAnsi="Times New Roman" w:cs="Times New Roman"/>
          <w:lang w:val="en-US"/>
        </w:rPr>
        <w:t xml:space="preserve">PhD </w:t>
      </w:r>
      <w:r>
        <w:rPr>
          <w:rFonts w:ascii="Times New Roman" w:eastAsia="Calibri" w:hAnsi="Times New Roman" w:cs="Times New Roman"/>
          <w:lang w:val="en-US"/>
        </w:rPr>
        <w:t>Candidate</w:t>
      </w:r>
    </w:p>
    <w:p w14:paraId="06C2F1B4" w14:textId="77777777" w:rsidR="0084641B" w:rsidRDefault="0084641B" w:rsidP="0084641B">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Department of Psychology, New York College, Athens, Greece</w:t>
      </w:r>
      <w:r>
        <w:rPr>
          <w:rFonts w:ascii="Times New Roman" w:eastAsia="Calibri" w:hAnsi="Times New Roman" w:cs="Times New Roman"/>
          <w:lang w:val="en-US"/>
        </w:rPr>
        <w:t xml:space="preserve"> </w:t>
      </w:r>
    </w:p>
    <w:p w14:paraId="7FBF46AD" w14:textId="77777777" w:rsidR="0084641B" w:rsidRDefault="0084641B" w:rsidP="0084641B">
      <w:pPr>
        <w:spacing w:line="276" w:lineRule="auto"/>
        <w:jc w:val="center"/>
        <w:rPr>
          <w:rFonts w:ascii="Times New Roman" w:eastAsia="Calibri" w:hAnsi="Times New Roman" w:cs="Times New Roman"/>
          <w:lang w:val="en-US"/>
        </w:rPr>
      </w:pPr>
    </w:p>
    <w:p w14:paraId="68075534" w14:textId="77777777" w:rsidR="0084641B" w:rsidRDefault="0084641B" w:rsidP="0084641B">
      <w:pPr>
        <w:spacing w:line="276" w:lineRule="auto"/>
        <w:jc w:val="both"/>
        <w:rPr>
          <w:rFonts w:ascii="Times New Roman" w:eastAsia="Calibri" w:hAnsi="Times New Roman" w:cs="Times New Roman"/>
          <w:lang w:val="fr-FR"/>
        </w:rPr>
      </w:pPr>
      <w:r w:rsidRPr="00C93EA6">
        <w:rPr>
          <w:rFonts w:ascii="Times New Roman" w:eastAsia="Calibri" w:hAnsi="Times New Roman" w:cs="Times New Roman"/>
          <w:lang w:val="fr-FR"/>
        </w:rPr>
        <w:t xml:space="preserve">There </w:t>
      </w:r>
      <w:proofErr w:type="spellStart"/>
      <w:r w:rsidRPr="00C93EA6">
        <w:rPr>
          <w:rFonts w:ascii="Times New Roman" w:eastAsia="Calibri" w:hAnsi="Times New Roman" w:cs="Times New Roman"/>
          <w:lang w:val="fr-FR"/>
        </w:rPr>
        <w:t>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evidence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suggesting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that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there</w:t>
      </w:r>
      <w:proofErr w:type="spellEnd"/>
      <w:r w:rsidRPr="00C93EA6">
        <w:rPr>
          <w:rFonts w:ascii="Times New Roman" w:eastAsia="Calibri" w:hAnsi="Times New Roman" w:cs="Times New Roman"/>
          <w:lang w:val="fr-FR"/>
        </w:rPr>
        <w:t xml:space="preserve"> are </w:t>
      </w:r>
      <w:proofErr w:type="spellStart"/>
      <w:r w:rsidRPr="00C93EA6">
        <w:rPr>
          <w:rFonts w:ascii="Times New Roman" w:eastAsia="Calibri" w:hAnsi="Times New Roman" w:cs="Times New Roman"/>
          <w:lang w:val="fr-FR"/>
        </w:rPr>
        <w:t>significant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differences</w:t>
      </w:r>
      <w:proofErr w:type="spellEnd"/>
      <w:r w:rsidRPr="00C93EA6">
        <w:rPr>
          <w:rFonts w:ascii="Times New Roman" w:eastAsia="Calibri" w:hAnsi="Times New Roman" w:cs="Times New Roman"/>
          <w:lang w:val="fr-FR"/>
        </w:rPr>
        <w:t xml:space="preserve"> in social media use </w:t>
      </w:r>
      <w:proofErr w:type="spellStart"/>
      <w:r w:rsidRPr="00C93EA6">
        <w:rPr>
          <w:rFonts w:ascii="Times New Roman" w:eastAsia="Calibri" w:hAnsi="Times New Roman" w:cs="Times New Roman"/>
          <w:lang w:val="fr-FR"/>
        </w:rPr>
        <w:t>regarding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individuals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levels</w:t>
      </w:r>
      <w:proofErr w:type="spellEnd"/>
      <w:r w:rsidRPr="00C93EA6">
        <w:rPr>
          <w:rFonts w:ascii="Times New Roman" w:eastAsia="Calibri" w:hAnsi="Times New Roman" w:cs="Times New Roman"/>
          <w:lang w:val="fr-FR"/>
        </w:rPr>
        <w:t xml:space="preserve"> of FOMO, </w:t>
      </w:r>
      <w:proofErr w:type="spellStart"/>
      <w:r w:rsidRPr="00C93EA6">
        <w:rPr>
          <w:rFonts w:ascii="Times New Roman" w:eastAsia="Calibri" w:hAnsi="Times New Roman" w:cs="Times New Roman"/>
          <w:lang w:val="fr-FR"/>
        </w:rPr>
        <w:t>which</w:t>
      </w:r>
      <w:proofErr w:type="spellEnd"/>
      <w:r w:rsidRPr="00C93EA6">
        <w:rPr>
          <w:rFonts w:ascii="Times New Roman" w:eastAsia="Calibri" w:hAnsi="Times New Roman" w:cs="Times New Roman"/>
          <w:lang w:val="fr-FR"/>
        </w:rPr>
        <w:t xml:space="preserve"> have an impact on </w:t>
      </w:r>
      <w:proofErr w:type="spellStart"/>
      <w:r w:rsidRPr="00C93EA6">
        <w:rPr>
          <w:rFonts w:ascii="Times New Roman" w:eastAsia="Calibri" w:hAnsi="Times New Roman" w:cs="Times New Roman"/>
          <w:lang w:val="fr-FR"/>
        </w:rPr>
        <w:t>people’s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quality</w:t>
      </w:r>
      <w:proofErr w:type="spellEnd"/>
      <w:r w:rsidRPr="00C93EA6">
        <w:rPr>
          <w:rFonts w:ascii="Times New Roman" w:eastAsia="Calibri" w:hAnsi="Times New Roman" w:cs="Times New Roman"/>
          <w:lang w:val="fr-FR"/>
        </w:rPr>
        <w:t xml:space="preserve"> of life.  In </w:t>
      </w:r>
      <w:proofErr w:type="spellStart"/>
      <w:r w:rsidRPr="00C93EA6">
        <w:rPr>
          <w:rFonts w:ascii="Times New Roman" w:eastAsia="Calibri" w:hAnsi="Times New Roman" w:cs="Times New Roman"/>
          <w:lang w:val="fr-FR"/>
        </w:rPr>
        <w:t>recent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literature</w:t>
      </w:r>
      <w:proofErr w:type="spellEnd"/>
      <w:r w:rsidRPr="00C93EA6">
        <w:rPr>
          <w:rFonts w:ascii="Times New Roman" w:eastAsia="Calibri" w:hAnsi="Times New Roman" w:cs="Times New Roman"/>
          <w:lang w:val="fr-FR"/>
        </w:rPr>
        <w:t xml:space="preserve"> phubbing has been </w:t>
      </w:r>
      <w:proofErr w:type="spellStart"/>
      <w:r w:rsidRPr="00C93EA6">
        <w:rPr>
          <w:rFonts w:ascii="Times New Roman" w:eastAsia="Calibri" w:hAnsi="Times New Roman" w:cs="Times New Roman"/>
          <w:lang w:val="fr-FR"/>
        </w:rPr>
        <w:t>shown</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also</w:t>
      </w:r>
      <w:proofErr w:type="spellEnd"/>
      <w:r w:rsidRPr="00C93EA6">
        <w:rPr>
          <w:rFonts w:ascii="Times New Roman" w:eastAsia="Calibri" w:hAnsi="Times New Roman" w:cs="Times New Roman"/>
          <w:lang w:val="fr-FR"/>
        </w:rPr>
        <w:t xml:space="preserve"> affect </w:t>
      </w:r>
      <w:proofErr w:type="spellStart"/>
      <w:r w:rsidRPr="00C93EA6">
        <w:rPr>
          <w:rFonts w:ascii="Times New Roman" w:eastAsia="Calibri" w:hAnsi="Times New Roman" w:cs="Times New Roman"/>
          <w:lang w:val="fr-FR"/>
        </w:rPr>
        <w:t>people's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Quality</w:t>
      </w:r>
      <w:proofErr w:type="spellEnd"/>
      <w:r w:rsidRPr="00C93EA6">
        <w:rPr>
          <w:rFonts w:ascii="Times New Roman" w:eastAsia="Calibri" w:hAnsi="Times New Roman" w:cs="Times New Roman"/>
          <w:lang w:val="fr-FR"/>
        </w:rPr>
        <w:t xml:space="preserve"> of Life (</w:t>
      </w:r>
      <w:proofErr w:type="spellStart"/>
      <w:r w:rsidRPr="00C93EA6">
        <w:rPr>
          <w:rFonts w:ascii="Times New Roman" w:eastAsia="Calibri" w:hAnsi="Times New Roman" w:cs="Times New Roman"/>
          <w:lang w:val="fr-FR"/>
        </w:rPr>
        <w:t>QoL</w:t>
      </w:r>
      <w:proofErr w:type="spellEnd"/>
      <w:r w:rsidRPr="00C93EA6">
        <w:rPr>
          <w:rFonts w:ascii="Times New Roman" w:eastAsia="Calibri" w:hAnsi="Times New Roman" w:cs="Times New Roman"/>
          <w:lang w:val="fr-FR"/>
        </w:rPr>
        <w:t xml:space="preserve">). This </w:t>
      </w:r>
      <w:proofErr w:type="spellStart"/>
      <w:r w:rsidRPr="00C93EA6">
        <w:rPr>
          <w:rFonts w:ascii="Times New Roman" w:eastAsia="Calibri" w:hAnsi="Times New Roman" w:cs="Times New Roman"/>
          <w:lang w:val="fr-FR"/>
        </w:rPr>
        <w:t>sense</w:t>
      </w:r>
      <w:proofErr w:type="spellEnd"/>
      <w:r w:rsidRPr="00C93EA6">
        <w:rPr>
          <w:rFonts w:ascii="Times New Roman" w:eastAsia="Calibri" w:hAnsi="Times New Roman" w:cs="Times New Roman"/>
          <w:lang w:val="fr-FR"/>
        </w:rPr>
        <w:t xml:space="preserve"> of </w:t>
      </w:r>
      <w:proofErr w:type="spellStart"/>
      <w:r w:rsidRPr="00C93EA6">
        <w:rPr>
          <w:rFonts w:ascii="Times New Roman" w:eastAsia="Calibri" w:hAnsi="Times New Roman" w:cs="Times New Roman"/>
          <w:lang w:val="fr-FR"/>
        </w:rPr>
        <w:t>being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left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behind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exacerbated</w:t>
      </w:r>
      <w:proofErr w:type="spellEnd"/>
      <w:r w:rsidRPr="00C93EA6">
        <w:rPr>
          <w:rFonts w:ascii="Times New Roman" w:eastAsia="Calibri" w:hAnsi="Times New Roman" w:cs="Times New Roman"/>
          <w:lang w:val="fr-FR"/>
        </w:rPr>
        <w:t xml:space="preserve"> by the </w:t>
      </w:r>
      <w:proofErr w:type="spellStart"/>
      <w:r w:rsidRPr="00C93EA6">
        <w:rPr>
          <w:rFonts w:ascii="Times New Roman" w:eastAsia="Calibri" w:hAnsi="Times New Roman" w:cs="Times New Roman"/>
          <w:lang w:val="fr-FR"/>
        </w:rPr>
        <w:t>frequency</w:t>
      </w:r>
      <w:proofErr w:type="spellEnd"/>
      <w:r w:rsidRPr="00C93EA6">
        <w:rPr>
          <w:rFonts w:ascii="Times New Roman" w:eastAsia="Calibri" w:hAnsi="Times New Roman" w:cs="Times New Roman"/>
          <w:lang w:val="fr-FR"/>
        </w:rPr>
        <w:t xml:space="preserve"> and volume of social media use as </w:t>
      </w:r>
      <w:proofErr w:type="spellStart"/>
      <w:r w:rsidRPr="00C93EA6">
        <w:rPr>
          <w:rFonts w:ascii="Times New Roman" w:eastAsia="Calibri" w:hAnsi="Times New Roman" w:cs="Times New Roman"/>
          <w:lang w:val="fr-FR"/>
        </w:rPr>
        <w:t>well</w:t>
      </w:r>
      <w:proofErr w:type="spellEnd"/>
      <w:r w:rsidRPr="00C93EA6">
        <w:rPr>
          <w:rFonts w:ascii="Times New Roman" w:eastAsia="Calibri" w:hAnsi="Times New Roman" w:cs="Times New Roman"/>
          <w:lang w:val="fr-FR"/>
        </w:rPr>
        <w:t xml:space="preserve"> as the </w:t>
      </w:r>
      <w:proofErr w:type="spellStart"/>
      <w:r w:rsidRPr="00C93EA6">
        <w:rPr>
          <w:rFonts w:ascii="Times New Roman" w:eastAsia="Calibri" w:hAnsi="Times New Roman" w:cs="Times New Roman"/>
          <w:lang w:val="fr-FR"/>
        </w:rPr>
        <w:t>personal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desire</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stay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informed</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connected</w:t>
      </w:r>
      <w:proofErr w:type="spellEnd"/>
      <w:r w:rsidRPr="00C93EA6">
        <w:rPr>
          <w:rFonts w:ascii="Times New Roman" w:eastAsia="Calibri" w:hAnsi="Times New Roman" w:cs="Times New Roman"/>
          <w:lang w:val="fr-FR"/>
        </w:rPr>
        <w:t xml:space="preserve"> to the </w:t>
      </w:r>
      <w:proofErr w:type="spellStart"/>
      <w:r w:rsidRPr="00C93EA6">
        <w:rPr>
          <w:rFonts w:ascii="Times New Roman" w:eastAsia="Calibri" w:hAnsi="Times New Roman" w:cs="Times New Roman"/>
          <w:lang w:val="fr-FR"/>
        </w:rPr>
        <w:t>experiences</w:t>
      </w:r>
      <w:proofErr w:type="spellEnd"/>
      <w:r w:rsidRPr="00C93EA6">
        <w:rPr>
          <w:rFonts w:ascii="Times New Roman" w:eastAsia="Calibri" w:hAnsi="Times New Roman" w:cs="Times New Roman"/>
          <w:lang w:val="fr-FR"/>
        </w:rPr>
        <w:t xml:space="preserve"> of </w:t>
      </w:r>
      <w:proofErr w:type="spellStart"/>
      <w:r w:rsidRPr="00C93EA6">
        <w:rPr>
          <w:rFonts w:ascii="Times New Roman" w:eastAsia="Calibri" w:hAnsi="Times New Roman" w:cs="Times New Roman"/>
          <w:lang w:val="fr-FR"/>
        </w:rPr>
        <w:t>others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Furthermore</w:t>
      </w:r>
      <w:proofErr w:type="spellEnd"/>
      <w:r w:rsidRPr="00C93EA6">
        <w:rPr>
          <w:rFonts w:ascii="Times New Roman" w:eastAsia="Calibri" w:hAnsi="Times New Roman" w:cs="Times New Roman"/>
          <w:lang w:val="fr-FR"/>
        </w:rPr>
        <w:t xml:space="preserve">, the </w:t>
      </w:r>
      <w:proofErr w:type="spellStart"/>
      <w:r w:rsidRPr="00C93EA6">
        <w:rPr>
          <w:rFonts w:ascii="Times New Roman" w:eastAsia="Calibri" w:hAnsi="Times New Roman" w:cs="Times New Roman"/>
          <w:lang w:val="fr-FR"/>
        </w:rPr>
        <w:t>term</w:t>
      </w:r>
      <w:proofErr w:type="spellEnd"/>
      <w:r w:rsidRPr="00C93EA6">
        <w:rPr>
          <w:rFonts w:ascii="Times New Roman" w:eastAsia="Calibri" w:hAnsi="Times New Roman" w:cs="Times New Roman"/>
          <w:lang w:val="fr-FR"/>
        </w:rPr>
        <w:t xml:space="preserve"> “Phubbing”. The </w:t>
      </w:r>
      <w:proofErr w:type="spellStart"/>
      <w:r w:rsidRPr="00C93EA6">
        <w:rPr>
          <w:rFonts w:ascii="Times New Roman" w:eastAsia="Calibri" w:hAnsi="Times New Roman" w:cs="Times New Roman"/>
          <w:lang w:val="fr-FR"/>
        </w:rPr>
        <w:t>aim</w:t>
      </w:r>
      <w:proofErr w:type="spellEnd"/>
      <w:r w:rsidRPr="00C93EA6">
        <w:rPr>
          <w:rFonts w:ascii="Times New Roman" w:eastAsia="Calibri" w:hAnsi="Times New Roman" w:cs="Times New Roman"/>
          <w:lang w:val="fr-FR"/>
        </w:rPr>
        <w:t xml:space="preserve"> of </w:t>
      </w:r>
      <w:proofErr w:type="spellStart"/>
      <w:r w:rsidRPr="00C93EA6">
        <w:rPr>
          <w:rFonts w:ascii="Times New Roman" w:eastAsia="Calibri" w:hAnsi="Times New Roman" w:cs="Times New Roman"/>
          <w:lang w:val="fr-FR"/>
        </w:rPr>
        <w:t>this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research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was</w:t>
      </w:r>
      <w:proofErr w:type="spellEnd"/>
      <w:r w:rsidRPr="00C93EA6">
        <w:rPr>
          <w:rFonts w:ascii="Times New Roman" w:eastAsia="Calibri" w:hAnsi="Times New Roman" w:cs="Times New Roman"/>
          <w:lang w:val="fr-FR"/>
        </w:rPr>
        <w:t xml:space="preserve"> to explore how social media use, </w:t>
      </w:r>
      <w:proofErr w:type="spellStart"/>
      <w:r w:rsidRPr="00C93EA6">
        <w:rPr>
          <w:rFonts w:ascii="Times New Roman" w:eastAsia="Calibri" w:hAnsi="Times New Roman" w:cs="Times New Roman"/>
          <w:lang w:val="fr-FR"/>
        </w:rPr>
        <w:t>fear</w:t>
      </w:r>
      <w:proofErr w:type="spellEnd"/>
      <w:r w:rsidRPr="00C93EA6">
        <w:rPr>
          <w:rFonts w:ascii="Times New Roman" w:eastAsia="Calibri" w:hAnsi="Times New Roman" w:cs="Times New Roman"/>
          <w:lang w:val="fr-FR"/>
        </w:rPr>
        <w:t xml:space="preserve"> of </w:t>
      </w:r>
      <w:proofErr w:type="spellStart"/>
      <w:r w:rsidRPr="00C93EA6">
        <w:rPr>
          <w:rFonts w:ascii="Times New Roman" w:eastAsia="Calibri" w:hAnsi="Times New Roman" w:cs="Times New Roman"/>
          <w:lang w:val="fr-FR"/>
        </w:rPr>
        <w:t>missing</w:t>
      </w:r>
      <w:proofErr w:type="spellEnd"/>
      <w:r w:rsidRPr="00C93EA6">
        <w:rPr>
          <w:rFonts w:ascii="Times New Roman" w:eastAsia="Calibri" w:hAnsi="Times New Roman" w:cs="Times New Roman"/>
          <w:lang w:val="fr-FR"/>
        </w:rPr>
        <w:t xml:space="preserve"> out and phubbing </w:t>
      </w:r>
      <w:proofErr w:type="spellStart"/>
      <w:r w:rsidRPr="00C93EA6">
        <w:rPr>
          <w:rFonts w:ascii="Times New Roman" w:eastAsia="Calibri" w:hAnsi="Times New Roman" w:cs="Times New Roman"/>
          <w:lang w:val="fr-FR"/>
        </w:rPr>
        <w:t>independently</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possibly</w:t>
      </w:r>
      <w:proofErr w:type="spellEnd"/>
      <w:r w:rsidRPr="00C93EA6">
        <w:rPr>
          <w:rFonts w:ascii="Times New Roman" w:eastAsia="Calibri" w:hAnsi="Times New Roman" w:cs="Times New Roman"/>
          <w:lang w:val="fr-FR"/>
        </w:rPr>
        <w:t xml:space="preserve"> in combination influence the </w:t>
      </w:r>
      <w:proofErr w:type="spellStart"/>
      <w:r w:rsidRPr="00C93EA6">
        <w:rPr>
          <w:rFonts w:ascii="Times New Roman" w:eastAsia="Calibri" w:hAnsi="Times New Roman" w:cs="Times New Roman"/>
          <w:lang w:val="fr-FR"/>
        </w:rPr>
        <w:t>quality</w:t>
      </w:r>
      <w:proofErr w:type="spellEnd"/>
      <w:r w:rsidRPr="00C93EA6">
        <w:rPr>
          <w:rFonts w:ascii="Times New Roman" w:eastAsia="Calibri" w:hAnsi="Times New Roman" w:cs="Times New Roman"/>
          <w:lang w:val="fr-FR"/>
        </w:rPr>
        <w:t xml:space="preserve"> of life. A total of 173 </w:t>
      </w:r>
      <w:proofErr w:type="spellStart"/>
      <w:r w:rsidRPr="00C93EA6">
        <w:rPr>
          <w:rFonts w:ascii="Times New Roman" w:eastAsia="Calibri" w:hAnsi="Times New Roman" w:cs="Times New Roman"/>
          <w:lang w:val="fr-FR"/>
        </w:rPr>
        <w:t>students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aged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from</w:t>
      </w:r>
      <w:proofErr w:type="spellEnd"/>
      <w:r w:rsidRPr="00C93EA6">
        <w:rPr>
          <w:rFonts w:ascii="Times New Roman" w:eastAsia="Calibri" w:hAnsi="Times New Roman" w:cs="Times New Roman"/>
          <w:lang w:val="fr-FR"/>
        </w:rPr>
        <w:t xml:space="preserve"> 18 to 65, </w:t>
      </w:r>
      <w:proofErr w:type="spellStart"/>
      <w:r w:rsidRPr="00C93EA6">
        <w:rPr>
          <w:rFonts w:ascii="Times New Roman" w:eastAsia="Calibri" w:hAnsi="Times New Roman" w:cs="Times New Roman"/>
          <w:lang w:val="fr-FR"/>
        </w:rPr>
        <w:t>were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recruited</w:t>
      </w:r>
      <w:proofErr w:type="spellEnd"/>
      <w:r w:rsidRPr="00C93EA6">
        <w:rPr>
          <w:rFonts w:ascii="Times New Roman" w:eastAsia="Calibri" w:hAnsi="Times New Roman" w:cs="Times New Roman"/>
          <w:lang w:val="fr-FR"/>
        </w:rPr>
        <w:t xml:space="preserve"> for the </w:t>
      </w:r>
      <w:proofErr w:type="spellStart"/>
      <w:r w:rsidRPr="00C93EA6">
        <w:rPr>
          <w:rFonts w:ascii="Times New Roman" w:eastAsia="Calibri" w:hAnsi="Times New Roman" w:cs="Times New Roman"/>
          <w:lang w:val="fr-FR"/>
        </w:rPr>
        <w:t>completion</w:t>
      </w:r>
      <w:proofErr w:type="spellEnd"/>
      <w:r w:rsidRPr="00C93EA6">
        <w:rPr>
          <w:rFonts w:ascii="Times New Roman" w:eastAsia="Calibri" w:hAnsi="Times New Roman" w:cs="Times New Roman"/>
          <w:lang w:val="fr-FR"/>
        </w:rPr>
        <w:t xml:space="preserve"> of </w:t>
      </w:r>
      <w:proofErr w:type="spellStart"/>
      <w:r w:rsidRPr="00C93EA6">
        <w:rPr>
          <w:rFonts w:ascii="Times New Roman" w:eastAsia="Calibri" w:hAnsi="Times New Roman" w:cs="Times New Roman"/>
          <w:lang w:val="fr-FR"/>
        </w:rPr>
        <w:t>this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study</w:t>
      </w:r>
      <w:proofErr w:type="spellEnd"/>
      <w:r w:rsidRPr="00C93EA6">
        <w:rPr>
          <w:rFonts w:ascii="Times New Roman" w:eastAsia="Calibri" w:hAnsi="Times New Roman" w:cs="Times New Roman"/>
          <w:lang w:val="fr-FR"/>
        </w:rPr>
        <w:t xml:space="preserve">. Participants </w:t>
      </w:r>
      <w:proofErr w:type="spellStart"/>
      <w:r w:rsidRPr="00C93EA6">
        <w:rPr>
          <w:rFonts w:ascii="Times New Roman" w:eastAsia="Calibri" w:hAnsi="Times New Roman" w:cs="Times New Roman"/>
          <w:lang w:val="fr-FR"/>
        </w:rPr>
        <w:t>completed</w:t>
      </w:r>
      <w:proofErr w:type="spellEnd"/>
      <w:r w:rsidRPr="00C93EA6">
        <w:rPr>
          <w:rFonts w:ascii="Times New Roman" w:eastAsia="Calibri" w:hAnsi="Times New Roman" w:cs="Times New Roman"/>
          <w:lang w:val="fr-FR"/>
        </w:rPr>
        <w:t xml:space="preserve"> 5 questionnaires, </w:t>
      </w:r>
      <w:proofErr w:type="spellStart"/>
      <w:r w:rsidRPr="00C93EA6">
        <w:rPr>
          <w:rFonts w:ascii="Times New Roman" w:eastAsia="Calibri" w:hAnsi="Times New Roman" w:cs="Times New Roman"/>
          <w:lang w:val="fr-FR"/>
        </w:rPr>
        <w:t>including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Demographics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Form</w:t>
      </w:r>
      <w:proofErr w:type="spellEnd"/>
      <w:r w:rsidRPr="00C93EA6">
        <w:rPr>
          <w:rFonts w:ascii="Times New Roman" w:eastAsia="Calibri" w:hAnsi="Times New Roman" w:cs="Times New Roman"/>
          <w:lang w:val="fr-FR"/>
        </w:rPr>
        <w:t xml:space="preserve">, the CASP-19 </w:t>
      </w:r>
      <w:proofErr w:type="spellStart"/>
      <w:r w:rsidRPr="00C93EA6">
        <w:rPr>
          <w:rFonts w:ascii="Times New Roman" w:eastAsia="Calibri" w:hAnsi="Times New Roman" w:cs="Times New Roman"/>
          <w:lang w:val="fr-FR"/>
        </w:rPr>
        <w:t>measuring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Quality</w:t>
      </w:r>
      <w:proofErr w:type="spellEnd"/>
      <w:r w:rsidRPr="00C93EA6">
        <w:rPr>
          <w:rFonts w:ascii="Times New Roman" w:eastAsia="Calibri" w:hAnsi="Times New Roman" w:cs="Times New Roman"/>
          <w:lang w:val="fr-FR"/>
        </w:rPr>
        <w:t xml:space="preserve"> of Life, the Social Media Use </w:t>
      </w:r>
      <w:proofErr w:type="spellStart"/>
      <w:r w:rsidRPr="00C93EA6">
        <w:rPr>
          <w:rFonts w:ascii="Times New Roman" w:eastAsia="Calibri" w:hAnsi="Times New Roman" w:cs="Times New Roman"/>
          <w:lang w:val="fr-FR"/>
        </w:rPr>
        <w:t>Scale</w:t>
      </w:r>
      <w:proofErr w:type="spellEnd"/>
      <w:r w:rsidRPr="00C93EA6">
        <w:rPr>
          <w:rFonts w:ascii="Times New Roman" w:eastAsia="Calibri" w:hAnsi="Times New Roman" w:cs="Times New Roman"/>
          <w:lang w:val="fr-FR"/>
        </w:rPr>
        <w:t xml:space="preserve"> (SMUS), the Fear of </w:t>
      </w:r>
      <w:proofErr w:type="spellStart"/>
      <w:r w:rsidRPr="00C93EA6">
        <w:rPr>
          <w:rFonts w:ascii="Times New Roman" w:eastAsia="Calibri" w:hAnsi="Times New Roman" w:cs="Times New Roman"/>
          <w:lang w:val="fr-FR"/>
        </w:rPr>
        <w:t>Missing</w:t>
      </w:r>
      <w:proofErr w:type="spellEnd"/>
      <w:r w:rsidRPr="00C93EA6">
        <w:rPr>
          <w:rFonts w:ascii="Times New Roman" w:eastAsia="Calibri" w:hAnsi="Times New Roman" w:cs="Times New Roman"/>
          <w:lang w:val="fr-FR"/>
        </w:rPr>
        <w:t xml:space="preserve"> Out </w:t>
      </w:r>
      <w:proofErr w:type="spellStart"/>
      <w:r w:rsidRPr="00C93EA6">
        <w:rPr>
          <w:rFonts w:ascii="Times New Roman" w:eastAsia="Calibri" w:hAnsi="Times New Roman" w:cs="Times New Roman"/>
          <w:lang w:val="fr-FR"/>
        </w:rPr>
        <w:t>Scale</w:t>
      </w:r>
      <w:proofErr w:type="spellEnd"/>
      <w:r w:rsidRPr="00C93EA6">
        <w:rPr>
          <w:rFonts w:ascii="Times New Roman" w:eastAsia="Calibri" w:hAnsi="Times New Roman" w:cs="Times New Roman"/>
          <w:lang w:val="fr-FR"/>
        </w:rPr>
        <w:t xml:space="preserve"> (FOMO), and Phubbing </w:t>
      </w:r>
      <w:proofErr w:type="spellStart"/>
      <w:r w:rsidRPr="00C93EA6">
        <w:rPr>
          <w:rFonts w:ascii="Times New Roman" w:eastAsia="Calibri" w:hAnsi="Times New Roman" w:cs="Times New Roman"/>
          <w:lang w:val="fr-FR"/>
        </w:rPr>
        <w:t>Scale</w:t>
      </w:r>
      <w:proofErr w:type="spellEnd"/>
      <w:r w:rsidRPr="00C93EA6">
        <w:rPr>
          <w:rFonts w:ascii="Times New Roman" w:eastAsia="Calibri" w:hAnsi="Times New Roman" w:cs="Times New Roman"/>
          <w:lang w:val="fr-FR"/>
        </w:rPr>
        <w:t xml:space="preserve"> (PS). The </w:t>
      </w:r>
      <w:proofErr w:type="spellStart"/>
      <w:r w:rsidRPr="00C93EA6">
        <w:rPr>
          <w:rFonts w:ascii="Times New Roman" w:eastAsia="Calibri" w:hAnsi="Times New Roman" w:cs="Times New Roman"/>
          <w:lang w:val="fr-FR"/>
        </w:rPr>
        <w:t>results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illustrated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that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there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statistically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significant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difference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between</w:t>
      </w:r>
      <w:proofErr w:type="spellEnd"/>
      <w:r w:rsidRPr="00C93EA6">
        <w:rPr>
          <w:rFonts w:ascii="Times New Roman" w:eastAsia="Calibri" w:hAnsi="Times New Roman" w:cs="Times New Roman"/>
          <w:lang w:val="fr-FR"/>
        </w:rPr>
        <w:t xml:space="preserve"> males and </w:t>
      </w:r>
      <w:proofErr w:type="spellStart"/>
      <w:r w:rsidRPr="00C93EA6">
        <w:rPr>
          <w:rFonts w:ascii="Times New Roman" w:eastAsia="Calibri" w:hAnsi="Times New Roman" w:cs="Times New Roman"/>
          <w:lang w:val="fr-FR"/>
        </w:rPr>
        <w:t>females</w:t>
      </w:r>
      <w:proofErr w:type="spellEnd"/>
      <w:r w:rsidRPr="00C93EA6">
        <w:rPr>
          <w:rFonts w:ascii="Times New Roman" w:eastAsia="Calibri" w:hAnsi="Times New Roman" w:cs="Times New Roman"/>
          <w:lang w:val="fr-FR"/>
        </w:rPr>
        <w:t xml:space="preserve"> in social media use, FOMO, phubbing and </w:t>
      </w:r>
      <w:proofErr w:type="spellStart"/>
      <w:r w:rsidRPr="00C93EA6">
        <w:rPr>
          <w:rFonts w:ascii="Times New Roman" w:eastAsia="Calibri" w:hAnsi="Times New Roman" w:cs="Times New Roman"/>
          <w:lang w:val="fr-FR"/>
        </w:rPr>
        <w:t>QoL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Also</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resulted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that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there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significant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correlation</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between</w:t>
      </w:r>
      <w:proofErr w:type="spellEnd"/>
      <w:r w:rsidRPr="00C93EA6">
        <w:rPr>
          <w:rFonts w:ascii="Times New Roman" w:eastAsia="Calibri" w:hAnsi="Times New Roman" w:cs="Times New Roman"/>
          <w:lang w:val="fr-FR"/>
        </w:rPr>
        <w:t xml:space="preserve"> the variables of the </w:t>
      </w:r>
      <w:proofErr w:type="spellStart"/>
      <w:r w:rsidRPr="00C93EA6">
        <w:rPr>
          <w:rFonts w:ascii="Times New Roman" w:eastAsia="Calibri" w:hAnsi="Times New Roman" w:cs="Times New Roman"/>
          <w:lang w:val="fr-FR"/>
        </w:rPr>
        <w:t>current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research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whereas</w:t>
      </w:r>
      <w:proofErr w:type="spellEnd"/>
      <w:r w:rsidRPr="00C93EA6">
        <w:rPr>
          <w:rFonts w:ascii="Times New Roman" w:eastAsia="Calibri" w:hAnsi="Times New Roman" w:cs="Times New Roman"/>
          <w:lang w:val="fr-FR"/>
        </w:rPr>
        <w:t xml:space="preserve"> social media use </w:t>
      </w:r>
      <w:proofErr w:type="spellStart"/>
      <w:r w:rsidRPr="00C93EA6">
        <w:rPr>
          <w:rFonts w:ascii="Times New Roman" w:eastAsia="Calibri" w:hAnsi="Times New Roman" w:cs="Times New Roman"/>
          <w:lang w:val="fr-FR"/>
        </w:rPr>
        <w:t>appeared</w:t>
      </w:r>
      <w:proofErr w:type="spellEnd"/>
      <w:r w:rsidRPr="00C93EA6">
        <w:rPr>
          <w:rFonts w:ascii="Times New Roman" w:eastAsia="Calibri" w:hAnsi="Times New Roman" w:cs="Times New Roman"/>
          <w:lang w:val="fr-FR"/>
        </w:rPr>
        <w:t xml:space="preserve"> to be the </w:t>
      </w:r>
      <w:proofErr w:type="spellStart"/>
      <w:r w:rsidRPr="00C93EA6">
        <w:rPr>
          <w:rFonts w:ascii="Times New Roman" w:eastAsia="Calibri" w:hAnsi="Times New Roman" w:cs="Times New Roman"/>
          <w:lang w:val="fr-FR"/>
        </w:rPr>
        <w:t>mediator</w:t>
      </w:r>
      <w:proofErr w:type="spellEnd"/>
      <w:r w:rsidRPr="00C93EA6">
        <w:rPr>
          <w:rFonts w:ascii="Times New Roman" w:eastAsia="Calibri" w:hAnsi="Times New Roman" w:cs="Times New Roman"/>
          <w:lang w:val="fr-FR"/>
        </w:rPr>
        <w:t xml:space="preserve"> for FOMO, phubbing and </w:t>
      </w:r>
      <w:proofErr w:type="spellStart"/>
      <w:r w:rsidRPr="00C93EA6">
        <w:rPr>
          <w:rFonts w:ascii="Times New Roman" w:eastAsia="Calibri" w:hAnsi="Times New Roman" w:cs="Times New Roman"/>
          <w:lang w:val="fr-FR"/>
        </w:rPr>
        <w:t>QoL</w:t>
      </w:r>
      <w:proofErr w:type="spellEnd"/>
      <w:r w:rsidRPr="00C93EA6">
        <w:rPr>
          <w:rFonts w:ascii="Times New Roman" w:eastAsia="Calibri" w:hAnsi="Times New Roman" w:cs="Times New Roman"/>
          <w:lang w:val="fr-FR"/>
        </w:rPr>
        <w:t xml:space="preserve">. The </w:t>
      </w:r>
      <w:proofErr w:type="spellStart"/>
      <w:r w:rsidRPr="00C93EA6">
        <w:rPr>
          <w:rFonts w:ascii="Times New Roman" w:eastAsia="Calibri" w:hAnsi="Times New Roman" w:cs="Times New Roman"/>
          <w:lang w:val="fr-FR"/>
        </w:rPr>
        <w:t>results</w:t>
      </w:r>
      <w:proofErr w:type="spellEnd"/>
      <w:r w:rsidRPr="00C93EA6">
        <w:rPr>
          <w:rFonts w:ascii="Times New Roman" w:eastAsia="Calibri" w:hAnsi="Times New Roman" w:cs="Times New Roman"/>
          <w:lang w:val="fr-FR"/>
        </w:rPr>
        <w:t xml:space="preserve"> of the </w:t>
      </w:r>
      <w:proofErr w:type="spellStart"/>
      <w:r w:rsidRPr="00C93EA6">
        <w:rPr>
          <w:rFonts w:ascii="Times New Roman" w:eastAsia="Calibri" w:hAnsi="Times New Roman" w:cs="Times New Roman"/>
          <w:lang w:val="fr-FR"/>
        </w:rPr>
        <w:t>study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were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elaborated</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compared</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existing</w:t>
      </w:r>
      <w:proofErr w:type="spellEnd"/>
      <w:r w:rsidRPr="00C93EA6">
        <w:rPr>
          <w:rFonts w:ascii="Times New Roman" w:eastAsia="Calibri" w:hAnsi="Times New Roman" w:cs="Times New Roman"/>
          <w:lang w:val="fr-FR"/>
        </w:rPr>
        <w:t xml:space="preserve"> relevant </w:t>
      </w:r>
      <w:proofErr w:type="spellStart"/>
      <w:r w:rsidRPr="00C93EA6">
        <w:rPr>
          <w:rFonts w:ascii="Times New Roman" w:eastAsia="Calibri" w:hAnsi="Times New Roman" w:cs="Times New Roman"/>
          <w:lang w:val="fr-FR"/>
        </w:rPr>
        <w:t>studies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with</w:t>
      </w:r>
      <w:proofErr w:type="spellEnd"/>
      <w:r w:rsidRPr="00C93EA6">
        <w:rPr>
          <w:rFonts w:ascii="Times New Roman" w:eastAsia="Calibri" w:hAnsi="Times New Roman" w:cs="Times New Roman"/>
          <w:lang w:val="fr-FR"/>
        </w:rPr>
        <w:t xml:space="preserve"> respect to </w:t>
      </w:r>
      <w:proofErr w:type="spellStart"/>
      <w:r w:rsidRPr="00C93EA6">
        <w:rPr>
          <w:rFonts w:ascii="Times New Roman" w:eastAsia="Calibri" w:hAnsi="Times New Roman" w:cs="Times New Roman"/>
          <w:lang w:val="fr-FR"/>
        </w:rPr>
        <w:t>their</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likeness</w:t>
      </w:r>
      <w:proofErr w:type="spellEnd"/>
      <w:r w:rsidRPr="00C93EA6">
        <w:rPr>
          <w:rFonts w:ascii="Times New Roman" w:eastAsia="Calibri" w:hAnsi="Times New Roman" w:cs="Times New Roman"/>
          <w:lang w:val="fr-FR"/>
        </w:rPr>
        <w:t xml:space="preserve"> or </w:t>
      </w:r>
      <w:proofErr w:type="spellStart"/>
      <w:r w:rsidRPr="00C93EA6">
        <w:rPr>
          <w:rFonts w:ascii="Times New Roman" w:eastAsia="Calibri" w:hAnsi="Times New Roman" w:cs="Times New Roman"/>
          <w:lang w:val="fr-FR"/>
        </w:rPr>
        <w:t>contrasts</w:t>
      </w:r>
      <w:proofErr w:type="spellEnd"/>
      <w:r w:rsidRPr="00C93EA6">
        <w:rPr>
          <w:rFonts w:ascii="Times New Roman" w:eastAsia="Calibri" w:hAnsi="Times New Roman" w:cs="Times New Roman"/>
          <w:lang w:val="fr-FR"/>
        </w:rPr>
        <w:t xml:space="preserve">. Implications </w:t>
      </w:r>
      <w:proofErr w:type="spellStart"/>
      <w:r w:rsidRPr="00C93EA6">
        <w:rPr>
          <w:rFonts w:ascii="Times New Roman" w:eastAsia="Calibri" w:hAnsi="Times New Roman" w:cs="Times New Roman"/>
          <w:lang w:val="fr-FR"/>
        </w:rPr>
        <w:t>regarding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each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finding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were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discussed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Finally</w:t>
      </w:r>
      <w:proofErr w:type="spellEnd"/>
      <w:r w:rsidRPr="00C93EA6">
        <w:rPr>
          <w:rFonts w:ascii="Times New Roman" w:eastAsia="Calibri" w:hAnsi="Times New Roman" w:cs="Times New Roman"/>
          <w:lang w:val="fr-FR"/>
        </w:rPr>
        <w:t xml:space="preserve">, the limitations of the </w:t>
      </w:r>
      <w:proofErr w:type="spellStart"/>
      <w:r w:rsidRPr="00C93EA6">
        <w:rPr>
          <w:rFonts w:ascii="Times New Roman" w:eastAsia="Calibri" w:hAnsi="Times New Roman" w:cs="Times New Roman"/>
          <w:lang w:val="fr-FR"/>
        </w:rPr>
        <w:t>study</w:t>
      </w:r>
      <w:proofErr w:type="spellEnd"/>
      <w:r w:rsidRPr="00C93EA6">
        <w:rPr>
          <w:rFonts w:ascii="Times New Roman" w:eastAsia="Calibri" w:hAnsi="Times New Roman" w:cs="Times New Roman"/>
          <w:lang w:val="fr-FR"/>
        </w:rPr>
        <w:t xml:space="preserve">, as </w:t>
      </w:r>
      <w:proofErr w:type="spellStart"/>
      <w:r w:rsidRPr="00C93EA6">
        <w:rPr>
          <w:rFonts w:ascii="Times New Roman" w:eastAsia="Calibri" w:hAnsi="Times New Roman" w:cs="Times New Roman"/>
          <w:lang w:val="fr-FR"/>
        </w:rPr>
        <w:t>well</w:t>
      </w:r>
      <w:proofErr w:type="spellEnd"/>
      <w:r w:rsidRPr="00C93EA6">
        <w:rPr>
          <w:rFonts w:ascii="Times New Roman" w:eastAsia="Calibri" w:hAnsi="Times New Roman" w:cs="Times New Roman"/>
          <w:lang w:val="fr-FR"/>
        </w:rPr>
        <w:t xml:space="preserve"> as suggestions for future investigation </w:t>
      </w:r>
      <w:proofErr w:type="spellStart"/>
      <w:r w:rsidRPr="00C93EA6">
        <w:rPr>
          <w:rFonts w:ascii="Times New Roman" w:eastAsia="Calibri" w:hAnsi="Times New Roman" w:cs="Times New Roman"/>
          <w:lang w:val="fr-FR"/>
        </w:rPr>
        <w:t>were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also</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covered</w:t>
      </w:r>
      <w:proofErr w:type="spellEnd"/>
      <w:r w:rsidRPr="00C93EA6">
        <w:rPr>
          <w:rFonts w:ascii="Times New Roman" w:eastAsia="Calibri" w:hAnsi="Times New Roman" w:cs="Times New Roman"/>
          <w:lang w:val="fr-FR"/>
        </w:rPr>
        <w:t xml:space="preserve">.  </w:t>
      </w:r>
    </w:p>
    <w:p w14:paraId="7C5C9D8E" w14:textId="77777777" w:rsidR="0084641B" w:rsidRDefault="0084641B" w:rsidP="0084641B">
      <w:pPr>
        <w:spacing w:line="276" w:lineRule="auto"/>
        <w:jc w:val="both"/>
        <w:rPr>
          <w:rFonts w:ascii="Times New Roman" w:eastAsia="Calibri" w:hAnsi="Times New Roman" w:cs="Times New Roman"/>
          <w:lang w:val="fr-FR"/>
        </w:rPr>
      </w:pPr>
    </w:p>
    <w:p w14:paraId="08153F7C" w14:textId="77777777" w:rsidR="0084641B" w:rsidRPr="004C2755" w:rsidRDefault="0084641B" w:rsidP="0084641B">
      <w:pPr>
        <w:spacing w:line="276" w:lineRule="auto"/>
        <w:jc w:val="both"/>
        <w:rPr>
          <w:rFonts w:ascii="Times New Roman" w:eastAsia="Calibri" w:hAnsi="Times New Roman" w:cs="Times New Roman"/>
          <w:lang w:val="en-US"/>
        </w:rPr>
      </w:pPr>
    </w:p>
    <w:p w14:paraId="624EA21C" w14:textId="77777777" w:rsidR="00B53A7A" w:rsidRDefault="00B53A7A" w:rsidP="00FD2A38">
      <w:pPr>
        <w:pStyle w:val="Heading2"/>
        <w:spacing w:line="276" w:lineRule="auto"/>
        <w:jc w:val="center"/>
        <w:rPr>
          <w:rFonts w:ascii="Times New Roman" w:eastAsia="Calibri" w:hAnsi="Times New Roman" w:cs="Times New Roman"/>
          <w:b/>
          <w:bCs/>
          <w:color w:val="auto"/>
          <w:sz w:val="24"/>
          <w:szCs w:val="24"/>
          <w:lang w:val="en-US"/>
        </w:rPr>
      </w:pPr>
    </w:p>
    <w:p w14:paraId="5BA98A76" w14:textId="77777777" w:rsidR="00B53A7A" w:rsidRPr="00B53A7A" w:rsidRDefault="00B53A7A" w:rsidP="00B53A7A">
      <w:pPr>
        <w:rPr>
          <w:lang w:val="en-US"/>
        </w:rPr>
      </w:pPr>
    </w:p>
    <w:p w14:paraId="42A5CE12" w14:textId="77777777" w:rsidR="007B5F32" w:rsidRDefault="007B5F32" w:rsidP="00B53A7A">
      <w:pPr>
        <w:pStyle w:val="Heading2"/>
        <w:spacing w:line="276" w:lineRule="auto"/>
        <w:rPr>
          <w:rFonts w:ascii="Times New Roman" w:eastAsia="Calibri" w:hAnsi="Times New Roman" w:cs="Times New Roman"/>
          <w:b/>
          <w:bCs/>
          <w:color w:val="auto"/>
          <w:sz w:val="24"/>
          <w:szCs w:val="24"/>
          <w:lang w:val="en-US"/>
        </w:rPr>
      </w:pPr>
    </w:p>
    <w:p w14:paraId="2D833846" w14:textId="77777777" w:rsidR="007B5F32" w:rsidRDefault="007B5F32" w:rsidP="00B53A7A">
      <w:pPr>
        <w:pStyle w:val="Heading2"/>
        <w:spacing w:line="276" w:lineRule="auto"/>
        <w:rPr>
          <w:rFonts w:ascii="Times New Roman" w:eastAsia="Calibri" w:hAnsi="Times New Roman" w:cs="Times New Roman"/>
          <w:b/>
          <w:bCs/>
          <w:color w:val="auto"/>
          <w:sz w:val="24"/>
          <w:szCs w:val="24"/>
          <w:lang w:val="en-US"/>
        </w:rPr>
      </w:pPr>
    </w:p>
    <w:p w14:paraId="4C98CA39" w14:textId="77777777" w:rsidR="007B5F32" w:rsidRDefault="007B5F32" w:rsidP="00B53A7A">
      <w:pPr>
        <w:pStyle w:val="Heading2"/>
        <w:spacing w:line="276" w:lineRule="auto"/>
        <w:rPr>
          <w:rFonts w:ascii="Times New Roman" w:eastAsia="Calibri" w:hAnsi="Times New Roman" w:cs="Times New Roman"/>
          <w:b/>
          <w:bCs/>
          <w:color w:val="auto"/>
          <w:sz w:val="24"/>
          <w:szCs w:val="24"/>
          <w:lang w:val="en-US"/>
        </w:rPr>
      </w:pPr>
    </w:p>
    <w:p w14:paraId="3D0F269E" w14:textId="1E12A6E1" w:rsidR="00AB2BEF" w:rsidRPr="008F4B7B" w:rsidRDefault="00AB2BEF" w:rsidP="00B53A7A">
      <w:pPr>
        <w:pStyle w:val="Heading2"/>
        <w:spacing w:line="276" w:lineRule="auto"/>
        <w:rPr>
          <w:rFonts w:ascii="Times New Roman" w:eastAsia="Calibri" w:hAnsi="Times New Roman" w:cs="Times New Roman"/>
          <w:b/>
          <w:bCs/>
          <w:color w:val="auto"/>
          <w:sz w:val="24"/>
          <w:szCs w:val="24"/>
          <w:lang w:val="en-US"/>
        </w:rPr>
      </w:pPr>
      <w:r w:rsidRPr="008F4B7B">
        <w:rPr>
          <w:rFonts w:ascii="Times New Roman" w:eastAsia="Calibri" w:hAnsi="Times New Roman" w:cs="Times New Roman"/>
          <w:b/>
          <w:bCs/>
          <w:color w:val="auto"/>
          <w:sz w:val="24"/>
          <w:szCs w:val="24"/>
          <w:lang w:val="en-US"/>
        </w:rPr>
        <w:t>The Impact of Educational Intervention on Employees’ Psychological Capital and Productivity in the Workplace the Food &amp; Beverage industry in Greece</w:t>
      </w:r>
    </w:p>
    <w:p w14:paraId="4D12F36F" w14:textId="77777777" w:rsidR="00AB2BEF" w:rsidRDefault="00AB2BEF" w:rsidP="00FD2A38">
      <w:pPr>
        <w:spacing w:line="276" w:lineRule="auto"/>
        <w:jc w:val="center"/>
        <w:rPr>
          <w:rFonts w:ascii="Times New Roman" w:eastAsia="Calibri" w:hAnsi="Times New Roman" w:cs="Times New Roman"/>
          <w:sz w:val="28"/>
          <w:szCs w:val="28"/>
          <w:lang w:val="en-US"/>
        </w:rPr>
      </w:pPr>
    </w:p>
    <w:p w14:paraId="5CB11E55" w14:textId="72F1677E" w:rsidR="00AB2BEF" w:rsidRPr="00BD6FB9" w:rsidRDefault="00AB2BEF" w:rsidP="00FD2A38">
      <w:pPr>
        <w:spacing w:line="276" w:lineRule="auto"/>
        <w:jc w:val="center"/>
        <w:rPr>
          <w:rFonts w:ascii="Times New Roman" w:eastAsia="Calibri" w:hAnsi="Times New Roman" w:cs="Times New Roman"/>
          <w:lang w:val="en-US"/>
        </w:rPr>
      </w:pPr>
      <w:r w:rsidRPr="00BD6FB9">
        <w:rPr>
          <w:rFonts w:ascii="Times New Roman" w:eastAsia="Calibri" w:hAnsi="Times New Roman" w:cs="Times New Roman"/>
          <w:lang w:val="en-US"/>
        </w:rPr>
        <w:t>Stefanos Koutsikouris</w:t>
      </w:r>
      <w:r w:rsidR="00A30224">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A30224">
        <w:rPr>
          <w:rFonts w:ascii="Times New Roman" w:eastAsia="Calibri" w:hAnsi="Times New Roman" w:cs="Times New Roman"/>
          <w:lang w:val="en-US"/>
        </w:rPr>
        <w:t>*</w:t>
      </w:r>
    </w:p>
    <w:p w14:paraId="6F64BCBB" w14:textId="04101B6F" w:rsidR="00AB2BEF" w:rsidRPr="008B0466" w:rsidRDefault="00AB2BEF" w:rsidP="00FD2A38">
      <w:pPr>
        <w:spacing w:line="276" w:lineRule="auto"/>
        <w:jc w:val="center"/>
        <w:rPr>
          <w:rFonts w:ascii="Times New Roman" w:eastAsia="Calibri" w:hAnsi="Times New Roman" w:cs="Times New Roman"/>
          <w:lang w:val="en-US"/>
        </w:rPr>
      </w:pPr>
      <w:r w:rsidRPr="00BD6FB9">
        <w:rPr>
          <w:rFonts w:ascii="Times New Roman" w:eastAsia="Calibri" w:hAnsi="Times New Roman" w:cs="Times New Roman"/>
          <w:lang w:val="en-US"/>
        </w:rPr>
        <w:t>Evgenia Pavlakou</w:t>
      </w:r>
      <w:r w:rsidR="00865795" w:rsidRPr="00865795">
        <w:rPr>
          <w:rFonts w:ascii="Times New Roman" w:eastAsia="Calibri" w:hAnsi="Times New Roman" w:cs="Times New Roman"/>
          <w:lang w:val="en-US"/>
        </w:rPr>
        <w:t xml:space="preserve">, </w:t>
      </w:r>
      <w:r w:rsidR="00865795" w:rsidRPr="00904529">
        <w:rPr>
          <w:rFonts w:ascii="Times New Roman" w:eastAsia="Calibri" w:hAnsi="Times New Roman" w:cs="Times New Roman"/>
          <w:lang w:val="en-US"/>
        </w:rPr>
        <w:t>PhD</w:t>
      </w:r>
    </w:p>
    <w:p w14:paraId="11E5851D" w14:textId="77777777" w:rsidR="00AB2BEF" w:rsidRPr="00BD6FB9" w:rsidRDefault="00AB2BEF" w:rsidP="00FD2A38">
      <w:pPr>
        <w:spacing w:line="276" w:lineRule="auto"/>
        <w:jc w:val="center"/>
        <w:rPr>
          <w:rFonts w:ascii="Times New Roman" w:eastAsia="Calibri" w:hAnsi="Times New Roman" w:cs="Times New Roman"/>
          <w:lang w:val="en-US"/>
        </w:rPr>
      </w:pPr>
      <w:r w:rsidRPr="00BD6FB9">
        <w:rPr>
          <w:rFonts w:ascii="Times New Roman" w:eastAsia="Calibri" w:hAnsi="Times New Roman" w:cs="Times New Roman"/>
          <w:lang w:val="en-US"/>
        </w:rPr>
        <w:t>New York College, Athens, Greece</w:t>
      </w:r>
    </w:p>
    <w:p w14:paraId="562381E7" w14:textId="77777777" w:rsidR="00AB2BEF" w:rsidRDefault="00AB2BEF" w:rsidP="00FD2A38">
      <w:pPr>
        <w:spacing w:line="276" w:lineRule="auto"/>
        <w:jc w:val="both"/>
        <w:rPr>
          <w:rFonts w:ascii="Times New Roman" w:eastAsia="Calibri" w:hAnsi="Times New Roman" w:cs="Times New Roman"/>
          <w:lang w:val="fr-FR"/>
        </w:rPr>
      </w:pPr>
    </w:p>
    <w:p w14:paraId="6CEEB1F6" w14:textId="2E3EC83D" w:rsidR="00AB2BEF" w:rsidRPr="00AB2BEF" w:rsidRDefault="00AB2BEF" w:rsidP="00FD2A38">
      <w:pPr>
        <w:spacing w:line="276" w:lineRule="auto"/>
        <w:jc w:val="both"/>
        <w:rPr>
          <w:rFonts w:ascii="Times New Roman" w:eastAsia="Calibri" w:hAnsi="Times New Roman" w:cs="Times New Roman"/>
          <w:lang w:val="fr-FR"/>
        </w:rPr>
      </w:pPr>
      <w:r w:rsidRPr="00AB2BEF">
        <w:rPr>
          <w:rFonts w:ascii="Times New Roman" w:eastAsia="Calibri" w:hAnsi="Times New Roman" w:cs="Times New Roman"/>
          <w:lang w:val="fr-FR"/>
        </w:rPr>
        <w:t xml:space="preserve">The concept of </w:t>
      </w:r>
      <w:proofErr w:type="spellStart"/>
      <w:r w:rsidRPr="00AB2BEF">
        <w:rPr>
          <w:rFonts w:ascii="Times New Roman" w:eastAsia="Calibri" w:hAnsi="Times New Roman" w:cs="Times New Roman"/>
          <w:lang w:val="fr-FR"/>
        </w:rPr>
        <w:t>Psychological</w:t>
      </w:r>
      <w:proofErr w:type="spellEnd"/>
      <w:r w:rsidRPr="00AB2BEF">
        <w:rPr>
          <w:rFonts w:ascii="Times New Roman" w:eastAsia="Calibri" w:hAnsi="Times New Roman" w:cs="Times New Roman"/>
          <w:lang w:val="fr-FR"/>
        </w:rPr>
        <w:t xml:space="preserve"> Capital (PsyCap)—</w:t>
      </w:r>
      <w:proofErr w:type="spellStart"/>
      <w:r w:rsidRPr="00AB2BEF">
        <w:rPr>
          <w:rFonts w:ascii="Times New Roman" w:eastAsia="Calibri" w:hAnsi="Times New Roman" w:cs="Times New Roman"/>
          <w:lang w:val="fr-FR"/>
        </w:rPr>
        <w:t>comprising</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hope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efficacy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resilience</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optimism</w:t>
      </w:r>
      <w:proofErr w:type="spellEnd"/>
      <w:r w:rsidRPr="00AB2BEF">
        <w:rPr>
          <w:rFonts w:ascii="Times New Roman" w:eastAsia="Calibri" w:hAnsi="Times New Roman" w:cs="Times New Roman"/>
          <w:lang w:val="fr-FR"/>
        </w:rPr>
        <w:t xml:space="preserve">—has </w:t>
      </w:r>
      <w:proofErr w:type="spellStart"/>
      <w:r w:rsidRPr="00AB2BEF">
        <w:rPr>
          <w:rFonts w:ascii="Times New Roman" w:eastAsia="Calibri" w:hAnsi="Times New Roman" w:cs="Times New Roman"/>
          <w:lang w:val="fr-FR"/>
        </w:rPr>
        <w:t>gained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increasing</w:t>
      </w:r>
      <w:proofErr w:type="spellEnd"/>
      <w:r w:rsidRPr="00AB2BEF">
        <w:rPr>
          <w:rFonts w:ascii="Times New Roman" w:eastAsia="Calibri" w:hAnsi="Times New Roman" w:cs="Times New Roman"/>
          <w:lang w:val="fr-FR"/>
        </w:rPr>
        <w:t xml:space="preserve"> recognition as </w:t>
      </w:r>
      <w:proofErr w:type="gramStart"/>
      <w:r w:rsidRPr="00AB2BEF">
        <w:rPr>
          <w:rFonts w:ascii="Times New Roman" w:eastAsia="Calibri" w:hAnsi="Times New Roman" w:cs="Times New Roman"/>
          <w:lang w:val="fr-FR"/>
        </w:rPr>
        <w:t>a</w:t>
      </w:r>
      <w:proofErr w:type="gramEnd"/>
      <w:r w:rsidRPr="00AB2BEF">
        <w:rPr>
          <w:rFonts w:ascii="Times New Roman" w:eastAsia="Calibri" w:hAnsi="Times New Roman" w:cs="Times New Roman"/>
          <w:lang w:val="fr-FR"/>
        </w:rPr>
        <w:t xml:space="preserve"> vital </w:t>
      </w:r>
      <w:proofErr w:type="spellStart"/>
      <w:r w:rsidRPr="00AB2BEF">
        <w:rPr>
          <w:rFonts w:ascii="Times New Roman" w:eastAsia="Calibri" w:hAnsi="Times New Roman" w:cs="Times New Roman"/>
          <w:lang w:val="fr-FR"/>
        </w:rPr>
        <w:t>resource</w:t>
      </w:r>
      <w:proofErr w:type="spellEnd"/>
      <w:r w:rsidRPr="00AB2BEF">
        <w:rPr>
          <w:rFonts w:ascii="Times New Roman" w:eastAsia="Calibri" w:hAnsi="Times New Roman" w:cs="Times New Roman"/>
          <w:lang w:val="fr-FR"/>
        </w:rPr>
        <w:t xml:space="preserve"> for </w:t>
      </w:r>
      <w:proofErr w:type="spellStart"/>
      <w:r w:rsidRPr="00AB2BEF">
        <w:rPr>
          <w:rFonts w:ascii="Times New Roman" w:eastAsia="Calibri" w:hAnsi="Times New Roman" w:cs="Times New Roman"/>
          <w:lang w:val="fr-FR"/>
        </w:rPr>
        <w:t>enhancing</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both</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employee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well-being</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organizational</w:t>
      </w:r>
      <w:proofErr w:type="spellEnd"/>
      <w:r w:rsidRPr="00AB2BEF">
        <w:rPr>
          <w:rFonts w:ascii="Times New Roman" w:eastAsia="Calibri" w:hAnsi="Times New Roman" w:cs="Times New Roman"/>
          <w:lang w:val="fr-FR"/>
        </w:rPr>
        <w:t xml:space="preserve"> performance. </w:t>
      </w:r>
      <w:proofErr w:type="spellStart"/>
      <w:r w:rsidRPr="00AB2BEF">
        <w:rPr>
          <w:rFonts w:ascii="Times New Roman" w:eastAsia="Calibri" w:hAnsi="Times New Roman" w:cs="Times New Roman"/>
          <w:lang w:val="fr-FR"/>
        </w:rPr>
        <w:t>Despite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this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limited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research</w:t>
      </w:r>
      <w:proofErr w:type="spellEnd"/>
      <w:r w:rsidRPr="00AB2BEF">
        <w:rPr>
          <w:rFonts w:ascii="Times New Roman" w:eastAsia="Calibri" w:hAnsi="Times New Roman" w:cs="Times New Roman"/>
          <w:lang w:val="fr-FR"/>
        </w:rPr>
        <w:t xml:space="preserve"> has </w:t>
      </w:r>
      <w:proofErr w:type="spellStart"/>
      <w:r w:rsidRPr="00AB2BEF">
        <w:rPr>
          <w:rFonts w:ascii="Times New Roman" w:eastAsia="Calibri" w:hAnsi="Times New Roman" w:cs="Times New Roman"/>
          <w:lang w:val="fr-FR"/>
        </w:rPr>
        <w:t>examined</w:t>
      </w:r>
      <w:proofErr w:type="spellEnd"/>
      <w:r w:rsidRPr="00AB2BEF">
        <w:rPr>
          <w:rFonts w:ascii="Times New Roman" w:eastAsia="Calibri" w:hAnsi="Times New Roman" w:cs="Times New Roman"/>
          <w:lang w:val="fr-FR"/>
        </w:rPr>
        <w:t xml:space="preserve"> the </w:t>
      </w:r>
      <w:proofErr w:type="spellStart"/>
      <w:r w:rsidRPr="00AB2BEF">
        <w:rPr>
          <w:rFonts w:ascii="Times New Roman" w:eastAsia="Calibri" w:hAnsi="Times New Roman" w:cs="Times New Roman"/>
          <w:lang w:val="fr-FR"/>
        </w:rPr>
        <w:t>development</w:t>
      </w:r>
      <w:proofErr w:type="spellEnd"/>
      <w:r w:rsidRPr="00AB2BEF">
        <w:rPr>
          <w:rFonts w:ascii="Times New Roman" w:eastAsia="Calibri" w:hAnsi="Times New Roman" w:cs="Times New Roman"/>
          <w:lang w:val="fr-FR"/>
        </w:rPr>
        <w:t xml:space="preserve"> of PsyCap </w:t>
      </w:r>
      <w:proofErr w:type="spellStart"/>
      <w:r w:rsidRPr="00AB2BEF">
        <w:rPr>
          <w:rFonts w:ascii="Times New Roman" w:eastAsia="Calibri" w:hAnsi="Times New Roman" w:cs="Times New Roman"/>
          <w:lang w:val="fr-FR"/>
        </w:rPr>
        <w:t>within</w:t>
      </w:r>
      <w:proofErr w:type="spellEnd"/>
      <w:r w:rsidRPr="00AB2BEF">
        <w:rPr>
          <w:rFonts w:ascii="Times New Roman" w:eastAsia="Calibri" w:hAnsi="Times New Roman" w:cs="Times New Roman"/>
          <w:lang w:val="fr-FR"/>
        </w:rPr>
        <w:t xml:space="preserve"> the Greek </w:t>
      </w:r>
      <w:proofErr w:type="spellStart"/>
      <w:r w:rsidRPr="00AB2BEF">
        <w:rPr>
          <w:rFonts w:ascii="Times New Roman" w:eastAsia="Calibri" w:hAnsi="Times New Roman" w:cs="Times New Roman"/>
          <w:lang w:val="fr-FR"/>
        </w:rPr>
        <w:t>hospitality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industry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which</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employs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approximately</w:t>
      </w:r>
      <w:proofErr w:type="spellEnd"/>
      <w:r w:rsidRPr="00AB2BEF">
        <w:rPr>
          <w:rFonts w:ascii="Times New Roman" w:eastAsia="Calibri" w:hAnsi="Times New Roman" w:cs="Times New Roman"/>
          <w:lang w:val="fr-FR"/>
        </w:rPr>
        <w:t xml:space="preserve"> 280,000 </w:t>
      </w:r>
      <w:proofErr w:type="spellStart"/>
      <w:r w:rsidRPr="00AB2BEF">
        <w:rPr>
          <w:rFonts w:ascii="Times New Roman" w:eastAsia="Calibri" w:hAnsi="Times New Roman" w:cs="Times New Roman"/>
          <w:lang w:val="fr-FR"/>
        </w:rPr>
        <w:t>individuals</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represents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nearly</w:t>
      </w:r>
      <w:proofErr w:type="spellEnd"/>
      <w:r w:rsidRPr="00AB2BEF">
        <w:rPr>
          <w:rFonts w:ascii="Times New Roman" w:eastAsia="Calibri" w:hAnsi="Times New Roman" w:cs="Times New Roman"/>
          <w:lang w:val="fr-FR"/>
        </w:rPr>
        <w:t xml:space="preserve"> 7% of the national </w:t>
      </w:r>
      <w:proofErr w:type="spellStart"/>
      <w:r w:rsidRPr="00AB2BEF">
        <w:rPr>
          <w:rFonts w:ascii="Times New Roman" w:eastAsia="Calibri" w:hAnsi="Times New Roman" w:cs="Times New Roman"/>
          <w:lang w:val="fr-FR"/>
        </w:rPr>
        <w:t>workforce</w:t>
      </w:r>
      <w:proofErr w:type="spellEnd"/>
      <w:r w:rsidRPr="00AB2BEF">
        <w:rPr>
          <w:rFonts w:ascii="Times New Roman" w:eastAsia="Calibri" w:hAnsi="Times New Roman" w:cs="Times New Roman"/>
          <w:lang w:val="fr-FR"/>
        </w:rPr>
        <w:t xml:space="preserve">. This </w:t>
      </w:r>
      <w:proofErr w:type="spellStart"/>
      <w:r w:rsidRPr="00AB2BEF">
        <w:rPr>
          <w:rFonts w:ascii="Times New Roman" w:eastAsia="Calibri" w:hAnsi="Times New Roman" w:cs="Times New Roman"/>
          <w:lang w:val="fr-FR"/>
        </w:rPr>
        <w:t>study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addresses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this</w:t>
      </w:r>
      <w:proofErr w:type="spellEnd"/>
      <w:r w:rsidRPr="00AB2BEF">
        <w:rPr>
          <w:rFonts w:ascii="Times New Roman" w:eastAsia="Calibri" w:hAnsi="Times New Roman" w:cs="Times New Roman"/>
          <w:lang w:val="fr-FR"/>
        </w:rPr>
        <w:t xml:space="preserve"> gap by </w:t>
      </w:r>
      <w:proofErr w:type="spellStart"/>
      <w:r w:rsidRPr="00AB2BEF">
        <w:rPr>
          <w:rFonts w:ascii="Times New Roman" w:eastAsia="Calibri" w:hAnsi="Times New Roman" w:cs="Times New Roman"/>
          <w:lang w:val="fr-FR"/>
        </w:rPr>
        <w:t>investigating</w:t>
      </w:r>
      <w:proofErr w:type="spellEnd"/>
      <w:r w:rsidRPr="00AB2BEF">
        <w:rPr>
          <w:rFonts w:ascii="Times New Roman" w:eastAsia="Calibri" w:hAnsi="Times New Roman" w:cs="Times New Roman"/>
          <w:lang w:val="fr-FR"/>
        </w:rPr>
        <w:t xml:space="preserve"> the impact of </w:t>
      </w:r>
      <w:proofErr w:type="spellStart"/>
      <w:r w:rsidRPr="00AB2BEF">
        <w:rPr>
          <w:rFonts w:ascii="Times New Roman" w:eastAsia="Calibri" w:hAnsi="Times New Roman" w:cs="Times New Roman"/>
          <w:lang w:val="fr-FR"/>
        </w:rPr>
        <w:t>targeted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educational</w:t>
      </w:r>
      <w:proofErr w:type="spellEnd"/>
      <w:r w:rsidRPr="00AB2BEF">
        <w:rPr>
          <w:rFonts w:ascii="Times New Roman" w:eastAsia="Calibri" w:hAnsi="Times New Roman" w:cs="Times New Roman"/>
          <w:lang w:val="fr-FR"/>
        </w:rPr>
        <w:t xml:space="preserve"> interventions on </w:t>
      </w:r>
      <w:proofErr w:type="spellStart"/>
      <w:r w:rsidRPr="00AB2BEF">
        <w:rPr>
          <w:rFonts w:ascii="Times New Roman" w:eastAsia="Calibri" w:hAnsi="Times New Roman" w:cs="Times New Roman"/>
          <w:lang w:val="fr-FR"/>
        </w:rPr>
        <w:t>employees</w:t>
      </w:r>
      <w:proofErr w:type="spellEnd"/>
      <w:r w:rsidRPr="00AB2BEF">
        <w:rPr>
          <w:rFonts w:ascii="Times New Roman" w:eastAsia="Calibri" w:hAnsi="Times New Roman" w:cs="Times New Roman"/>
          <w:lang w:val="fr-FR"/>
        </w:rPr>
        <w:t xml:space="preserve">’ PsyCap and </w:t>
      </w:r>
      <w:proofErr w:type="spellStart"/>
      <w:r w:rsidRPr="00AB2BEF">
        <w:rPr>
          <w:rFonts w:ascii="Times New Roman" w:eastAsia="Calibri" w:hAnsi="Times New Roman" w:cs="Times New Roman"/>
          <w:lang w:val="fr-FR"/>
        </w:rPr>
        <w:t>subsequent</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productivity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outcomes</w:t>
      </w:r>
      <w:proofErr w:type="spellEnd"/>
      <w:r w:rsidRPr="00AB2BEF">
        <w:rPr>
          <w:rFonts w:ascii="Times New Roman" w:eastAsia="Calibri" w:hAnsi="Times New Roman" w:cs="Times New Roman"/>
          <w:lang w:val="fr-FR"/>
        </w:rPr>
        <w:t>.</w:t>
      </w:r>
    </w:p>
    <w:p w14:paraId="1C2E1C69" w14:textId="46BD772F" w:rsidR="00AB2BEF" w:rsidRPr="00AB2BEF" w:rsidRDefault="00AB2BEF" w:rsidP="00FD2A3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AB2BEF">
        <w:rPr>
          <w:rFonts w:ascii="Times New Roman" w:eastAsia="Calibri" w:hAnsi="Times New Roman" w:cs="Times New Roman"/>
          <w:lang w:val="fr-FR"/>
        </w:rPr>
        <w:t xml:space="preserve">The </w:t>
      </w:r>
      <w:proofErr w:type="spellStart"/>
      <w:r w:rsidRPr="00AB2BEF">
        <w:rPr>
          <w:rFonts w:ascii="Times New Roman" w:eastAsia="Calibri" w:hAnsi="Times New Roman" w:cs="Times New Roman"/>
          <w:lang w:val="fr-FR"/>
        </w:rPr>
        <w:t>primary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aim</w:t>
      </w:r>
      <w:proofErr w:type="spellEnd"/>
      <w:r w:rsidRPr="00AB2BEF">
        <w:rPr>
          <w:rFonts w:ascii="Times New Roman" w:eastAsia="Calibri" w:hAnsi="Times New Roman" w:cs="Times New Roman"/>
          <w:lang w:val="fr-FR"/>
        </w:rPr>
        <w:t xml:space="preserve"> of </w:t>
      </w:r>
      <w:proofErr w:type="spellStart"/>
      <w:r w:rsidRPr="00AB2BEF">
        <w:rPr>
          <w:rFonts w:ascii="Times New Roman" w:eastAsia="Calibri" w:hAnsi="Times New Roman" w:cs="Times New Roman"/>
          <w:lang w:val="fr-FR"/>
        </w:rPr>
        <w:t>this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research</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is</w:t>
      </w:r>
      <w:proofErr w:type="spellEnd"/>
      <w:r w:rsidRPr="00AB2BEF">
        <w:rPr>
          <w:rFonts w:ascii="Times New Roman" w:eastAsia="Calibri" w:hAnsi="Times New Roman" w:cs="Times New Roman"/>
          <w:lang w:val="fr-FR"/>
        </w:rPr>
        <w:t xml:space="preserve"> to </w:t>
      </w:r>
      <w:proofErr w:type="spellStart"/>
      <w:r w:rsidRPr="00AB2BEF">
        <w:rPr>
          <w:rFonts w:ascii="Times New Roman" w:eastAsia="Calibri" w:hAnsi="Times New Roman" w:cs="Times New Roman"/>
          <w:lang w:val="fr-FR"/>
        </w:rPr>
        <w:t>evaluate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whether</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structured</w:t>
      </w:r>
      <w:proofErr w:type="spellEnd"/>
      <w:r w:rsidRPr="00AB2BEF">
        <w:rPr>
          <w:rFonts w:ascii="Times New Roman" w:eastAsia="Calibri" w:hAnsi="Times New Roman" w:cs="Times New Roman"/>
          <w:lang w:val="fr-FR"/>
        </w:rPr>
        <w:t xml:space="preserve"> training programs can </w:t>
      </w:r>
      <w:proofErr w:type="spellStart"/>
      <w:r w:rsidRPr="00AB2BEF">
        <w:rPr>
          <w:rFonts w:ascii="Times New Roman" w:eastAsia="Calibri" w:hAnsi="Times New Roman" w:cs="Times New Roman"/>
          <w:lang w:val="fr-FR"/>
        </w:rPr>
        <w:t>strengthen</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employees</w:t>
      </w:r>
      <w:proofErr w:type="spellEnd"/>
      <w:r w:rsidRPr="00AB2BEF">
        <w:rPr>
          <w:rFonts w:ascii="Times New Roman" w:eastAsia="Calibri" w:hAnsi="Times New Roman" w:cs="Times New Roman"/>
          <w:lang w:val="fr-FR"/>
        </w:rPr>
        <w:t xml:space="preserve">’ PsyCap and </w:t>
      </w:r>
      <w:proofErr w:type="spellStart"/>
      <w:r w:rsidRPr="00AB2BEF">
        <w:rPr>
          <w:rFonts w:ascii="Times New Roman" w:eastAsia="Calibri" w:hAnsi="Times New Roman" w:cs="Times New Roman"/>
          <w:lang w:val="fr-FR"/>
        </w:rPr>
        <w:t>improve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workplace</w:t>
      </w:r>
      <w:proofErr w:type="spellEnd"/>
      <w:r w:rsidRPr="00AB2BEF">
        <w:rPr>
          <w:rFonts w:ascii="Times New Roman" w:eastAsia="Calibri" w:hAnsi="Times New Roman" w:cs="Times New Roman"/>
          <w:lang w:val="fr-FR"/>
        </w:rPr>
        <w:t xml:space="preserve"> performance. To </w:t>
      </w:r>
      <w:proofErr w:type="spellStart"/>
      <w:r w:rsidRPr="00AB2BEF">
        <w:rPr>
          <w:rFonts w:ascii="Times New Roman" w:eastAsia="Calibri" w:hAnsi="Times New Roman" w:cs="Times New Roman"/>
          <w:lang w:val="fr-FR"/>
        </w:rPr>
        <w:t>achieve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this</w:t>
      </w:r>
      <w:proofErr w:type="spellEnd"/>
      <w:r w:rsidRPr="00AB2BEF">
        <w:rPr>
          <w:rFonts w:ascii="Times New Roman" w:eastAsia="Calibri" w:hAnsi="Times New Roman" w:cs="Times New Roman"/>
          <w:lang w:val="fr-FR"/>
        </w:rPr>
        <w:t xml:space="preserve">, a four-stage </w:t>
      </w:r>
      <w:proofErr w:type="spellStart"/>
      <w:r w:rsidRPr="00AB2BEF">
        <w:rPr>
          <w:rFonts w:ascii="Times New Roman" w:eastAsia="Calibri" w:hAnsi="Times New Roman" w:cs="Times New Roman"/>
          <w:lang w:val="fr-FR"/>
        </w:rPr>
        <w:t>methodology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is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employed</w:t>
      </w:r>
      <w:proofErr w:type="spellEnd"/>
      <w:r w:rsidRPr="00AB2BEF">
        <w:rPr>
          <w:rFonts w:ascii="Times New Roman" w:eastAsia="Calibri" w:hAnsi="Times New Roman" w:cs="Times New Roman"/>
          <w:lang w:val="fr-FR"/>
        </w:rPr>
        <w:t xml:space="preserve">. First, </w:t>
      </w:r>
      <w:proofErr w:type="spellStart"/>
      <w:r w:rsidRPr="00AB2BEF">
        <w:rPr>
          <w:rFonts w:ascii="Times New Roman" w:eastAsia="Calibri" w:hAnsi="Times New Roman" w:cs="Times New Roman"/>
          <w:lang w:val="fr-FR"/>
        </w:rPr>
        <w:t>baseline</w:t>
      </w:r>
      <w:proofErr w:type="spellEnd"/>
      <w:r w:rsidRPr="00AB2BEF">
        <w:rPr>
          <w:rFonts w:ascii="Times New Roman" w:eastAsia="Calibri" w:hAnsi="Times New Roman" w:cs="Times New Roman"/>
          <w:lang w:val="fr-FR"/>
        </w:rPr>
        <w:t xml:space="preserve"> data on </w:t>
      </w:r>
      <w:proofErr w:type="spellStart"/>
      <w:r w:rsidRPr="00AB2BEF">
        <w:rPr>
          <w:rFonts w:ascii="Times New Roman" w:eastAsia="Calibri" w:hAnsi="Times New Roman" w:cs="Times New Roman"/>
          <w:lang w:val="fr-FR"/>
        </w:rPr>
        <w:t>employees</w:t>
      </w:r>
      <w:proofErr w:type="spellEnd"/>
      <w:r w:rsidRPr="00AB2BEF">
        <w:rPr>
          <w:rFonts w:ascii="Times New Roman" w:eastAsia="Calibri" w:hAnsi="Times New Roman" w:cs="Times New Roman"/>
          <w:lang w:val="fr-FR"/>
        </w:rPr>
        <w:t xml:space="preserve">’ PsyCap </w:t>
      </w:r>
      <w:proofErr w:type="spellStart"/>
      <w:r w:rsidRPr="00AB2BEF">
        <w:rPr>
          <w:rFonts w:ascii="Times New Roman" w:eastAsia="Calibri" w:hAnsi="Times New Roman" w:cs="Times New Roman"/>
          <w:lang w:val="fr-FR"/>
        </w:rPr>
        <w:t>levels</w:t>
      </w:r>
      <w:proofErr w:type="spellEnd"/>
      <w:r w:rsidRPr="00AB2BEF">
        <w:rPr>
          <w:rFonts w:ascii="Times New Roman" w:eastAsia="Calibri" w:hAnsi="Times New Roman" w:cs="Times New Roman"/>
          <w:lang w:val="fr-FR"/>
        </w:rPr>
        <w:t xml:space="preserve"> are </w:t>
      </w:r>
      <w:proofErr w:type="spellStart"/>
      <w:r w:rsidRPr="00AB2BEF">
        <w:rPr>
          <w:rFonts w:ascii="Times New Roman" w:eastAsia="Calibri" w:hAnsi="Times New Roman" w:cs="Times New Roman"/>
          <w:lang w:val="fr-FR"/>
        </w:rPr>
        <w:t>collected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through</w:t>
      </w:r>
      <w:proofErr w:type="spellEnd"/>
      <w:r w:rsidRPr="00AB2BEF">
        <w:rPr>
          <w:rFonts w:ascii="Times New Roman" w:eastAsia="Calibri" w:hAnsi="Times New Roman" w:cs="Times New Roman"/>
          <w:lang w:val="fr-FR"/>
        </w:rPr>
        <w:t xml:space="preserve"> questionnaires and interviews. Second, a </w:t>
      </w:r>
      <w:proofErr w:type="spellStart"/>
      <w:r w:rsidRPr="00AB2BEF">
        <w:rPr>
          <w:rFonts w:ascii="Times New Roman" w:eastAsia="Calibri" w:hAnsi="Times New Roman" w:cs="Times New Roman"/>
          <w:lang w:val="fr-FR"/>
        </w:rPr>
        <w:t>tailored</w:t>
      </w:r>
      <w:proofErr w:type="spellEnd"/>
      <w:r w:rsidRPr="00AB2BEF">
        <w:rPr>
          <w:rFonts w:ascii="Times New Roman" w:eastAsia="Calibri" w:hAnsi="Times New Roman" w:cs="Times New Roman"/>
          <w:lang w:val="fr-FR"/>
        </w:rPr>
        <w:t xml:space="preserve"> training program </w:t>
      </w:r>
      <w:proofErr w:type="spellStart"/>
      <w:r w:rsidRPr="00AB2BEF">
        <w:rPr>
          <w:rFonts w:ascii="Times New Roman" w:eastAsia="Calibri" w:hAnsi="Times New Roman" w:cs="Times New Roman"/>
          <w:lang w:val="fr-FR"/>
        </w:rPr>
        <w:t>is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implemented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designed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according</w:t>
      </w:r>
      <w:proofErr w:type="spellEnd"/>
      <w:r w:rsidRPr="00AB2BEF">
        <w:rPr>
          <w:rFonts w:ascii="Times New Roman" w:eastAsia="Calibri" w:hAnsi="Times New Roman" w:cs="Times New Roman"/>
          <w:lang w:val="fr-FR"/>
        </w:rPr>
        <w:t xml:space="preserve"> to the initial </w:t>
      </w:r>
      <w:proofErr w:type="spellStart"/>
      <w:r w:rsidRPr="00AB2BEF">
        <w:rPr>
          <w:rFonts w:ascii="Times New Roman" w:eastAsia="Calibri" w:hAnsi="Times New Roman" w:cs="Times New Roman"/>
          <w:lang w:val="fr-FR"/>
        </w:rPr>
        <w:t>assessment</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Third</w:t>
      </w:r>
      <w:proofErr w:type="spellEnd"/>
      <w:r w:rsidRPr="00AB2BEF">
        <w:rPr>
          <w:rFonts w:ascii="Times New Roman" w:eastAsia="Calibri" w:hAnsi="Times New Roman" w:cs="Times New Roman"/>
          <w:lang w:val="fr-FR"/>
        </w:rPr>
        <w:t xml:space="preserve">, post-intervention data are </w:t>
      </w:r>
      <w:proofErr w:type="spellStart"/>
      <w:r w:rsidRPr="00AB2BEF">
        <w:rPr>
          <w:rFonts w:ascii="Times New Roman" w:eastAsia="Calibri" w:hAnsi="Times New Roman" w:cs="Times New Roman"/>
          <w:lang w:val="fr-FR"/>
        </w:rPr>
        <w:t>gathered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using</w:t>
      </w:r>
      <w:proofErr w:type="spellEnd"/>
      <w:r w:rsidRPr="00AB2BEF">
        <w:rPr>
          <w:rFonts w:ascii="Times New Roman" w:eastAsia="Calibri" w:hAnsi="Times New Roman" w:cs="Times New Roman"/>
          <w:lang w:val="fr-FR"/>
        </w:rPr>
        <w:t xml:space="preserve"> the </w:t>
      </w:r>
      <w:proofErr w:type="spellStart"/>
      <w:r w:rsidRPr="00AB2BEF">
        <w:rPr>
          <w:rFonts w:ascii="Times New Roman" w:eastAsia="Calibri" w:hAnsi="Times New Roman" w:cs="Times New Roman"/>
          <w:lang w:val="fr-FR"/>
        </w:rPr>
        <w:t>same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tools</w:t>
      </w:r>
      <w:proofErr w:type="spellEnd"/>
      <w:r w:rsidRPr="00AB2BEF">
        <w:rPr>
          <w:rFonts w:ascii="Times New Roman" w:eastAsia="Calibri" w:hAnsi="Times New Roman" w:cs="Times New Roman"/>
          <w:lang w:val="fr-FR"/>
        </w:rPr>
        <w:t xml:space="preserve"> to </w:t>
      </w:r>
      <w:proofErr w:type="spellStart"/>
      <w:r w:rsidRPr="00AB2BEF">
        <w:rPr>
          <w:rFonts w:ascii="Times New Roman" w:eastAsia="Calibri" w:hAnsi="Times New Roman" w:cs="Times New Roman"/>
          <w:lang w:val="fr-FR"/>
        </w:rPr>
        <w:t>measure</w:t>
      </w:r>
      <w:proofErr w:type="spellEnd"/>
      <w:r w:rsidRPr="00AB2BEF">
        <w:rPr>
          <w:rFonts w:ascii="Times New Roman" w:eastAsia="Calibri" w:hAnsi="Times New Roman" w:cs="Times New Roman"/>
          <w:lang w:val="fr-FR"/>
        </w:rPr>
        <w:t xml:space="preserve"> changes in PsyCap and </w:t>
      </w:r>
      <w:proofErr w:type="spellStart"/>
      <w:r w:rsidRPr="00AB2BEF">
        <w:rPr>
          <w:rFonts w:ascii="Times New Roman" w:eastAsia="Calibri" w:hAnsi="Times New Roman" w:cs="Times New Roman"/>
          <w:lang w:val="fr-FR"/>
        </w:rPr>
        <w:t>productivity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Finally</w:t>
      </w:r>
      <w:proofErr w:type="spellEnd"/>
      <w:r w:rsidRPr="00AB2BEF">
        <w:rPr>
          <w:rFonts w:ascii="Times New Roman" w:eastAsia="Calibri" w:hAnsi="Times New Roman" w:cs="Times New Roman"/>
          <w:lang w:val="fr-FR"/>
        </w:rPr>
        <w:t xml:space="preserve">, the </w:t>
      </w:r>
      <w:proofErr w:type="spellStart"/>
      <w:r w:rsidRPr="00AB2BEF">
        <w:rPr>
          <w:rFonts w:ascii="Times New Roman" w:eastAsia="Calibri" w:hAnsi="Times New Roman" w:cs="Times New Roman"/>
          <w:lang w:val="fr-FR"/>
        </w:rPr>
        <w:t>findings</w:t>
      </w:r>
      <w:proofErr w:type="spellEnd"/>
      <w:r w:rsidRPr="00AB2BEF">
        <w:rPr>
          <w:rFonts w:ascii="Times New Roman" w:eastAsia="Calibri" w:hAnsi="Times New Roman" w:cs="Times New Roman"/>
          <w:lang w:val="fr-FR"/>
        </w:rPr>
        <w:t xml:space="preserve"> are </w:t>
      </w:r>
      <w:proofErr w:type="spellStart"/>
      <w:r w:rsidRPr="00AB2BEF">
        <w:rPr>
          <w:rFonts w:ascii="Times New Roman" w:eastAsia="Calibri" w:hAnsi="Times New Roman" w:cs="Times New Roman"/>
          <w:lang w:val="fr-FR"/>
        </w:rPr>
        <w:t>synthesized</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into</w:t>
      </w:r>
      <w:proofErr w:type="spellEnd"/>
      <w:r w:rsidRPr="00AB2BEF">
        <w:rPr>
          <w:rFonts w:ascii="Times New Roman" w:eastAsia="Calibri" w:hAnsi="Times New Roman" w:cs="Times New Roman"/>
          <w:lang w:val="fr-FR"/>
        </w:rPr>
        <w:t xml:space="preserve"> a </w:t>
      </w:r>
      <w:proofErr w:type="spellStart"/>
      <w:r w:rsidRPr="00AB2BEF">
        <w:rPr>
          <w:rFonts w:ascii="Times New Roman" w:eastAsia="Calibri" w:hAnsi="Times New Roman" w:cs="Times New Roman"/>
          <w:lang w:val="fr-FR"/>
        </w:rPr>
        <w:t>transferable</w:t>
      </w:r>
      <w:proofErr w:type="spellEnd"/>
      <w:r w:rsidRPr="00AB2BEF">
        <w:rPr>
          <w:rFonts w:ascii="Times New Roman" w:eastAsia="Calibri" w:hAnsi="Times New Roman" w:cs="Times New Roman"/>
          <w:lang w:val="fr-FR"/>
        </w:rPr>
        <w:t xml:space="preserve"> model </w:t>
      </w:r>
      <w:proofErr w:type="spellStart"/>
      <w:r w:rsidRPr="00AB2BEF">
        <w:rPr>
          <w:rFonts w:ascii="Times New Roman" w:eastAsia="Calibri" w:hAnsi="Times New Roman" w:cs="Times New Roman"/>
          <w:lang w:val="fr-FR"/>
        </w:rPr>
        <w:t>framework</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that</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organizations</w:t>
      </w:r>
      <w:proofErr w:type="spellEnd"/>
      <w:r w:rsidRPr="00AB2BEF">
        <w:rPr>
          <w:rFonts w:ascii="Times New Roman" w:eastAsia="Calibri" w:hAnsi="Times New Roman" w:cs="Times New Roman"/>
          <w:lang w:val="fr-FR"/>
        </w:rPr>
        <w:t xml:space="preserve"> can </w:t>
      </w:r>
      <w:proofErr w:type="spellStart"/>
      <w:r w:rsidRPr="00AB2BEF">
        <w:rPr>
          <w:rFonts w:ascii="Times New Roman" w:eastAsia="Calibri" w:hAnsi="Times New Roman" w:cs="Times New Roman"/>
          <w:lang w:val="fr-FR"/>
        </w:rPr>
        <w:t>adopt</w:t>
      </w:r>
      <w:proofErr w:type="spellEnd"/>
      <w:r w:rsidRPr="00AB2BEF">
        <w:rPr>
          <w:rFonts w:ascii="Times New Roman" w:eastAsia="Calibri" w:hAnsi="Times New Roman" w:cs="Times New Roman"/>
          <w:lang w:val="fr-FR"/>
        </w:rPr>
        <w:t xml:space="preserve"> to </w:t>
      </w:r>
      <w:proofErr w:type="spellStart"/>
      <w:r w:rsidRPr="00AB2BEF">
        <w:rPr>
          <w:rFonts w:ascii="Times New Roman" w:eastAsia="Calibri" w:hAnsi="Times New Roman" w:cs="Times New Roman"/>
          <w:lang w:val="fr-FR"/>
        </w:rPr>
        <w:t>systematically</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enhance</w:t>
      </w:r>
      <w:proofErr w:type="spellEnd"/>
      <w:r w:rsidRPr="00AB2BEF">
        <w:rPr>
          <w:rFonts w:ascii="Times New Roman" w:eastAsia="Calibri" w:hAnsi="Times New Roman" w:cs="Times New Roman"/>
          <w:lang w:val="fr-FR"/>
        </w:rPr>
        <w:t xml:space="preserve"> PsyCap.</w:t>
      </w:r>
    </w:p>
    <w:p w14:paraId="3004AD4E" w14:textId="7F911643" w:rsidR="00AB2BEF" w:rsidRPr="00AB2BEF" w:rsidRDefault="00AB2BEF" w:rsidP="00FD2A3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AB2BEF">
        <w:rPr>
          <w:rFonts w:ascii="Times New Roman" w:eastAsia="Calibri" w:hAnsi="Times New Roman" w:cs="Times New Roman"/>
          <w:lang w:val="fr-FR"/>
        </w:rPr>
        <w:t xml:space="preserve">Preliminary </w:t>
      </w:r>
      <w:proofErr w:type="spellStart"/>
      <w:r w:rsidRPr="00AB2BEF">
        <w:rPr>
          <w:rFonts w:ascii="Times New Roman" w:eastAsia="Calibri" w:hAnsi="Times New Roman" w:cs="Times New Roman"/>
          <w:lang w:val="fr-FR"/>
        </w:rPr>
        <w:t>evidence</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existing</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literature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suggest</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that</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developing</w:t>
      </w:r>
      <w:proofErr w:type="spellEnd"/>
      <w:r w:rsidRPr="00AB2BEF">
        <w:rPr>
          <w:rFonts w:ascii="Times New Roman" w:eastAsia="Calibri" w:hAnsi="Times New Roman" w:cs="Times New Roman"/>
          <w:lang w:val="fr-FR"/>
        </w:rPr>
        <w:t xml:space="preserve"> PsyCap </w:t>
      </w:r>
      <w:proofErr w:type="spellStart"/>
      <w:r w:rsidRPr="00AB2BEF">
        <w:rPr>
          <w:rFonts w:ascii="Times New Roman" w:eastAsia="Calibri" w:hAnsi="Times New Roman" w:cs="Times New Roman"/>
          <w:lang w:val="fr-FR"/>
        </w:rPr>
        <w:t>fosters</w:t>
      </w:r>
      <w:proofErr w:type="spellEnd"/>
      <w:r w:rsidRPr="00AB2BEF">
        <w:rPr>
          <w:rFonts w:ascii="Times New Roman" w:eastAsia="Calibri" w:hAnsi="Times New Roman" w:cs="Times New Roman"/>
          <w:lang w:val="fr-FR"/>
        </w:rPr>
        <w:t xml:space="preserve"> positive attitudes, engagement, and adaptive </w:t>
      </w:r>
      <w:proofErr w:type="spellStart"/>
      <w:r w:rsidRPr="00AB2BEF">
        <w:rPr>
          <w:rFonts w:ascii="Times New Roman" w:eastAsia="Calibri" w:hAnsi="Times New Roman" w:cs="Times New Roman"/>
          <w:lang w:val="fr-FR"/>
        </w:rPr>
        <w:t>behaviors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leading</w:t>
      </w:r>
      <w:proofErr w:type="spellEnd"/>
      <w:r w:rsidRPr="00AB2BEF">
        <w:rPr>
          <w:rFonts w:ascii="Times New Roman" w:eastAsia="Calibri" w:hAnsi="Times New Roman" w:cs="Times New Roman"/>
          <w:lang w:val="fr-FR"/>
        </w:rPr>
        <w:t xml:space="preserve"> to improved </w:t>
      </w:r>
      <w:proofErr w:type="spellStart"/>
      <w:r w:rsidRPr="00AB2BEF">
        <w:rPr>
          <w:rFonts w:ascii="Times New Roman" w:eastAsia="Calibri" w:hAnsi="Times New Roman" w:cs="Times New Roman"/>
          <w:lang w:val="fr-FR"/>
        </w:rPr>
        <w:t>productivity</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resilience</w:t>
      </w:r>
      <w:proofErr w:type="spellEnd"/>
      <w:r w:rsidRPr="00AB2BEF">
        <w:rPr>
          <w:rFonts w:ascii="Times New Roman" w:eastAsia="Calibri" w:hAnsi="Times New Roman" w:cs="Times New Roman"/>
          <w:lang w:val="fr-FR"/>
        </w:rPr>
        <w:t xml:space="preserve"> in </w:t>
      </w:r>
      <w:proofErr w:type="spellStart"/>
      <w:r w:rsidRPr="00AB2BEF">
        <w:rPr>
          <w:rFonts w:ascii="Times New Roman" w:eastAsia="Calibri" w:hAnsi="Times New Roman" w:cs="Times New Roman"/>
          <w:lang w:val="fr-FR"/>
        </w:rPr>
        <w:t>dynamic</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organizational</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contexts</w:t>
      </w:r>
      <w:proofErr w:type="spellEnd"/>
      <w:r w:rsidRPr="00AB2BEF">
        <w:rPr>
          <w:rFonts w:ascii="Times New Roman" w:eastAsia="Calibri" w:hAnsi="Times New Roman" w:cs="Times New Roman"/>
          <w:lang w:val="fr-FR"/>
        </w:rPr>
        <w:t xml:space="preserve">. By </w:t>
      </w:r>
      <w:proofErr w:type="spellStart"/>
      <w:r w:rsidRPr="00AB2BEF">
        <w:rPr>
          <w:rFonts w:ascii="Times New Roman" w:eastAsia="Calibri" w:hAnsi="Times New Roman" w:cs="Times New Roman"/>
          <w:lang w:val="fr-FR"/>
        </w:rPr>
        <w:t>combining</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psychological</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economic</w:t>
      </w:r>
      <w:proofErr w:type="spellEnd"/>
      <w:r w:rsidRPr="00AB2BEF">
        <w:rPr>
          <w:rFonts w:ascii="Times New Roman" w:eastAsia="Calibri" w:hAnsi="Times New Roman" w:cs="Times New Roman"/>
          <w:lang w:val="fr-FR"/>
        </w:rPr>
        <w:t xml:space="preserve"> perspectives, the </w:t>
      </w:r>
      <w:proofErr w:type="spellStart"/>
      <w:r w:rsidRPr="00AB2BEF">
        <w:rPr>
          <w:rFonts w:ascii="Times New Roman" w:eastAsia="Calibri" w:hAnsi="Times New Roman" w:cs="Times New Roman"/>
          <w:lang w:val="fr-FR"/>
        </w:rPr>
        <w:t>study</w:t>
      </w:r>
      <w:proofErr w:type="spellEnd"/>
      <w:r w:rsidRPr="00AB2BEF">
        <w:rPr>
          <w:rFonts w:ascii="Times New Roman" w:eastAsia="Calibri" w:hAnsi="Times New Roman" w:cs="Times New Roman"/>
          <w:lang w:val="fr-FR"/>
        </w:rPr>
        <w:t xml:space="preserve"> highlights the </w:t>
      </w:r>
      <w:proofErr w:type="spellStart"/>
      <w:r w:rsidRPr="00AB2BEF">
        <w:rPr>
          <w:rFonts w:ascii="Times New Roman" w:eastAsia="Calibri" w:hAnsi="Times New Roman" w:cs="Times New Roman"/>
          <w:lang w:val="fr-FR"/>
        </w:rPr>
        <w:t>role</w:t>
      </w:r>
      <w:proofErr w:type="spellEnd"/>
      <w:r w:rsidRPr="00AB2BEF">
        <w:rPr>
          <w:rFonts w:ascii="Times New Roman" w:eastAsia="Calibri" w:hAnsi="Times New Roman" w:cs="Times New Roman"/>
          <w:lang w:val="fr-FR"/>
        </w:rPr>
        <w:t xml:space="preserve"> of PsyCap in </w:t>
      </w:r>
      <w:proofErr w:type="spellStart"/>
      <w:r w:rsidRPr="00AB2BEF">
        <w:rPr>
          <w:rFonts w:ascii="Times New Roman" w:eastAsia="Calibri" w:hAnsi="Times New Roman" w:cs="Times New Roman"/>
          <w:lang w:val="fr-FR"/>
        </w:rPr>
        <w:t>achieving</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both</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individual</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well-being</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cost</w:t>
      </w:r>
      <w:proofErr w:type="spellEnd"/>
      <w:r w:rsidRPr="00AB2BEF">
        <w:rPr>
          <w:rFonts w:ascii="Times New Roman" w:eastAsia="Calibri" w:hAnsi="Times New Roman" w:cs="Times New Roman"/>
          <w:lang w:val="fr-FR"/>
        </w:rPr>
        <w:t>-efficient performance.</w:t>
      </w:r>
    </w:p>
    <w:p w14:paraId="2B3B623F" w14:textId="586280D0" w:rsidR="00AB2BEF" w:rsidRDefault="00AB2BEF" w:rsidP="00FD2A3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AB2BEF">
        <w:rPr>
          <w:rFonts w:ascii="Times New Roman" w:eastAsia="Calibri" w:hAnsi="Times New Roman" w:cs="Times New Roman"/>
          <w:lang w:val="fr-FR"/>
        </w:rPr>
        <w:t xml:space="preserve">In conclusion, </w:t>
      </w:r>
      <w:proofErr w:type="spellStart"/>
      <w:r w:rsidRPr="00AB2BEF">
        <w:rPr>
          <w:rFonts w:ascii="Times New Roman" w:eastAsia="Calibri" w:hAnsi="Times New Roman" w:cs="Times New Roman"/>
          <w:lang w:val="fr-FR"/>
        </w:rPr>
        <w:t>this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research</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contributes</w:t>
      </w:r>
      <w:proofErr w:type="spellEnd"/>
      <w:r w:rsidRPr="00AB2BEF">
        <w:rPr>
          <w:rFonts w:ascii="Times New Roman" w:eastAsia="Calibri" w:hAnsi="Times New Roman" w:cs="Times New Roman"/>
          <w:lang w:val="fr-FR"/>
        </w:rPr>
        <w:t xml:space="preserve"> by </w:t>
      </w:r>
      <w:proofErr w:type="spellStart"/>
      <w:r w:rsidRPr="00AB2BEF">
        <w:rPr>
          <w:rFonts w:ascii="Times New Roman" w:eastAsia="Calibri" w:hAnsi="Times New Roman" w:cs="Times New Roman"/>
          <w:lang w:val="fr-FR"/>
        </w:rPr>
        <w:t>offering</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empirical</w:t>
      </w:r>
      <w:proofErr w:type="spellEnd"/>
      <w:r w:rsidRPr="00AB2BEF">
        <w:rPr>
          <w:rFonts w:ascii="Times New Roman" w:eastAsia="Calibri" w:hAnsi="Times New Roman" w:cs="Times New Roman"/>
          <w:lang w:val="fr-FR"/>
        </w:rPr>
        <w:t xml:space="preserve"> insights </w:t>
      </w:r>
      <w:proofErr w:type="spellStart"/>
      <w:r w:rsidRPr="00AB2BEF">
        <w:rPr>
          <w:rFonts w:ascii="Times New Roman" w:eastAsia="Calibri" w:hAnsi="Times New Roman" w:cs="Times New Roman"/>
          <w:lang w:val="fr-FR"/>
        </w:rPr>
        <w:t>into</w:t>
      </w:r>
      <w:proofErr w:type="spellEnd"/>
      <w:r w:rsidRPr="00AB2BEF">
        <w:rPr>
          <w:rFonts w:ascii="Times New Roman" w:eastAsia="Calibri" w:hAnsi="Times New Roman" w:cs="Times New Roman"/>
          <w:lang w:val="fr-FR"/>
        </w:rPr>
        <w:t xml:space="preserve"> PsyCap </w:t>
      </w:r>
      <w:proofErr w:type="spellStart"/>
      <w:r w:rsidRPr="00AB2BEF">
        <w:rPr>
          <w:rFonts w:ascii="Times New Roman" w:eastAsia="Calibri" w:hAnsi="Times New Roman" w:cs="Times New Roman"/>
          <w:lang w:val="fr-FR"/>
        </w:rPr>
        <w:t>development</w:t>
      </w:r>
      <w:proofErr w:type="spellEnd"/>
      <w:r w:rsidRPr="00AB2BEF">
        <w:rPr>
          <w:rFonts w:ascii="Times New Roman" w:eastAsia="Calibri" w:hAnsi="Times New Roman" w:cs="Times New Roman"/>
          <w:lang w:val="fr-FR"/>
        </w:rPr>
        <w:t xml:space="preserve"> in </w:t>
      </w:r>
      <w:proofErr w:type="spellStart"/>
      <w:r w:rsidRPr="00AB2BEF">
        <w:rPr>
          <w:rFonts w:ascii="Times New Roman" w:eastAsia="Calibri" w:hAnsi="Times New Roman" w:cs="Times New Roman"/>
          <w:lang w:val="fr-FR"/>
        </w:rPr>
        <w:t>Greece</w:t>
      </w:r>
      <w:proofErr w:type="spellEnd"/>
      <w:r w:rsidRPr="00AB2BEF">
        <w:rPr>
          <w:rFonts w:ascii="Times New Roman" w:eastAsia="Calibri" w:hAnsi="Times New Roman" w:cs="Times New Roman"/>
          <w:lang w:val="fr-FR"/>
        </w:rPr>
        <w:t xml:space="preserve"> and by </w:t>
      </w:r>
      <w:proofErr w:type="spellStart"/>
      <w:r w:rsidRPr="00AB2BEF">
        <w:rPr>
          <w:rFonts w:ascii="Times New Roman" w:eastAsia="Calibri" w:hAnsi="Times New Roman" w:cs="Times New Roman"/>
          <w:lang w:val="fr-FR"/>
        </w:rPr>
        <w:t>proposing</w:t>
      </w:r>
      <w:proofErr w:type="spellEnd"/>
      <w:r w:rsidRPr="00AB2BEF">
        <w:rPr>
          <w:rFonts w:ascii="Times New Roman" w:eastAsia="Calibri" w:hAnsi="Times New Roman" w:cs="Times New Roman"/>
          <w:lang w:val="fr-FR"/>
        </w:rPr>
        <w:t xml:space="preserve"> a </w:t>
      </w:r>
      <w:proofErr w:type="spellStart"/>
      <w:r w:rsidRPr="00AB2BEF">
        <w:rPr>
          <w:rFonts w:ascii="Times New Roman" w:eastAsia="Calibri" w:hAnsi="Times New Roman" w:cs="Times New Roman"/>
          <w:lang w:val="fr-FR"/>
        </w:rPr>
        <w:t>practical</w:t>
      </w:r>
      <w:proofErr w:type="spellEnd"/>
      <w:r w:rsidRPr="00AB2BEF">
        <w:rPr>
          <w:rFonts w:ascii="Times New Roman" w:eastAsia="Calibri" w:hAnsi="Times New Roman" w:cs="Times New Roman"/>
          <w:lang w:val="fr-FR"/>
        </w:rPr>
        <w:t xml:space="preserve"> intervention model </w:t>
      </w:r>
      <w:proofErr w:type="spellStart"/>
      <w:r w:rsidRPr="00AB2BEF">
        <w:rPr>
          <w:rFonts w:ascii="Times New Roman" w:eastAsia="Calibri" w:hAnsi="Times New Roman" w:cs="Times New Roman"/>
          <w:lang w:val="fr-FR"/>
        </w:rPr>
        <w:t>with</w:t>
      </w:r>
      <w:proofErr w:type="spellEnd"/>
      <w:r w:rsidRPr="00AB2BEF">
        <w:rPr>
          <w:rFonts w:ascii="Times New Roman" w:eastAsia="Calibri" w:hAnsi="Times New Roman" w:cs="Times New Roman"/>
          <w:lang w:val="fr-FR"/>
        </w:rPr>
        <w:t xml:space="preserve"> implications for managers, </w:t>
      </w:r>
      <w:proofErr w:type="spellStart"/>
      <w:r w:rsidRPr="00AB2BEF">
        <w:rPr>
          <w:rFonts w:ascii="Times New Roman" w:eastAsia="Calibri" w:hAnsi="Times New Roman" w:cs="Times New Roman"/>
          <w:lang w:val="fr-FR"/>
        </w:rPr>
        <w:t>policymakers</w:t>
      </w:r>
      <w:proofErr w:type="spellEnd"/>
      <w:r w:rsidRPr="00AB2BEF">
        <w:rPr>
          <w:rFonts w:ascii="Times New Roman" w:eastAsia="Calibri" w:hAnsi="Times New Roman" w:cs="Times New Roman"/>
          <w:lang w:val="fr-FR"/>
        </w:rPr>
        <w:t xml:space="preserve">, and </w:t>
      </w:r>
      <w:proofErr w:type="spellStart"/>
      <w:r w:rsidRPr="00AB2BEF">
        <w:rPr>
          <w:rFonts w:ascii="Times New Roman" w:eastAsia="Calibri" w:hAnsi="Times New Roman" w:cs="Times New Roman"/>
          <w:lang w:val="fr-FR"/>
        </w:rPr>
        <w:t>organizations</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seeking</w:t>
      </w:r>
      <w:proofErr w:type="spellEnd"/>
      <w:r w:rsidRPr="00AB2BEF">
        <w:rPr>
          <w:rFonts w:ascii="Times New Roman" w:eastAsia="Calibri" w:hAnsi="Times New Roman" w:cs="Times New Roman"/>
          <w:lang w:val="fr-FR"/>
        </w:rPr>
        <w:t xml:space="preserve"> to </w:t>
      </w:r>
      <w:proofErr w:type="spellStart"/>
      <w:r w:rsidRPr="00AB2BEF">
        <w:rPr>
          <w:rFonts w:ascii="Times New Roman" w:eastAsia="Calibri" w:hAnsi="Times New Roman" w:cs="Times New Roman"/>
          <w:lang w:val="fr-FR"/>
        </w:rPr>
        <w:t>invest</w:t>
      </w:r>
      <w:proofErr w:type="spellEnd"/>
      <w:r w:rsidRPr="00AB2BEF">
        <w:rPr>
          <w:rFonts w:ascii="Times New Roman" w:eastAsia="Calibri" w:hAnsi="Times New Roman" w:cs="Times New Roman"/>
          <w:lang w:val="fr-FR"/>
        </w:rPr>
        <w:t xml:space="preserve"> in </w:t>
      </w:r>
      <w:proofErr w:type="spellStart"/>
      <w:r w:rsidRPr="00AB2BEF">
        <w:rPr>
          <w:rFonts w:ascii="Times New Roman" w:eastAsia="Calibri" w:hAnsi="Times New Roman" w:cs="Times New Roman"/>
          <w:lang w:val="fr-FR"/>
        </w:rPr>
        <w:t>human</w:t>
      </w:r>
      <w:proofErr w:type="spellEnd"/>
      <w:r w:rsidRPr="00AB2BEF">
        <w:rPr>
          <w:rFonts w:ascii="Times New Roman" w:eastAsia="Calibri" w:hAnsi="Times New Roman" w:cs="Times New Roman"/>
          <w:lang w:val="fr-FR"/>
        </w:rPr>
        <w:t xml:space="preserve"> capital as </w:t>
      </w:r>
      <w:proofErr w:type="gramStart"/>
      <w:r w:rsidRPr="00AB2BEF">
        <w:rPr>
          <w:rFonts w:ascii="Times New Roman" w:eastAsia="Calibri" w:hAnsi="Times New Roman" w:cs="Times New Roman"/>
          <w:lang w:val="fr-FR"/>
        </w:rPr>
        <w:t>a</w:t>
      </w:r>
      <w:proofErr w:type="gramEnd"/>
      <w:r w:rsidRPr="00AB2BEF">
        <w:rPr>
          <w:rFonts w:ascii="Times New Roman" w:eastAsia="Calibri" w:hAnsi="Times New Roman" w:cs="Times New Roman"/>
          <w:lang w:val="fr-FR"/>
        </w:rPr>
        <w:t xml:space="preserve"> driver of </w:t>
      </w:r>
      <w:proofErr w:type="spellStart"/>
      <w:r w:rsidRPr="00AB2BEF">
        <w:rPr>
          <w:rFonts w:ascii="Times New Roman" w:eastAsia="Calibri" w:hAnsi="Times New Roman" w:cs="Times New Roman"/>
          <w:lang w:val="fr-FR"/>
        </w:rPr>
        <w:t>sustainable</w:t>
      </w:r>
      <w:proofErr w:type="spellEnd"/>
      <w:r w:rsidRPr="00AB2BEF">
        <w:rPr>
          <w:rFonts w:ascii="Times New Roman" w:eastAsia="Calibri" w:hAnsi="Times New Roman" w:cs="Times New Roman"/>
          <w:lang w:val="fr-FR"/>
        </w:rPr>
        <w:t xml:space="preserve"> </w:t>
      </w:r>
      <w:proofErr w:type="spellStart"/>
      <w:r w:rsidRPr="00AB2BEF">
        <w:rPr>
          <w:rFonts w:ascii="Times New Roman" w:eastAsia="Calibri" w:hAnsi="Times New Roman" w:cs="Times New Roman"/>
          <w:lang w:val="fr-FR"/>
        </w:rPr>
        <w:t>success</w:t>
      </w:r>
      <w:proofErr w:type="spellEnd"/>
      <w:r w:rsidRPr="00AB2BEF">
        <w:rPr>
          <w:rFonts w:ascii="Times New Roman" w:eastAsia="Calibri" w:hAnsi="Times New Roman" w:cs="Times New Roman"/>
          <w:lang w:val="fr-FR"/>
        </w:rPr>
        <w:t>.</w:t>
      </w:r>
    </w:p>
    <w:p w14:paraId="2034D0DF" w14:textId="2B297991" w:rsidR="00AB2BEF" w:rsidRDefault="00AB2BEF" w:rsidP="00FD2A38">
      <w:pPr>
        <w:spacing w:line="276" w:lineRule="auto"/>
        <w:jc w:val="both"/>
        <w:rPr>
          <w:rFonts w:ascii="Times New Roman" w:eastAsia="Calibri" w:hAnsi="Times New Roman" w:cs="Times New Roman"/>
          <w:lang w:val="fr-FR"/>
        </w:rPr>
      </w:pPr>
    </w:p>
    <w:p w14:paraId="4AE9E138" w14:textId="67C1609B" w:rsidR="006E0485" w:rsidRPr="00284340" w:rsidRDefault="006E0485" w:rsidP="00FD2A38">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6E0485">
        <w:rPr>
          <w:rFonts w:ascii="Times New Roman" w:eastAsia="Calibri" w:hAnsi="Times New Roman" w:cs="Times New Roman"/>
          <w:b/>
          <w:bCs/>
          <w:i/>
          <w:iCs/>
          <w:lang w:val="en-US"/>
        </w:rPr>
        <w:t>Dr. Evgenia Pavlakou</w:t>
      </w:r>
      <w:r w:rsidR="001753C6">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6E0485">
        <w:rPr>
          <w:rFonts w:ascii="Times New Roman" w:eastAsia="Calibri" w:hAnsi="Times New Roman" w:cs="Times New Roman"/>
          <w:b/>
          <w:bCs/>
          <w:i/>
          <w:iCs/>
          <w:lang w:val="en-US"/>
        </w:rPr>
        <w:t>School of Business</w:t>
      </w:r>
    </w:p>
    <w:p w14:paraId="5E8261AC" w14:textId="77777777" w:rsidR="006E0485" w:rsidRPr="006E0485" w:rsidRDefault="006E0485" w:rsidP="00FD2A38">
      <w:pPr>
        <w:spacing w:line="276" w:lineRule="auto"/>
        <w:jc w:val="both"/>
        <w:rPr>
          <w:rFonts w:ascii="Times New Roman" w:eastAsia="Calibri" w:hAnsi="Times New Roman" w:cs="Times New Roman"/>
          <w:lang w:val="en-US"/>
        </w:rPr>
      </w:pPr>
    </w:p>
    <w:bookmarkEnd w:id="4"/>
    <w:p w14:paraId="60079A7B" w14:textId="77777777" w:rsidR="007A00EA" w:rsidRDefault="007A00EA" w:rsidP="00FD2A38">
      <w:pPr>
        <w:tabs>
          <w:tab w:val="center" w:pos="4513"/>
          <w:tab w:val="right" w:pos="9026"/>
        </w:tabs>
        <w:spacing w:line="276" w:lineRule="auto"/>
        <w:rPr>
          <w:rFonts w:ascii="Calibri" w:eastAsia="Calibri" w:hAnsi="Calibri" w:cs="Calibri"/>
          <w:b/>
          <w:i/>
          <w:iCs/>
          <w:sz w:val="44"/>
          <w:szCs w:val="44"/>
          <w:lang w:val="en-US"/>
        </w:rPr>
      </w:pPr>
    </w:p>
    <w:p w14:paraId="43A2D216" w14:textId="175D3745" w:rsidR="008959B7" w:rsidRPr="003079CC" w:rsidRDefault="008959B7" w:rsidP="00FD2A38">
      <w:pPr>
        <w:pStyle w:val="Heading2"/>
        <w:spacing w:line="276" w:lineRule="auto"/>
        <w:jc w:val="center"/>
        <w:rPr>
          <w:rFonts w:ascii="Times New Roman" w:eastAsia="Calibri" w:hAnsi="Times New Roman" w:cs="Times New Roman"/>
          <w:b/>
          <w:bCs/>
          <w:color w:val="auto"/>
          <w:sz w:val="24"/>
          <w:szCs w:val="24"/>
          <w:lang w:val="en-US"/>
        </w:rPr>
      </w:pPr>
      <w:r w:rsidRPr="003079CC">
        <w:rPr>
          <w:rFonts w:ascii="Times New Roman" w:eastAsia="Calibri" w:hAnsi="Times New Roman" w:cs="Times New Roman"/>
          <w:b/>
          <w:bCs/>
          <w:color w:val="auto"/>
          <w:sz w:val="24"/>
          <w:szCs w:val="24"/>
          <w:lang w:val="en-US"/>
        </w:rPr>
        <w:lastRenderedPageBreak/>
        <w:t>Anxiety, Irrational Beliefs, and Social Media Addiction: A Generational Comparison in Greece</w:t>
      </w:r>
    </w:p>
    <w:p w14:paraId="58626BEF" w14:textId="77777777" w:rsidR="008959B7" w:rsidRPr="00026482" w:rsidRDefault="008959B7" w:rsidP="00FD2A38">
      <w:pPr>
        <w:spacing w:line="276" w:lineRule="auto"/>
        <w:jc w:val="both"/>
        <w:rPr>
          <w:rFonts w:ascii="Times New Roman" w:eastAsia="Calibri" w:hAnsi="Times New Roman" w:cs="Times New Roman"/>
          <w:sz w:val="28"/>
          <w:szCs w:val="28"/>
          <w:lang w:val="en-US"/>
        </w:rPr>
      </w:pPr>
    </w:p>
    <w:p w14:paraId="5A303438" w14:textId="03741C8E" w:rsidR="008959B7" w:rsidRDefault="008959B7"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Martina Chalkioti</w:t>
      </w:r>
      <w:r w:rsidR="00A30224">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A30224">
        <w:rPr>
          <w:rFonts w:ascii="Times New Roman" w:eastAsia="Calibri" w:hAnsi="Times New Roman" w:cs="Times New Roman"/>
          <w:lang w:val="en-US"/>
        </w:rPr>
        <w:t>*</w:t>
      </w:r>
    </w:p>
    <w:p w14:paraId="2F0E21CD" w14:textId="17ED3732" w:rsidR="008959B7" w:rsidRDefault="008959B7"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Elisabeth Julie Vargo</w:t>
      </w:r>
      <w:r w:rsidR="00FF7D9D">
        <w:rPr>
          <w:rFonts w:ascii="Times New Roman" w:eastAsia="Calibri" w:hAnsi="Times New Roman" w:cs="Times New Roman"/>
          <w:lang w:val="en-US"/>
        </w:rPr>
        <w:t>,</w:t>
      </w:r>
      <w:r>
        <w:rPr>
          <w:rFonts w:ascii="Times New Roman" w:eastAsia="Calibri" w:hAnsi="Times New Roman" w:cs="Times New Roman"/>
          <w:lang w:val="en-US"/>
        </w:rPr>
        <w:t xml:space="preserve"> </w:t>
      </w:r>
      <w:r w:rsidRPr="008959B7">
        <w:rPr>
          <w:rFonts w:ascii="Times New Roman" w:eastAsia="Calibri" w:hAnsi="Times New Roman" w:cs="Times New Roman"/>
          <w:lang w:val="en-US"/>
        </w:rPr>
        <w:t>PhD</w:t>
      </w:r>
    </w:p>
    <w:p w14:paraId="52D396C6" w14:textId="026B2DEB" w:rsidR="008959B7" w:rsidRPr="00026482" w:rsidRDefault="008959B7"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Antonia Svensson Dianellou</w:t>
      </w:r>
      <w:r w:rsidR="00FF7D9D">
        <w:rPr>
          <w:rFonts w:ascii="Times New Roman" w:eastAsia="Calibri" w:hAnsi="Times New Roman" w:cs="Times New Roman"/>
          <w:lang w:val="en-US"/>
        </w:rPr>
        <w:t>,</w:t>
      </w:r>
      <w:r>
        <w:rPr>
          <w:rFonts w:ascii="Times New Roman" w:eastAsia="Calibri" w:hAnsi="Times New Roman" w:cs="Times New Roman"/>
          <w:lang w:val="en-US"/>
        </w:rPr>
        <w:t xml:space="preserve"> </w:t>
      </w:r>
      <w:bookmarkStart w:id="5" w:name="_Hlk212275369"/>
      <w:r>
        <w:rPr>
          <w:rFonts w:ascii="Times New Roman" w:eastAsia="Calibri" w:hAnsi="Times New Roman" w:cs="Times New Roman"/>
          <w:lang w:val="en-US"/>
        </w:rPr>
        <w:t>PhD</w:t>
      </w:r>
      <w:bookmarkEnd w:id="5"/>
    </w:p>
    <w:p w14:paraId="1A4C19CD" w14:textId="5C98A910" w:rsidR="008959B7" w:rsidRDefault="008959B7"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 xml:space="preserve"> New York College, Athens, Greece</w:t>
      </w:r>
      <w:r>
        <w:rPr>
          <w:rFonts w:ascii="Times New Roman" w:eastAsia="Calibri" w:hAnsi="Times New Roman" w:cs="Times New Roman"/>
          <w:lang w:val="en-US"/>
        </w:rPr>
        <w:t xml:space="preserve"> </w:t>
      </w:r>
    </w:p>
    <w:p w14:paraId="48378AB5" w14:textId="77777777" w:rsidR="00E448F6" w:rsidRDefault="00E448F6" w:rsidP="00FD2A38">
      <w:pPr>
        <w:spacing w:line="276" w:lineRule="auto"/>
        <w:jc w:val="center"/>
        <w:rPr>
          <w:rFonts w:ascii="Times New Roman" w:eastAsia="Calibri" w:hAnsi="Times New Roman" w:cs="Times New Roman"/>
          <w:lang w:val="en-US"/>
        </w:rPr>
      </w:pPr>
    </w:p>
    <w:p w14:paraId="3A8978FC" w14:textId="0C703BC5" w:rsidR="00E448F6" w:rsidRDefault="00E448F6" w:rsidP="00FD2A38">
      <w:pPr>
        <w:spacing w:line="276" w:lineRule="auto"/>
        <w:jc w:val="both"/>
        <w:rPr>
          <w:rFonts w:ascii="Times New Roman" w:eastAsia="Calibri" w:hAnsi="Times New Roman" w:cs="Times New Roman"/>
          <w:lang w:val="fr-FR"/>
        </w:rPr>
      </w:pPr>
      <w:r w:rsidRPr="00C93EA6">
        <w:rPr>
          <w:rFonts w:ascii="Times New Roman" w:eastAsia="Calibri" w:hAnsi="Times New Roman" w:cs="Times New Roman"/>
          <w:lang w:val="fr-FR"/>
        </w:rPr>
        <w:t xml:space="preserve">Social media has </w:t>
      </w:r>
      <w:proofErr w:type="spellStart"/>
      <w:r w:rsidRPr="00C93EA6">
        <w:rPr>
          <w:rFonts w:ascii="Times New Roman" w:eastAsia="Calibri" w:hAnsi="Times New Roman" w:cs="Times New Roman"/>
          <w:lang w:val="fr-FR"/>
        </w:rPr>
        <w:t>transformed</w:t>
      </w:r>
      <w:proofErr w:type="spellEnd"/>
      <w:r w:rsidRPr="00C93EA6">
        <w:rPr>
          <w:rFonts w:ascii="Times New Roman" w:eastAsia="Calibri" w:hAnsi="Times New Roman" w:cs="Times New Roman"/>
          <w:lang w:val="fr-FR"/>
        </w:rPr>
        <w:t xml:space="preserve"> interaction and </w:t>
      </w:r>
      <w:proofErr w:type="spellStart"/>
      <w:r w:rsidRPr="00C93EA6">
        <w:rPr>
          <w:rFonts w:ascii="Times New Roman" w:eastAsia="Calibri" w:hAnsi="Times New Roman" w:cs="Times New Roman"/>
          <w:lang w:val="fr-FR"/>
        </w:rPr>
        <w:t>identity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yet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its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consequences</w:t>
      </w:r>
      <w:proofErr w:type="spellEnd"/>
      <w:r w:rsidRPr="00C93EA6">
        <w:rPr>
          <w:rFonts w:ascii="Times New Roman" w:eastAsia="Calibri" w:hAnsi="Times New Roman" w:cs="Times New Roman"/>
          <w:lang w:val="fr-FR"/>
        </w:rPr>
        <w:t xml:space="preserve"> for mental </w:t>
      </w:r>
      <w:proofErr w:type="spellStart"/>
      <w:r w:rsidRPr="00C93EA6">
        <w:rPr>
          <w:rFonts w:ascii="Times New Roman" w:eastAsia="Calibri" w:hAnsi="Times New Roman" w:cs="Times New Roman"/>
          <w:lang w:val="fr-FR"/>
        </w:rPr>
        <w:t>health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remain</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widely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debated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Problematic</w:t>
      </w:r>
      <w:proofErr w:type="spellEnd"/>
      <w:r w:rsidRPr="00C93EA6">
        <w:rPr>
          <w:rFonts w:ascii="Times New Roman" w:eastAsia="Calibri" w:hAnsi="Times New Roman" w:cs="Times New Roman"/>
          <w:lang w:val="fr-FR"/>
        </w:rPr>
        <w:t xml:space="preserve"> social media use has been </w:t>
      </w:r>
      <w:proofErr w:type="spellStart"/>
      <w:r w:rsidRPr="00C93EA6">
        <w:rPr>
          <w:rFonts w:ascii="Times New Roman" w:eastAsia="Calibri" w:hAnsi="Times New Roman" w:cs="Times New Roman"/>
          <w:lang w:val="fr-FR"/>
        </w:rPr>
        <w:t>linked</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anxiety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depression</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eating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disorders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sleep</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disturbances</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low</w:t>
      </w:r>
      <w:proofErr w:type="spellEnd"/>
      <w:r w:rsidRPr="00C93EA6">
        <w:rPr>
          <w:rFonts w:ascii="Times New Roman" w:eastAsia="Calibri" w:hAnsi="Times New Roman" w:cs="Times New Roman"/>
          <w:lang w:val="fr-FR"/>
        </w:rPr>
        <w:t xml:space="preserve"> self-</w:t>
      </w:r>
      <w:proofErr w:type="spellStart"/>
      <w:r w:rsidRPr="00C93EA6">
        <w:rPr>
          <w:rFonts w:ascii="Times New Roman" w:eastAsia="Calibri" w:hAnsi="Times New Roman" w:cs="Times New Roman"/>
          <w:lang w:val="fr-FR"/>
        </w:rPr>
        <w:t>esteem</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Less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known</w:t>
      </w:r>
      <w:proofErr w:type="spellEnd"/>
      <w:r w:rsidRPr="00C93EA6">
        <w:rPr>
          <w:rFonts w:ascii="Times New Roman" w:eastAsia="Calibri" w:hAnsi="Times New Roman" w:cs="Times New Roman"/>
          <w:lang w:val="fr-FR"/>
        </w:rPr>
        <w:t xml:space="preserve"> about how </w:t>
      </w:r>
      <w:proofErr w:type="spellStart"/>
      <w:r w:rsidRPr="00C93EA6">
        <w:rPr>
          <w:rFonts w:ascii="Times New Roman" w:eastAsia="Calibri" w:hAnsi="Times New Roman" w:cs="Times New Roman"/>
          <w:lang w:val="fr-FR"/>
        </w:rPr>
        <w:t>exposure</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technology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also</w:t>
      </w:r>
      <w:proofErr w:type="spellEnd"/>
      <w:r w:rsidRPr="00C93EA6">
        <w:rPr>
          <w:rFonts w:ascii="Times New Roman" w:eastAsia="Calibri" w:hAnsi="Times New Roman" w:cs="Times New Roman"/>
          <w:lang w:val="fr-FR"/>
        </w:rPr>
        <w:t xml:space="preserve"> influences </w:t>
      </w:r>
      <w:proofErr w:type="spellStart"/>
      <w:r w:rsidRPr="00C93EA6">
        <w:rPr>
          <w:rFonts w:ascii="Times New Roman" w:eastAsia="Calibri" w:hAnsi="Times New Roman" w:cs="Times New Roman"/>
          <w:lang w:val="fr-FR"/>
        </w:rPr>
        <w:t>irrational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beliefs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which</w:t>
      </w:r>
      <w:proofErr w:type="spellEnd"/>
      <w:r w:rsidRPr="00C93EA6">
        <w:rPr>
          <w:rFonts w:ascii="Times New Roman" w:eastAsia="Calibri" w:hAnsi="Times New Roman" w:cs="Times New Roman"/>
          <w:lang w:val="fr-FR"/>
        </w:rPr>
        <w:t xml:space="preserve"> Rational Emotive </w:t>
      </w:r>
      <w:proofErr w:type="spellStart"/>
      <w:r w:rsidRPr="00C93EA6">
        <w:rPr>
          <w:rFonts w:ascii="Times New Roman" w:eastAsia="Calibri" w:hAnsi="Times New Roman" w:cs="Times New Roman"/>
          <w:lang w:val="fr-FR"/>
        </w:rPr>
        <w:t>Behaviour</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Therapy</w:t>
      </w:r>
      <w:proofErr w:type="spellEnd"/>
      <w:r w:rsidRPr="00C93EA6">
        <w:rPr>
          <w:rFonts w:ascii="Times New Roman" w:eastAsia="Calibri" w:hAnsi="Times New Roman" w:cs="Times New Roman"/>
          <w:lang w:val="fr-FR"/>
        </w:rPr>
        <w:t xml:space="preserve"> (REBT) </w:t>
      </w:r>
      <w:proofErr w:type="spellStart"/>
      <w:r w:rsidRPr="00C93EA6">
        <w:rPr>
          <w:rFonts w:ascii="Times New Roman" w:eastAsia="Calibri" w:hAnsi="Times New Roman" w:cs="Times New Roman"/>
          <w:lang w:val="fr-FR"/>
        </w:rPr>
        <w:t>defines</w:t>
      </w:r>
      <w:proofErr w:type="spellEnd"/>
      <w:r w:rsidRPr="00C93EA6">
        <w:rPr>
          <w:rFonts w:ascii="Times New Roman" w:eastAsia="Calibri" w:hAnsi="Times New Roman" w:cs="Times New Roman"/>
          <w:lang w:val="fr-FR"/>
        </w:rPr>
        <w:t xml:space="preserve"> as </w:t>
      </w:r>
      <w:proofErr w:type="spellStart"/>
      <w:r w:rsidRPr="00C93EA6">
        <w:rPr>
          <w:rFonts w:ascii="Times New Roman" w:eastAsia="Calibri" w:hAnsi="Times New Roman" w:cs="Times New Roman"/>
          <w:lang w:val="fr-FR"/>
        </w:rPr>
        <w:t>rigid</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unrealistic</w:t>
      </w:r>
      <w:proofErr w:type="spellEnd"/>
      <w:r w:rsidRPr="00C93EA6">
        <w:rPr>
          <w:rFonts w:ascii="Times New Roman" w:eastAsia="Calibri" w:hAnsi="Times New Roman" w:cs="Times New Roman"/>
          <w:lang w:val="fr-FR"/>
        </w:rPr>
        <w:t xml:space="preserve"> patterns of </w:t>
      </w:r>
      <w:proofErr w:type="spellStart"/>
      <w:r w:rsidRPr="00C93EA6">
        <w:rPr>
          <w:rFonts w:ascii="Times New Roman" w:eastAsia="Calibri" w:hAnsi="Times New Roman" w:cs="Times New Roman"/>
          <w:lang w:val="fr-FR"/>
        </w:rPr>
        <w:t>thinking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that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intensify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emotional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distress</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that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remain</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scarcely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examined</w:t>
      </w:r>
      <w:proofErr w:type="spellEnd"/>
      <w:r w:rsidRPr="00C93EA6">
        <w:rPr>
          <w:rFonts w:ascii="Times New Roman" w:eastAsia="Calibri" w:hAnsi="Times New Roman" w:cs="Times New Roman"/>
          <w:lang w:val="fr-FR"/>
        </w:rPr>
        <w:t xml:space="preserve"> in the Greek </w:t>
      </w:r>
      <w:proofErr w:type="spellStart"/>
      <w:r w:rsidRPr="00C93EA6">
        <w:rPr>
          <w:rFonts w:ascii="Times New Roman" w:eastAsia="Calibri" w:hAnsi="Times New Roman" w:cs="Times New Roman"/>
          <w:lang w:val="fr-FR"/>
        </w:rPr>
        <w:t>context</w:t>
      </w:r>
      <w:proofErr w:type="spellEnd"/>
      <w:r w:rsidRPr="00C93EA6">
        <w:rPr>
          <w:rFonts w:ascii="Times New Roman" w:eastAsia="Calibri" w:hAnsi="Times New Roman" w:cs="Times New Roman"/>
          <w:lang w:val="fr-FR"/>
        </w:rPr>
        <w:t xml:space="preserve">. This </w:t>
      </w:r>
      <w:proofErr w:type="spellStart"/>
      <w:r w:rsidRPr="00C93EA6">
        <w:rPr>
          <w:rFonts w:ascii="Times New Roman" w:eastAsia="Calibri" w:hAnsi="Times New Roman" w:cs="Times New Roman"/>
          <w:lang w:val="fr-FR"/>
        </w:rPr>
        <w:t>study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addresses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these</w:t>
      </w:r>
      <w:proofErr w:type="spellEnd"/>
      <w:r w:rsidRPr="00C93EA6">
        <w:rPr>
          <w:rFonts w:ascii="Times New Roman" w:eastAsia="Calibri" w:hAnsi="Times New Roman" w:cs="Times New Roman"/>
          <w:lang w:val="fr-FR"/>
        </w:rPr>
        <w:t xml:space="preserve"> gaps by </w:t>
      </w:r>
      <w:proofErr w:type="spellStart"/>
      <w:r w:rsidRPr="00C93EA6">
        <w:rPr>
          <w:rFonts w:ascii="Times New Roman" w:eastAsia="Calibri" w:hAnsi="Times New Roman" w:cs="Times New Roman"/>
          <w:lang w:val="fr-FR"/>
        </w:rPr>
        <w:t>comparing</w:t>
      </w:r>
      <w:proofErr w:type="spellEnd"/>
      <w:r w:rsidRPr="00C93EA6">
        <w:rPr>
          <w:rFonts w:ascii="Times New Roman" w:eastAsia="Calibri" w:hAnsi="Times New Roman" w:cs="Times New Roman"/>
          <w:lang w:val="fr-FR"/>
        </w:rPr>
        <w:t xml:space="preserve"> excessive social media use in </w:t>
      </w:r>
      <w:proofErr w:type="spellStart"/>
      <w:r w:rsidRPr="00C93EA6">
        <w:rPr>
          <w:rFonts w:ascii="Times New Roman" w:eastAsia="Calibri" w:hAnsi="Times New Roman" w:cs="Times New Roman"/>
          <w:lang w:val="fr-FR"/>
        </w:rPr>
        <w:t>Generation</w:t>
      </w:r>
      <w:proofErr w:type="spellEnd"/>
      <w:r w:rsidRPr="00C93EA6">
        <w:rPr>
          <w:rFonts w:ascii="Times New Roman" w:eastAsia="Calibri" w:hAnsi="Times New Roman" w:cs="Times New Roman"/>
          <w:lang w:val="fr-FR"/>
        </w:rPr>
        <w:t xml:space="preserve"> Z (1995-2012) and </w:t>
      </w:r>
      <w:proofErr w:type="spellStart"/>
      <w:r w:rsidRPr="00C93EA6">
        <w:rPr>
          <w:rFonts w:ascii="Times New Roman" w:eastAsia="Calibri" w:hAnsi="Times New Roman" w:cs="Times New Roman"/>
          <w:lang w:val="fr-FR"/>
        </w:rPr>
        <w:t>Baby Boomers</w:t>
      </w:r>
      <w:proofErr w:type="spellEnd"/>
      <w:r w:rsidRPr="00C93EA6">
        <w:rPr>
          <w:rFonts w:ascii="Times New Roman" w:eastAsia="Calibri" w:hAnsi="Times New Roman" w:cs="Times New Roman"/>
          <w:lang w:val="fr-FR"/>
        </w:rPr>
        <w:t xml:space="preserve"> (1946-1964) in relation to </w:t>
      </w:r>
      <w:proofErr w:type="spellStart"/>
      <w:r w:rsidRPr="00C93EA6">
        <w:rPr>
          <w:rFonts w:ascii="Times New Roman" w:eastAsia="Calibri" w:hAnsi="Times New Roman" w:cs="Times New Roman"/>
          <w:lang w:val="fr-FR"/>
        </w:rPr>
        <w:t>anxiety</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irrational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beliefs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within</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context</w:t>
      </w:r>
      <w:proofErr w:type="spellEnd"/>
      <w:r w:rsidRPr="00C93EA6">
        <w:rPr>
          <w:rFonts w:ascii="Times New Roman" w:eastAsia="Calibri" w:hAnsi="Times New Roman" w:cs="Times New Roman"/>
          <w:lang w:val="fr-FR"/>
        </w:rPr>
        <w:t xml:space="preserve">. A quantitative cross-sectional design </w:t>
      </w:r>
      <w:proofErr w:type="spellStart"/>
      <w:r w:rsidRPr="00C93EA6">
        <w:rPr>
          <w:rFonts w:ascii="Times New Roman" w:eastAsia="Calibri" w:hAnsi="Times New Roman" w:cs="Times New Roman"/>
          <w:lang w:val="fr-FR"/>
        </w:rPr>
        <w:t>will</w:t>
      </w:r>
      <w:proofErr w:type="spellEnd"/>
      <w:r w:rsidRPr="00C93EA6">
        <w:rPr>
          <w:rFonts w:ascii="Times New Roman" w:eastAsia="Calibri" w:hAnsi="Times New Roman" w:cs="Times New Roman"/>
          <w:lang w:val="fr-FR"/>
        </w:rPr>
        <w:t xml:space="preserve"> be </w:t>
      </w:r>
      <w:proofErr w:type="spellStart"/>
      <w:r w:rsidRPr="00C93EA6">
        <w:rPr>
          <w:rFonts w:ascii="Times New Roman" w:eastAsia="Calibri" w:hAnsi="Times New Roman" w:cs="Times New Roman"/>
          <w:lang w:val="fr-FR"/>
        </w:rPr>
        <w:t>used</w:t>
      </w:r>
      <w:proofErr w:type="spellEnd"/>
      <w:r w:rsidRPr="00C93EA6">
        <w:rPr>
          <w:rFonts w:ascii="Times New Roman" w:eastAsia="Calibri" w:hAnsi="Times New Roman" w:cs="Times New Roman"/>
          <w:lang w:val="fr-FR"/>
        </w:rPr>
        <w:t xml:space="preserve">. A power </w:t>
      </w:r>
      <w:proofErr w:type="spellStart"/>
      <w:r w:rsidRPr="00C93EA6">
        <w:rPr>
          <w:rFonts w:ascii="Times New Roman" w:eastAsia="Calibri" w:hAnsi="Times New Roman" w:cs="Times New Roman"/>
          <w:lang w:val="fr-FR"/>
        </w:rPr>
        <w:t>analysis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indicated</w:t>
      </w:r>
      <w:proofErr w:type="spellEnd"/>
      <w:r w:rsidRPr="00C93EA6">
        <w:rPr>
          <w:rFonts w:ascii="Times New Roman" w:eastAsia="Calibri" w:hAnsi="Times New Roman" w:cs="Times New Roman"/>
          <w:lang w:val="fr-FR"/>
        </w:rPr>
        <w:t xml:space="preserve"> a </w:t>
      </w:r>
      <w:proofErr w:type="spellStart"/>
      <w:r w:rsidRPr="00C93EA6">
        <w:rPr>
          <w:rFonts w:ascii="Times New Roman" w:eastAsia="Calibri" w:hAnsi="Times New Roman" w:cs="Times New Roman"/>
          <w:lang w:val="fr-FR"/>
        </w:rPr>
        <w:t>sample</w:t>
      </w:r>
      <w:proofErr w:type="spellEnd"/>
      <w:r w:rsidRPr="00C93EA6">
        <w:rPr>
          <w:rFonts w:ascii="Times New Roman" w:eastAsia="Calibri" w:hAnsi="Times New Roman" w:cs="Times New Roman"/>
          <w:lang w:val="fr-FR"/>
        </w:rPr>
        <w:t xml:space="preserve"> of 128 participants </w:t>
      </w:r>
      <w:proofErr w:type="spellStart"/>
      <w:r w:rsidRPr="00C93EA6">
        <w:rPr>
          <w:rFonts w:ascii="Times New Roman" w:eastAsia="Calibri" w:hAnsi="Times New Roman" w:cs="Times New Roman"/>
          <w:lang w:val="fr-FR"/>
        </w:rPr>
        <w:t>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sufficient</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detect</w:t>
      </w:r>
      <w:proofErr w:type="spellEnd"/>
      <w:r w:rsidRPr="00C93EA6">
        <w:rPr>
          <w:rFonts w:ascii="Times New Roman" w:eastAsia="Calibri" w:hAnsi="Times New Roman" w:cs="Times New Roman"/>
          <w:lang w:val="fr-FR"/>
        </w:rPr>
        <w:t xml:space="preserve"> medium </w:t>
      </w:r>
      <w:proofErr w:type="spellStart"/>
      <w:r w:rsidRPr="00C93EA6">
        <w:rPr>
          <w:rFonts w:ascii="Times New Roman" w:eastAsia="Calibri" w:hAnsi="Times New Roman" w:cs="Times New Roman"/>
          <w:lang w:val="fr-FR"/>
        </w:rPr>
        <w:t>effect</w:t>
      </w:r>
      <w:proofErr w:type="spellEnd"/>
      <w:r w:rsidRPr="00C93EA6">
        <w:rPr>
          <w:rFonts w:ascii="Times New Roman" w:eastAsia="Calibri" w:hAnsi="Times New Roman" w:cs="Times New Roman"/>
          <w:lang w:val="fr-FR"/>
        </w:rPr>
        <w:t xml:space="preserve"> sizes. Recruitment </w:t>
      </w:r>
      <w:proofErr w:type="spellStart"/>
      <w:r w:rsidRPr="00C93EA6">
        <w:rPr>
          <w:rFonts w:ascii="Times New Roman" w:eastAsia="Calibri" w:hAnsi="Times New Roman" w:cs="Times New Roman"/>
          <w:lang w:val="fr-FR"/>
        </w:rPr>
        <w:t>will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occur</w:t>
      </w:r>
      <w:proofErr w:type="spellEnd"/>
      <w:r w:rsidRPr="00C93EA6">
        <w:rPr>
          <w:rFonts w:ascii="Times New Roman" w:eastAsia="Calibri" w:hAnsi="Times New Roman" w:cs="Times New Roman"/>
          <w:lang w:val="fr-FR"/>
        </w:rPr>
        <w:t xml:space="preserve"> via </w:t>
      </w:r>
      <w:proofErr w:type="spellStart"/>
      <w:r w:rsidRPr="00C93EA6">
        <w:rPr>
          <w:rFonts w:ascii="Times New Roman" w:eastAsia="Calibri" w:hAnsi="Times New Roman" w:cs="Times New Roman"/>
          <w:lang w:val="fr-FR"/>
        </w:rPr>
        <w:t>TikTok</w:t>
      </w:r>
      <w:proofErr w:type="spellEnd"/>
      <w:r w:rsidRPr="00C93EA6">
        <w:rPr>
          <w:rFonts w:ascii="Times New Roman" w:eastAsia="Calibri" w:hAnsi="Times New Roman" w:cs="Times New Roman"/>
          <w:lang w:val="fr-FR"/>
        </w:rPr>
        <w:t xml:space="preserve">, Instagram, </w:t>
      </w:r>
      <w:proofErr w:type="spellStart"/>
      <w:r w:rsidRPr="00C93EA6">
        <w:rPr>
          <w:rFonts w:ascii="Times New Roman" w:eastAsia="Calibri" w:hAnsi="Times New Roman" w:cs="Times New Roman"/>
          <w:lang w:val="fr-FR"/>
        </w:rPr>
        <w:t>Reddit</w:t>
      </w:r>
      <w:proofErr w:type="spellEnd"/>
      <w:r w:rsidRPr="00C93EA6">
        <w:rPr>
          <w:rFonts w:ascii="Times New Roman" w:eastAsia="Calibri" w:hAnsi="Times New Roman" w:cs="Times New Roman"/>
          <w:lang w:val="fr-FR"/>
        </w:rPr>
        <w:t xml:space="preserve">, Facebook, and </w:t>
      </w:r>
      <w:proofErr w:type="spellStart"/>
      <w:r w:rsidRPr="00C93EA6">
        <w:rPr>
          <w:rFonts w:ascii="Times New Roman" w:eastAsia="Calibri" w:hAnsi="Times New Roman" w:cs="Times New Roman"/>
          <w:lang w:val="fr-FR"/>
        </w:rPr>
        <w:t>snowball</w:t>
      </w:r>
      <w:proofErr w:type="spellEnd"/>
      <w:r w:rsidRPr="00C93EA6">
        <w:rPr>
          <w:rFonts w:ascii="Times New Roman" w:eastAsia="Calibri" w:hAnsi="Times New Roman" w:cs="Times New Roman"/>
          <w:lang w:val="fr-FR"/>
        </w:rPr>
        <w:t xml:space="preserve"> sampling for </w:t>
      </w:r>
      <w:proofErr w:type="spellStart"/>
      <w:r w:rsidRPr="00C93EA6">
        <w:rPr>
          <w:rFonts w:ascii="Times New Roman" w:eastAsia="Calibri" w:hAnsi="Times New Roman" w:cs="Times New Roman"/>
          <w:lang w:val="fr-FR"/>
        </w:rPr>
        <w:t>older</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adults</w:t>
      </w:r>
      <w:proofErr w:type="spellEnd"/>
      <w:r w:rsidRPr="00C93EA6">
        <w:rPr>
          <w:rFonts w:ascii="Times New Roman" w:eastAsia="Calibri" w:hAnsi="Times New Roman" w:cs="Times New Roman"/>
          <w:lang w:val="fr-FR"/>
        </w:rPr>
        <w:t xml:space="preserve">. Inclusion </w:t>
      </w:r>
      <w:proofErr w:type="spellStart"/>
      <w:r w:rsidRPr="00C93EA6">
        <w:rPr>
          <w:rFonts w:ascii="Times New Roman" w:eastAsia="Calibri" w:hAnsi="Times New Roman" w:cs="Times New Roman"/>
          <w:lang w:val="fr-FR"/>
        </w:rPr>
        <w:t>criteria</w:t>
      </w:r>
      <w:proofErr w:type="spellEnd"/>
      <w:r w:rsidRPr="00C93EA6">
        <w:rPr>
          <w:rFonts w:ascii="Times New Roman" w:eastAsia="Calibri" w:hAnsi="Times New Roman" w:cs="Times New Roman"/>
          <w:lang w:val="fr-FR"/>
        </w:rPr>
        <w:t xml:space="preserve"> are </w:t>
      </w:r>
      <w:proofErr w:type="spellStart"/>
      <w:r w:rsidRPr="00C93EA6">
        <w:rPr>
          <w:rFonts w:ascii="Times New Roman" w:eastAsia="Calibri" w:hAnsi="Times New Roman" w:cs="Times New Roman"/>
          <w:lang w:val="fr-FR"/>
        </w:rPr>
        <w:t>adequate</w:t>
      </w:r>
      <w:proofErr w:type="spellEnd"/>
      <w:r w:rsidRPr="00C93EA6">
        <w:rPr>
          <w:rFonts w:ascii="Times New Roman" w:eastAsia="Calibri" w:hAnsi="Times New Roman" w:cs="Times New Roman"/>
          <w:lang w:val="fr-FR"/>
        </w:rPr>
        <w:t xml:space="preserve"> English </w:t>
      </w:r>
      <w:proofErr w:type="spellStart"/>
      <w:r w:rsidRPr="00C93EA6">
        <w:rPr>
          <w:rFonts w:ascii="Times New Roman" w:eastAsia="Calibri" w:hAnsi="Times New Roman" w:cs="Times New Roman"/>
          <w:lang w:val="fr-FR"/>
        </w:rPr>
        <w:t>language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skills</w:t>
      </w:r>
      <w:proofErr w:type="spellEnd"/>
      <w:r w:rsidRPr="00C93EA6">
        <w:rPr>
          <w:rFonts w:ascii="Times New Roman" w:eastAsia="Calibri" w:hAnsi="Times New Roman" w:cs="Times New Roman"/>
          <w:lang w:val="fr-FR"/>
        </w:rPr>
        <w:t xml:space="preserve"> and at least one </w:t>
      </w:r>
      <w:proofErr w:type="gramStart"/>
      <w:r w:rsidRPr="00C93EA6">
        <w:rPr>
          <w:rFonts w:ascii="Times New Roman" w:eastAsia="Calibri" w:hAnsi="Times New Roman" w:cs="Times New Roman"/>
          <w:lang w:val="fr-FR"/>
        </w:rPr>
        <w:t>active social</w:t>
      </w:r>
      <w:proofErr w:type="gramEnd"/>
      <w:r w:rsidRPr="00C93EA6">
        <w:rPr>
          <w:rFonts w:ascii="Times New Roman" w:eastAsia="Calibri" w:hAnsi="Times New Roman" w:cs="Times New Roman"/>
          <w:lang w:val="fr-FR"/>
        </w:rPr>
        <w:t xml:space="preserve"> media </w:t>
      </w:r>
      <w:proofErr w:type="spellStart"/>
      <w:proofErr w:type="gramStart"/>
      <w:r w:rsidRPr="00C93EA6">
        <w:rPr>
          <w:rFonts w:ascii="Times New Roman" w:eastAsia="Calibri" w:hAnsi="Times New Roman" w:cs="Times New Roman"/>
          <w:lang w:val="fr-FR"/>
        </w:rPr>
        <w:t>account</w:t>
      </w:r>
      <w:proofErr w:type="spellEnd"/>
      <w:r w:rsidRPr="00C93EA6">
        <w:rPr>
          <w:rFonts w:ascii="Times New Roman" w:eastAsia="Calibri" w:hAnsi="Times New Roman" w:cs="Times New Roman"/>
          <w:lang w:val="fr-FR"/>
        </w:rPr>
        <w:t>;</w:t>
      </w:r>
      <w:proofErr w:type="gram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individuals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formally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diagnosed</w:t>
      </w:r>
      <w:proofErr w:type="spellEnd"/>
      <w:r w:rsidRPr="00C93EA6">
        <w:rPr>
          <w:rFonts w:ascii="Times New Roman" w:eastAsia="Calibri" w:hAnsi="Times New Roman" w:cs="Times New Roman"/>
          <w:lang w:val="fr-FR"/>
        </w:rPr>
        <w:t xml:space="preserve"> mental </w:t>
      </w:r>
      <w:proofErr w:type="spellStart"/>
      <w:r w:rsidRPr="00C93EA6">
        <w:rPr>
          <w:rFonts w:ascii="Times New Roman" w:eastAsia="Calibri" w:hAnsi="Times New Roman" w:cs="Times New Roman"/>
          <w:lang w:val="fr-FR"/>
        </w:rPr>
        <w:t>health</w:t>
      </w:r>
      <w:proofErr w:type="spellEnd"/>
      <w:r w:rsidRPr="00C93EA6">
        <w:rPr>
          <w:rFonts w:ascii="Times New Roman" w:eastAsia="Calibri" w:hAnsi="Times New Roman" w:cs="Times New Roman"/>
          <w:lang w:val="fr-FR"/>
        </w:rPr>
        <w:t xml:space="preserve"> conditions </w:t>
      </w:r>
      <w:proofErr w:type="spellStart"/>
      <w:r w:rsidRPr="00C93EA6">
        <w:rPr>
          <w:rFonts w:ascii="Times New Roman" w:eastAsia="Calibri" w:hAnsi="Times New Roman" w:cs="Times New Roman"/>
          <w:lang w:val="fr-FR"/>
        </w:rPr>
        <w:t>will</w:t>
      </w:r>
      <w:proofErr w:type="spellEnd"/>
      <w:r w:rsidRPr="00C93EA6">
        <w:rPr>
          <w:rFonts w:ascii="Times New Roman" w:eastAsia="Calibri" w:hAnsi="Times New Roman" w:cs="Times New Roman"/>
          <w:lang w:val="fr-FR"/>
        </w:rPr>
        <w:t xml:space="preserve"> be </w:t>
      </w:r>
      <w:proofErr w:type="spellStart"/>
      <w:r w:rsidRPr="00C93EA6">
        <w:rPr>
          <w:rFonts w:ascii="Times New Roman" w:eastAsia="Calibri" w:hAnsi="Times New Roman" w:cs="Times New Roman"/>
          <w:lang w:val="fr-FR"/>
        </w:rPr>
        <w:t>excluded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Measures</w:t>
      </w:r>
      <w:proofErr w:type="spellEnd"/>
      <w:r w:rsidRPr="00C93EA6">
        <w:rPr>
          <w:rFonts w:ascii="Times New Roman" w:eastAsia="Calibri" w:hAnsi="Times New Roman" w:cs="Times New Roman"/>
          <w:lang w:val="fr-FR"/>
        </w:rPr>
        <w:t xml:space="preserve"> include the Bergen Social Media Addiction </w:t>
      </w:r>
      <w:proofErr w:type="spellStart"/>
      <w:r w:rsidRPr="00C93EA6">
        <w:rPr>
          <w:rFonts w:ascii="Times New Roman" w:eastAsia="Calibri" w:hAnsi="Times New Roman" w:cs="Times New Roman"/>
          <w:lang w:val="fr-FR"/>
        </w:rPr>
        <w:t>Scale</w:t>
      </w:r>
      <w:proofErr w:type="spellEnd"/>
      <w:r w:rsidRPr="00C93EA6">
        <w:rPr>
          <w:rFonts w:ascii="Times New Roman" w:eastAsia="Calibri" w:hAnsi="Times New Roman" w:cs="Times New Roman"/>
          <w:lang w:val="fr-FR"/>
        </w:rPr>
        <w:t xml:space="preserve"> (BSMAS), the State Trait </w:t>
      </w:r>
      <w:proofErr w:type="spellStart"/>
      <w:r w:rsidRPr="00C93EA6">
        <w:rPr>
          <w:rFonts w:ascii="Times New Roman" w:eastAsia="Calibri" w:hAnsi="Times New Roman" w:cs="Times New Roman"/>
          <w:lang w:val="fr-FR"/>
        </w:rPr>
        <w:t>Anxiety</w:t>
      </w:r>
      <w:proofErr w:type="spellEnd"/>
      <w:r w:rsidRPr="00C93EA6">
        <w:rPr>
          <w:rFonts w:ascii="Times New Roman" w:eastAsia="Calibri" w:hAnsi="Times New Roman" w:cs="Times New Roman"/>
          <w:lang w:val="fr-FR"/>
        </w:rPr>
        <w:t xml:space="preserve"> Inventory (STAI), and the </w:t>
      </w:r>
      <w:proofErr w:type="spellStart"/>
      <w:r w:rsidRPr="00C93EA6">
        <w:rPr>
          <w:rFonts w:ascii="Times New Roman" w:eastAsia="Calibri" w:hAnsi="Times New Roman" w:cs="Times New Roman"/>
          <w:lang w:val="fr-FR"/>
        </w:rPr>
        <w:t>Irrational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Beliefs</w:t>
      </w:r>
      <w:proofErr w:type="spellEnd"/>
      <w:r w:rsidRPr="00C93EA6">
        <w:rPr>
          <w:rFonts w:ascii="Times New Roman" w:eastAsia="Calibri" w:hAnsi="Times New Roman" w:cs="Times New Roman"/>
          <w:lang w:val="fr-FR"/>
        </w:rPr>
        <w:t xml:space="preserve"> Inventory 50 (IBI 50). </w:t>
      </w:r>
      <w:proofErr w:type="spellStart"/>
      <w:r w:rsidRPr="00C93EA6">
        <w:rPr>
          <w:rFonts w:ascii="Times New Roman" w:eastAsia="Calibri" w:hAnsi="Times New Roman" w:cs="Times New Roman"/>
          <w:lang w:val="fr-FR"/>
        </w:rPr>
        <w:t>Based</w:t>
      </w:r>
      <w:proofErr w:type="spellEnd"/>
      <w:r w:rsidRPr="00C93EA6">
        <w:rPr>
          <w:rFonts w:ascii="Times New Roman" w:eastAsia="Calibri" w:hAnsi="Times New Roman" w:cs="Times New Roman"/>
          <w:lang w:val="fr-FR"/>
        </w:rPr>
        <w:t xml:space="preserve"> on </w:t>
      </w:r>
      <w:proofErr w:type="spellStart"/>
      <w:r w:rsidRPr="00C93EA6">
        <w:rPr>
          <w:rFonts w:ascii="Times New Roman" w:eastAsia="Calibri" w:hAnsi="Times New Roman" w:cs="Times New Roman"/>
          <w:lang w:val="fr-FR"/>
        </w:rPr>
        <w:t>previous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research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this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study</w:t>
      </w:r>
      <w:proofErr w:type="spellEnd"/>
      <w:r w:rsidRPr="00C93EA6">
        <w:rPr>
          <w:rFonts w:ascii="Times New Roman" w:eastAsia="Calibri" w:hAnsi="Times New Roman" w:cs="Times New Roman"/>
          <w:lang w:val="fr-FR"/>
        </w:rPr>
        <w:t xml:space="preserve"> examines how </w:t>
      </w:r>
      <w:proofErr w:type="spellStart"/>
      <w:r w:rsidRPr="00C93EA6">
        <w:rPr>
          <w:rFonts w:ascii="Times New Roman" w:eastAsia="Calibri" w:hAnsi="Times New Roman" w:cs="Times New Roman"/>
          <w:lang w:val="fr-FR"/>
        </w:rPr>
        <w:t>technological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exposure</w:t>
      </w:r>
      <w:proofErr w:type="spellEnd"/>
      <w:r w:rsidRPr="00C93EA6">
        <w:rPr>
          <w:rFonts w:ascii="Times New Roman" w:eastAsia="Calibri" w:hAnsi="Times New Roman" w:cs="Times New Roman"/>
          <w:lang w:val="fr-FR"/>
        </w:rPr>
        <w:t xml:space="preserve"> affects mental </w:t>
      </w:r>
      <w:proofErr w:type="spellStart"/>
      <w:r w:rsidRPr="00C93EA6">
        <w:rPr>
          <w:rFonts w:ascii="Times New Roman" w:eastAsia="Calibri" w:hAnsi="Times New Roman" w:cs="Times New Roman"/>
          <w:lang w:val="fr-FR"/>
        </w:rPr>
        <w:t>health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younger</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users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expected</w:t>
      </w:r>
      <w:proofErr w:type="spellEnd"/>
      <w:r w:rsidRPr="00C93EA6">
        <w:rPr>
          <w:rFonts w:ascii="Times New Roman" w:eastAsia="Calibri" w:hAnsi="Times New Roman" w:cs="Times New Roman"/>
          <w:lang w:val="fr-FR"/>
        </w:rPr>
        <w:t xml:space="preserve"> to be more </w:t>
      </w:r>
      <w:proofErr w:type="spellStart"/>
      <w:r w:rsidRPr="00C93EA6">
        <w:rPr>
          <w:rFonts w:ascii="Times New Roman" w:eastAsia="Calibri" w:hAnsi="Times New Roman" w:cs="Times New Roman"/>
          <w:lang w:val="fr-FR"/>
        </w:rPr>
        <w:t>vulnerable</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problematic</w:t>
      </w:r>
      <w:proofErr w:type="spellEnd"/>
      <w:r w:rsidRPr="00C93EA6">
        <w:rPr>
          <w:rFonts w:ascii="Times New Roman" w:eastAsia="Calibri" w:hAnsi="Times New Roman" w:cs="Times New Roman"/>
          <w:lang w:val="fr-FR"/>
        </w:rPr>
        <w:t xml:space="preserve"> use, </w:t>
      </w:r>
      <w:proofErr w:type="spellStart"/>
      <w:r w:rsidRPr="00C93EA6">
        <w:rPr>
          <w:rFonts w:ascii="Times New Roman" w:eastAsia="Calibri" w:hAnsi="Times New Roman" w:cs="Times New Roman"/>
          <w:lang w:val="fr-FR"/>
        </w:rPr>
        <w:t>anxiety</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irrational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beliefs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Its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findings</w:t>
      </w:r>
      <w:proofErr w:type="spellEnd"/>
      <w:r w:rsidRPr="00C93EA6">
        <w:rPr>
          <w:rFonts w:ascii="Times New Roman" w:eastAsia="Calibri" w:hAnsi="Times New Roman" w:cs="Times New Roman"/>
          <w:lang w:val="fr-FR"/>
        </w:rPr>
        <w:t xml:space="preserve"> are </w:t>
      </w:r>
      <w:proofErr w:type="spellStart"/>
      <w:r w:rsidRPr="00C93EA6">
        <w:rPr>
          <w:rFonts w:ascii="Times New Roman" w:eastAsia="Calibri" w:hAnsi="Times New Roman" w:cs="Times New Roman"/>
          <w:lang w:val="fr-FR"/>
        </w:rPr>
        <w:t>expected</w:t>
      </w:r>
      <w:proofErr w:type="spellEnd"/>
      <w:r w:rsidRPr="00C93EA6">
        <w:rPr>
          <w:rFonts w:ascii="Times New Roman" w:eastAsia="Calibri" w:hAnsi="Times New Roman" w:cs="Times New Roman"/>
          <w:lang w:val="fr-FR"/>
        </w:rPr>
        <w:t xml:space="preserve"> to explore the </w:t>
      </w:r>
      <w:proofErr w:type="spellStart"/>
      <w:r w:rsidRPr="00C93EA6">
        <w:rPr>
          <w:rFonts w:ascii="Times New Roman" w:eastAsia="Calibri" w:hAnsi="Times New Roman" w:cs="Times New Roman"/>
          <w:lang w:val="fr-FR"/>
        </w:rPr>
        <w:t>interplay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between</w:t>
      </w:r>
      <w:proofErr w:type="spellEnd"/>
      <w:r w:rsidRPr="00C93EA6">
        <w:rPr>
          <w:rFonts w:ascii="Times New Roman" w:eastAsia="Calibri" w:hAnsi="Times New Roman" w:cs="Times New Roman"/>
          <w:lang w:val="fr-FR"/>
        </w:rPr>
        <w:t xml:space="preserve"> social media, cognition, and mental </w:t>
      </w:r>
      <w:proofErr w:type="spellStart"/>
      <w:r w:rsidRPr="00C93EA6">
        <w:rPr>
          <w:rFonts w:ascii="Times New Roman" w:eastAsia="Calibri" w:hAnsi="Times New Roman" w:cs="Times New Roman"/>
          <w:lang w:val="fr-FR"/>
        </w:rPr>
        <w:t>health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while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also</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informing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awareness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campaigns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professional</w:t>
      </w:r>
      <w:proofErr w:type="spellEnd"/>
      <w:r w:rsidRPr="00C93EA6">
        <w:rPr>
          <w:rFonts w:ascii="Times New Roman" w:eastAsia="Calibri" w:hAnsi="Times New Roman" w:cs="Times New Roman"/>
          <w:lang w:val="fr-FR"/>
        </w:rPr>
        <w:t xml:space="preserve"> training, and </w:t>
      </w:r>
      <w:proofErr w:type="spellStart"/>
      <w:r w:rsidRPr="00C93EA6">
        <w:rPr>
          <w:rFonts w:ascii="Times New Roman" w:eastAsia="Calibri" w:hAnsi="Times New Roman" w:cs="Times New Roman"/>
          <w:lang w:val="fr-FR"/>
        </w:rPr>
        <w:t>healthcare</w:t>
      </w:r>
      <w:proofErr w:type="spellEnd"/>
      <w:r w:rsidRPr="00C93EA6">
        <w:rPr>
          <w:rFonts w:ascii="Times New Roman" w:eastAsia="Calibri" w:hAnsi="Times New Roman" w:cs="Times New Roman"/>
          <w:lang w:val="fr-FR"/>
        </w:rPr>
        <w:t xml:space="preserve"> in </w:t>
      </w:r>
      <w:proofErr w:type="spellStart"/>
      <w:r w:rsidRPr="00C93EA6">
        <w:rPr>
          <w:rFonts w:ascii="Times New Roman" w:eastAsia="Calibri" w:hAnsi="Times New Roman" w:cs="Times New Roman"/>
          <w:lang w:val="fr-FR"/>
        </w:rPr>
        <w:t>Greece</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hopefully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across</w:t>
      </w:r>
      <w:proofErr w:type="spellEnd"/>
      <w:r w:rsidRPr="00C93EA6">
        <w:rPr>
          <w:rFonts w:ascii="Times New Roman" w:eastAsia="Calibri" w:hAnsi="Times New Roman" w:cs="Times New Roman"/>
          <w:lang w:val="fr-FR"/>
        </w:rPr>
        <w:t xml:space="preserve"> the </w:t>
      </w:r>
      <w:proofErr w:type="spellStart"/>
      <w:r w:rsidRPr="00C93EA6">
        <w:rPr>
          <w:rFonts w:ascii="Times New Roman" w:eastAsia="Calibri" w:hAnsi="Times New Roman" w:cs="Times New Roman"/>
          <w:lang w:val="fr-FR"/>
        </w:rPr>
        <w:t>wider</w:t>
      </w:r>
      <w:proofErr w:type="spellEnd"/>
      <w:r w:rsidRPr="00C93EA6">
        <w:rPr>
          <w:rFonts w:ascii="Times New Roman" w:eastAsia="Calibri" w:hAnsi="Times New Roman" w:cs="Times New Roman"/>
          <w:lang w:val="fr-FR"/>
        </w:rPr>
        <w:t xml:space="preserve"> world.</w:t>
      </w:r>
    </w:p>
    <w:p w14:paraId="302AB31E" w14:textId="77777777" w:rsidR="002754B4" w:rsidRDefault="002754B4" w:rsidP="00FD2A38">
      <w:pPr>
        <w:spacing w:line="276" w:lineRule="auto"/>
        <w:jc w:val="both"/>
        <w:rPr>
          <w:rFonts w:ascii="Times New Roman" w:eastAsia="Calibri" w:hAnsi="Times New Roman" w:cs="Times New Roman"/>
          <w:lang w:val="fr-FR"/>
        </w:rPr>
      </w:pPr>
    </w:p>
    <w:p w14:paraId="6F86815B" w14:textId="3252087F" w:rsidR="002754B4" w:rsidRPr="00284340" w:rsidRDefault="002754B4" w:rsidP="00FD2A38">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6E0485">
        <w:rPr>
          <w:rFonts w:ascii="Times New Roman" w:eastAsia="Calibri" w:hAnsi="Times New Roman" w:cs="Times New Roman"/>
          <w:b/>
          <w:bCs/>
          <w:i/>
          <w:iCs/>
          <w:lang w:val="en-US"/>
        </w:rPr>
        <w:t xml:space="preserve">Dr. </w:t>
      </w:r>
      <w:r w:rsidRPr="002754B4">
        <w:rPr>
          <w:rFonts w:ascii="Times New Roman" w:eastAsia="Calibri" w:hAnsi="Times New Roman" w:cs="Times New Roman"/>
          <w:b/>
          <w:bCs/>
          <w:i/>
          <w:iCs/>
          <w:lang w:val="en-US"/>
        </w:rPr>
        <w:t>Julie Vargo</w:t>
      </w:r>
      <w:r w:rsidR="001753C6">
        <w:rPr>
          <w:rFonts w:ascii="Times New Roman" w:eastAsia="Calibri" w:hAnsi="Times New Roman" w:cs="Times New Roman"/>
          <w:b/>
          <w:bCs/>
          <w:i/>
          <w:iCs/>
          <w:lang w:val="en-US"/>
        </w:rPr>
        <w:t>,</w:t>
      </w:r>
      <w:r w:rsidRPr="002754B4">
        <w:rPr>
          <w:rFonts w:ascii="Times New Roman" w:eastAsia="Calibri" w:hAnsi="Times New Roman" w:cs="Times New Roman"/>
          <w:b/>
          <w:bCs/>
          <w:i/>
          <w:iCs/>
          <w:lang w:val="en-US"/>
        </w:rPr>
        <w:t xml:space="preserve"> School of Psychology</w:t>
      </w:r>
    </w:p>
    <w:p w14:paraId="67958E71" w14:textId="77777777" w:rsidR="002754B4" w:rsidRPr="002754B4" w:rsidRDefault="002754B4" w:rsidP="00FD2A38">
      <w:pPr>
        <w:spacing w:line="276" w:lineRule="auto"/>
        <w:jc w:val="both"/>
        <w:rPr>
          <w:rFonts w:ascii="Times New Roman" w:eastAsia="Calibri" w:hAnsi="Times New Roman" w:cs="Times New Roman"/>
          <w:lang w:val="en-US"/>
        </w:rPr>
      </w:pPr>
    </w:p>
    <w:p w14:paraId="23B8639C" w14:textId="77777777" w:rsidR="00F412F3" w:rsidRDefault="00F412F3" w:rsidP="00FD2A38">
      <w:pPr>
        <w:spacing w:line="276" w:lineRule="auto"/>
        <w:jc w:val="both"/>
        <w:rPr>
          <w:rFonts w:ascii="Times New Roman" w:eastAsia="Calibri" w:hAnsi="Times New Roman" w:cs="Times New Roman"/>
          <w:lang w:val="fr-FR"/>
        </w:rPr>
      </w:pPr>
    </w:p>
    <w:p w14:paraId="5CCBB96C" w14:textId="77777777" w:rsidR="00F412F3" w:rsidRDefault="00F412F3" w:rsidP="00FD2A38">
      <w:pPr>
        <w:spacing w:line="276" w:lineRule="auto"/>
        <w:jc w:val="both"/>
        <w:rPr>
          <w:rFonts w:ascii="Times New Roman" w:eastAsia="Calibri" w:hAnsi="Times New Roman" w:cs="Times New Roman"/>
          <w:lang w:val="fr-FR"/>
        </w:rPr>
      </w:pPr>
    </w:p>
    <w:p w14:paraId="112D118A" w14:textId="77777777" w:rsidR="00F412F3" w:rsidRDefault="00F412F3" w:rsidP="00FD2A38">
      <w:pPr>
        <w:spacing w:line="276" w:lineRule="auto"/>
        <w:jc w:val="both"/>
        <w:rPr>
          <w:rFonts w:ascii="Times New Roman" w:eastAsia="Calibri" w:hAnsi="Times New Roman" w:cs="Times New Roman"/>
          <w:lang w:val="fr-FR"/>
        </w:rPr>
      </w:pPr>
    </w:p>
    <w:p w14:paraId="5CCA7AA2" w14:textId="77777777" w:rsidR="00F412F3" w:rsidRDefault="00F412F3" w:rsidP="00FD2A38">
      <w:pPr>
        <w:spacing w:line="276" w:lineRule="auto"/>
        <w:jc w:val="both"/>
        <w:rPr>
          <w:rFonts w:ascii="Times New Roman" w:eastAsia="Calibri" w:hAnsi="Times New Roman" w:cs="Times New Roman"/>
          <w:lang w:val="fr-FR"/>
        </w:rPr>
      </w:pPr>
    </w:p>
    <w:p w14:paraId="5AE51A24" w14:textId="77777777" w:rsidR="00F412F3" w:rsidRDefault="00F412F3" w:rsidP="00FD2A38">
      <w:pPr>
        <w:spacing w:line="276" w:lineRule="auto"/>
        <w:jc w:val="both"/>
        <w:rPr>
          <w:rFonts w:ascii="Times New Roman" w:eastAsia="Calibri" w:hAnsi="Times New Roman" w:cs="Times New Roman"/>
          <w:lang w:val="fr-FR"/>
        </w:rPr>
      </w:pPr>
    </w:p>
    <w:p w14:paraId="0D883F83" w14:textId="77777777" w:rsidR="00F412F3" w:rsidRDefault="00F412F3" w:rsidP="00FD2A38">
      <w:pPr>
        <w:spacing w:line="276" w:lineRule="auto"/>
        <w:jc w:val="both"/>
        <w:rPr>
          <w:rFonts w:ascii="Times New Roman" w:eastAsia="Calibri" w:hAnsi="Times New Roman" w:cs="Times New Roman"/>
          <w:lang w:val="fr-FR"/>
        </w:rPr>
      </w:pPr>
    </w:p>
    <w:p w14:paraId="6DCAFF01" w14:textId="77777777" w:rsidR="00C508D2" w:rsidRDefault="00C508D2" w:rsidP="00FD2A38">
      <w:pPr>
        <w:spacing w:line="276" w:lineRule="auto"/>
        <w:jc w:val="both"/>
        <w:rPr>
          <w:rFonts w:ascii="Times New Roman" w:eastAsia="Calibri" w:hAnsi="Times New Roman" w:cs="Times New Roman"/>
          <w:lang w:val="fr-FR"/>
        </w:rPr>
      </w:pPr>
    </w:p>
    <w:p w14:paraId="32921B1F" w14:textId="77777777" w:rsidR="00C508D2" w:rsidRDefault="00C508D2" w:rsidP="00FD2A38">
      <w:pPr>
        <w:spacing w:line="276" w:lineRule="auto"/>
        <w:jc w:val="both"/>
        <w:rPr>
          <w:rFonts w:ascii="Times New Roman" w:eastAsia="Calibri" w:hAnsi="Times New Roman" w:cs="Times New Roman"/>
          <w:lang w:val="fr-FR"/>
        </w:rPr>
      </w:pPr>
    </w:p>
    <w:p w14:paraId="359E3EF5" w14:textId="0DDD3C91" w:rsidR="00C27437" w:rsidRPr="00026482" w:rsidRDefault="00C27437" w:rsidP="00FD2A38">
      <w:pPr>
        <w:spacing w:line="276" w:lineRule="auto"/>
        <w:jc w:val="center"/>
        <w:rPr>
          <w:rFonts w:ascii="Times New Roman" w:eastAsia="Calibri" w:hAnsi="Times New Roman" w:cs="Times New Roman"/>
          <w:b/>
          <w:lang w:val="en-US"/>
        </w:rPr>
      </w:pPr>
      <w:r w:rsidRPr="00C27437">
        <w:rPr>
          <w:rFonts w:ascii="Times New Roman" w:eastAsia="Calibri" w:hAnsi="Times New Roman" w:cs="Times New Roman"/>
          <w:b/>
          <w:lang w:val="en-US"/>
        </w:rPr>
        <w:lastRenderedPageBreak/>
        <w:t>Grounded theory investigation of media exposure during the disaster of the century: the 2023 Turkey earthquake</w:t>
      </w:r>
    </w:p>
    <w:p w14:paraId="12E20F81" w14:textId="77777777" w:rsidR="00C27437" w:rsidRPr="00026482" w:rsidRDefault="00C27437" w:rsidP="00FD2A38">
      <w:pPr>
        <w:spacing w:line="276" w:lineRule="auto"/>
        <w:jc w:val="both"/>
        <w:rPr>
          <w:rFonts w:ascii="Times New Roman" w:eastAsia="Calibri" w:hAnsi="Times New Roman" w:cs="Times New Roman"/>
          <w:sz w:val="28"/>
          <w:szCs w:val="28"/>
          <w:lang w:val="en-US"/>
        </w:rPr>
      </w:pPr>
    </w:p>
    <w:p w14:paraId="05797AD2" w14:textId="6567DC04" w:rsidR="00C27437" w:rsidRDefault="00FC72DE" w:rsidP="00FD2A38">
      <w:pPr>
        <w:spacing w:line="276" w:lineRule="auto"/>
        <w:jc w:val="center"/>
        <w:rPr>
          <w:rFonts w:ascii="Times New Roman" w:eastAsia="Calibri" w:hAnsi="Times New Roman" w:cs="Times New Roman"/>
          <w:lang w:val="en-US"/>
        </w:rPr>
      </w:pPr>
      <w:r w:rsidRPr="00FC72DE">
        <w:rPr>
          <w:rFonts w:ascii="Times New Roman" w:eastAsia="Calibri" w:hAnsi="Times New Roman" w:cs="Times New Roman"/>
          <w:lang w:val="en-US"/>
        </w:rPr>
        <w:t xml:space="preserve">Deniz Uyanik, </w:t>
      </w:r>
      <w:r w:rsidR="00A30224" w:rsidRPr="00FC72DE">
        <w:rPr>
          <w:rFonts w:ascii="Times New Roman" w:eastAsia="Calibri" w:hAnsi="Times New Roman" w:cs="Times New Roman"/>
          <w:lang w:val="en-US"/>
        </w:rPr>
        <w:t>PhD</w:t>
      </w:r>
      <w:r w:rsidR="00A30224">
        <w:rPr>
          <w:rFonts w:ascii="Times New Roman" w:eastAsia="Calibri" w:hAnsi="Times New Roman" w:cs="Times New Roman"/>
          <w:lang w:val="en-US"/>
        </w:rPr>
        <w:t xml:space="preserve"> </w:t>
      </w:r>
      <w:r w:rsidR="001227C3">
        <w:rPr>
          <w:rFonts w:ascii="Times New Roman" w:eastAsia="Calibri" w:hAnsi="Times New Roman" w:cs="Times New Roman"/>
          <w:lang w:val="en-US"/>
        </w:rPr>
        <w:t>Candidate</w:t>
      </w:r>
      <w:r w:rsidR="00A30224" w:rsidRPr="00556FC0">
        <w:rPr>
          <w:rFonts w:ascii="Times New Roman" w:eastAsia="Calibri" w:hAnsi="Times New Roman" w:cs="Times New Roman"/>
          <w:lang w:val="en-US"/>
        </w:rPr>
        <w:t>*</w:t>
      </w:r>
    </w:p>
    <w:p w14:paraId="20696B2F" w14:textId="50BB8981" w:rsidR="00C27437" w:rsidRDefault="00C27437" w:rsidP="00FD2A38">
      <w:pPr>
        <w:spacing w:line="276" w:lineRule="auto"/>
        <w:jc w:val="center"/>
        <w:rPr>
          <w:rFonts w:ascii="Times New Roman" w:eastAsia="Calibri" w:hAnsi="Times New Roman" w:cs="Times New Roman"/>
          <w:lang w:val="en-US"/>
        </w:rPr>
      </w:pPr>
      <w:bookmarkStart w:id="6" w:name="_Hlk212974027"/>
      <w:r w:rsidRPr="008959B7">
        <w:rPr>
          <w:rFonts w:ascii="Times New Roman" w:eastAsia="Calibri" w:hAnsi="Times New Roman" w:cs="Times New Roman"/>
          <w:lang w:val="en-US"/>
        </w:rPr>
        <w:t>Antonia Svensson Dianellou</w:t>
      </w:r>
      <w:r w:rsidR="001227C3">
        <w:rPr>
          <w:rFonts w:ascii="Times New Roman" w:eastAsia="Calibri" w:hAnsi="Times New Roman" w:cs="Times New Roman"/>
          <w:lang w:val="en-US"/>
        </w:rPr>
        <w:t>,</w:t>
      </w:r>
      <w:r>
        <w:rPr>
          <w:rFonts w:ascii="Times New Roman" w:eastAsia="Calibri" w:hAnsi="Times New Roman" w:cs="Times New Roman"/>
          <w:lang w:val="en-US"/>
        </w:rPr>
        <w:t xml:space="preserve"> </w:t>
      </w:r>
      <w:bookmarkEnd w:id="6"/>
      <w:r>
        <w:rPr>
          <w:rFonts w:ascii="Times New Roman" w:eastAsia="Calibri" w:hAnsi="Times New Roman" w:cs="Times New Roman"/>
          <w:lang w:val="en-US"/>
        </w:rPr>
        <w:t>PhD</w:t>
      </w:r>
    </w:p>
    <w:p w14:paraId="7F876AE0" w14:textId="3BFB8D90" w:rsidR="00C27437" w:rsidRDefault="00C27437"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091C1E25" w14:textId="77777777" w:rsidR="00C27437" w:rsidRDefault="00C27437" w:rsidP="00FD2A38">
      <w:pPr>
        <w:spacing w:line="276" w:lineRule="auto"/>
        <w:jc w:val="center"/>
        <w:rPr>
          <w:rFonts w:ascii="Times New Roman" w:eastAsia="Calibri" w:hAnsi="Times New Roman" w:cs="Times New Roman"/>
          <w:lang w:val="en-US"/>
        </w:rPr>
      </w:pPr>
    </w:p>
    <w:p w14:paraId="16BD3435" w14:textId="7C7C2B1F" w:rsidR="00C27437" w:rsidRDefault="00C93EA6" w:rsidP="00FD2A38">
      <w:pPr>
        <w:spacing w:line="276" w:lineRule="auto"/>
        <w:jc w:val="both"/>
        <w:rPr>
          <w:rFonts w:ascii="Times New Roman" w:eastAsia="Calibri" w:hAnsi="Times New Roman" w:cs="Times New Roman"/>
          <w:lang w:val="fr-FR"/>
        </w:rPr>
      </w:pPr>
      <w:r w:rsidRPr="00C93EA6">
        <w:rPr>
          <w:rFonts w:ascii="Times New Roman" w:eastAsia="Calibri" w:hAnsi="Times New Roman" w:cs="Times New Roman"/>
          <w:lang w:val="fr-FR"/>
        </w:rPr>
        <w:t xml:space="preserve">On 6 </w:t>
      </w:r>
      <w:proofErr w:type="spellStart"/>
      <w:r w:rsidRPr="00C93EA6">
        <w:rPr>
          <w:rFonts w:ascii="Times New Roman" w:eastAsia="Calibri" w:hAnsi="Times New Roman" w:cs="Times New Roman"/>
          <w:lang w:val="fr-FR"/>
        </w:rPr>
        <w:t>February</w:t>
      </w:r>
      <w:proofErr w:type="spellEnd"/>
      <w:r w:rsidRPr="00C93EA6">
        <w:rPr>
          <w:rFonts w:ascii="Times New Roman" w:eastAsia="Calibri" w:hAnsi="Times New Roman" w:cs="Times New Roman"/>
          <w:lang w:val="fr-FR"/>
        </w:rPr>
        <w:t xml:space="preserve"> 2023, </w:t>
      </w:r>
      <w:proofErr w:type="spellStart"/>
      <w:r w:rsidRPr="00C93EA6">
        <w:rPr>
          <w:rFonts w:ascii="Times New Roman" w:eastAsia="Calibri" w:hAnsi="Times New Roman" w:cs="Times New Roman"/>
          <w:lang w:val="fr-FR"/>
        </w:rPr>
        <w:t>devastating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earthquakes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struck</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Turkey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resulting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w:t>
      </w:r>
      <w:proofErr w:type="spellEnd"/>
      <w:r w:rsidRPr="00C93EA6">
        <w:rPr>
          <w:rFonts w:ascii="Times New Roman" w:eastAsia="Calibri" w:hAnsi="Times New Roman" w:cs="Times New Roman"/>
          <w:lang w:val="fr-FR"/>
        </w:rPr>
        <w:t xml:space="preserve"> 52, 000 </w:t>
      </w:r>
      <w:proofErr w:type="spellStart"/>
      <w:r w:rsidRPr="00C93EA6">
        <w:rPr>
          <w:rFonts w:ascii="Times New Roman" w:eastAsia="Calibri" w:hAnsi="Times New Roman" w:cs="Times New Roman"/>
          <w:lang w:val="fr-FR"/>
        </w:rPr>
        <w:t>casualties</w:t>
      </w:r>
      <w:proofErr w:type="spellEnd"/>
      <w:r w:rsidRPr="00C93EA6">
        <w:rPr>
          <w:rFonts w:ascii="Times New Roman" w:eastAsia="Calibri" w:hAnsi="Times New Roman" w:cs="Times New Roman"/>
          <w:lang w:val="fr-FR"/>
        </w:rPr>
        <w:t xml:space="preserve"> and 100.000, 000 injuries. It </w:t>
      </w:r>
      <w:proofErr w:type="spellStart"/>
      <w:r w:rsidRPr="00C93EA6">
        <w:rPr>
          <w:rFonts w:ascii="Times New Roman" w:eastAsia="Calibri" w:hAnsi="Times New Roman" w:cs="Times New Roman"/>
          <w:lang w:val="fr-FR"/>
        </w:rPr>
        <w:t>was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referred</w:t>
      </w:r>
      <w:proofErr w:type="spellEnd"/>
      <w:r w:rsidRPr="00C93EA6">
        <w:rPr>
          <w:rFonts w:ascii="Times New Roman" w:eastAsia="Calibri" w:hAnsi="Times New Roman" w:cs="Times New Roman"/>
          <w:lang w:val="fr-FR"/>
        </w:rPr>
        <w:t xml:space="preserve"> to as the “</w:t>
      </w:r>
      <w:proofErr w:type="spellStart"/>
      <w:r w:rsidRPr="00C93EA6">
        <w:rPr>
          <w:rFonts w:ascii="Times New Roman" w:eastAsia="Calibri" w:hAnsi="Times New Roman" w:cs="Times New Roman"/>
          <w:lang w:val="fr-FR"/>
        </w:rPr>
        <w:t>Disaster</w:t>
      </w:r>
      <w:proofErr w:type="spellEnd"/>
      <w:r w:rsidRPr="00C93EA6">
        <w:rPr>
          <w:rFonts w:ascii="Times New Roman" w:eastAsia="Calibri" w:hAnsi="Times New Roman" w:cs="Times New Roman"/>
          <w:lang w:val="fr-FR"/>
        </w:rPr>
        <w:t xml:space="preserve"> of the Century”. Social media and news </w:t>
      </w:r>
      <w:proofErr w:type="spellStart"/>
      <w:r w:rsidRPr="00C93EA6">
        <w:rPr>
          <w:rFonts w:ascii="Times New Roman" w:eastAsia="Calibri" w:hAnsi="Times New Roman" w:cs="Times New Roman"/>
          <w:lang w:val="fr-FR"/>
        </w:rPr>
        <w:t>coverage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inundated</w:t>
      </w:r>
      <w:proofErr w:type="spellEnd"/>
      <w:r w:rsidRPr="00C93EA6">
        <w:rPr>
          <w:rFonts w:ascii="Times New Roman" w:eastAsia="Calibri" w:hAnsi="Times New Roman" w:cs="Times New Roman"/>
          <w:lang w:val="fr-FR"/>
        </w:rPr>
        <w:t xml:space="preserve"> millions </w:t>
      </w:r>
      <w:proofErr w:type="spellStart"/>
      <w:r w:rsidRPr="00C93EA6">
        <w:rPr>
          <w:rFonts w:ascii="Times New Roman" w:eastAsia="Calibri" w:hAnsi="Times New Roman" w:cs="Times New Roman"/>
          <w:lang w:val="fr-FR"/>
        </w:rPr>
        <w:t>with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unfiltered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graphic</w:t>
      </w:r>
      <w:proofErr w:type="spellEnd"/>
      <w:r w:rsidRPr="00C93EA6">
        <w:rPr>
          <w:rFonts w:ascii="Times New Roman" w:eastAsia="Calibri" w:hAnsi="Times New Roman" w:cs="Times New Roman"/>
          <w:lang w:val="fr-FR"/>
        </w:rPr>
        <w:t xml:space="preserve"> images, stories, and </w:t>
      </w:r>
      <w:proofErr w:type="spellStart"/>
      <w:r w:rsidRPr="00C93EA6">
        <w:rPr>
          <w:rFonts w:ascii="Times New Roman" w:eastAsia="Calibri" w:hAnsi="Times New Roman" w:cs="Times New Roman"/>
          <w:lang w:val="fr-FR"/>
        </w:rPr>
        <w:t>videos</w:t>
      </w:r>
      <w:proofErr w:type="spellEnd"/>
      <w:r w:rsidRPr="00C93EA6">
        <w:rPr>
          <w:rFonts w:ascii="Times New Roman" w:eastAsia="Calibri" w:hAnsi="Times New Roman" w:cs="Times New Roman"/>
          <w:lang w:val="fr-FR"/>
        </w:rPr>
        <w:t xml:space="preserve">. To date, no </w:t>
      </w:r>
      <w:proofErr w:type="spellStart"/>
      <w:r w:rsidRPr="00C93EA6">
        <w:rPr>
          <w:rFonts w:ascii="Times New Roman" w:eastAsia="Calibri" w:hAnsi="Times New Roman" w:cs="Times New Roman"/>
          <w:lang w:val="fr-FR"/>
        </w:rPr>
        <w:t>published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studies</w:t>
      </w:r>
      <w:proofErr w:type="spellEnd"/>
      <w:r w:rsidRPr="00C93EA6">
        <w:rPr>
          <w:rFonts w:ascii="Times New Roman" w:eastAsia="Calibri" w:hAnsi="Times New Roman" w:cs="Times New Roman"/>
          <w:lang w:val="fr-FR"/>
        </w:rPr>
        <w:t xml:space="preserve"> have </w:t>
      </w:r>
      <w:proofErr w:type="spellStart"/>
      <w:r w:rsidRPr="00C93EA6">
        <w:rPr>
          <w:rFonts w:ascii="Times New Roman" w:eastAsia="Calibri" w:hAnsi="Times New Roman" w:cs="Times New Roman"/>
          <w:lang w:val="fr-FR"/>
        </w:rPr>
        <w:t>investigated</w:t>
      </w:r>
      <w:proofErr w:type="spellEnd"/>
      <w:r w:rsidRPr="00C93EA6">
        <w:rPr>
          <w:rFonts w:ascii="Times New Roman" w:eastAsia="Calibri" w:hAnsi="Times New Roman" w:cs="Times New Roman"/>
          <w:lang w:val="fr-FR"/>
        </w:rPr>
        <w:t xml:space="preserve"> people' s </w:t>
      </w:r>
      <w:proofErr w:type="spellStart"/>
      <w:r w:rsidRPr="00C93EA6">
        <w:rPr>
          <w:rFonts w:ascii="Times New Roman" w:eastAsia="Calibri" w:hAnsi="Times New Roman" w:cs="Times New Roman"/>
          <w:lang w:val="fr-FR"/>
        </w:rPr>
        <w:t>lived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experiences</w:t>
      </w:r>
      <w:proofErr w:type="spellEnd"/>
      <w:r w:rsidRPr="00C93EA6">
        <w:rPr>
          <w:rFonts w:ascii="Times New Roman" w:eastAsia="Calibri" w:hAnsi="Times New Roman" w:cs="Times New Roman"/>
          <w:lang w:val="fr-FR"/>
        </w:rPr>
        <w:t xml:space="preserve"> of the </w:t>
      </w:r>
      <w:proofErr w:type="spellStart"/>
      <w:r w:rsidRPr="00C93EA6">
        <w:rPr>
          <w:rFonts w:ascii="Times New Roman" w:eastAsia="Calibri" w:hAnsi="Times New Roman" w:cs="Times New Roman"/>
          <w:lang w:val="fr-FR"/>
        </w:rPr>
        <w:t>disaster</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through</w:t>
      </w:r>
      <w:proofErr w:type="spellEnd"/>
      <w:r w:rsidRPr="00C93EA6">
        <w:rPr>
          <w:rFonts w:ascii="Times New Roman" w:eastAsia="Calibri" w:hAnsi="Times New Roman" w:cs="Times New Roman"/>
          <w:lang w:val="fr-FR"/>
        </w:rPr>
        <w:t xml:space="preserve"> media </w:t>
      </w:r>
      <w:proofErr w:type="spellStart"/>
      <w:r w:rsidRPr="00C93EA6">
        <w:rPr>
          <w:rFonts w:ascii="Times New Roman" w:eastAsia="Calibri" w:hAnsi="Times New Roman" w:cs="Times New Roman"/>
          <w:lang w:val="fr-FR"/>
        </w:rPr>
        <w:t>exposure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Using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Reflexive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Grounded</w:t>
      </w:r>
      <w:proofErr w:type="spellEnd"/>
      <w:r w:rsidRPr="00C93EA6">
        <w:rPr>
          <w:rFonts w:ascii="Times New Roman" w:eastAsia="Calibri" w:hAnsi="Times New Roman" w:cs="Times New Roman"/>
          <w:lang w:val="fr-FR"/>
        </w:rPr>
        <w:t xml:space="preserve"> Theory </w:t>
      </w:r>
      <w:proofErr w:type="spellStart"/>
      <w:r w:rsidRPr="00C93EA6">
        <w:rPr>
          <w:rFonts w:ascii="Times New Roman" w:eastAsia="Calibri" w:hAnsi="Times New Roman" w:cs="Times New Roman"/>
          <w:lang w:val="fr-FR"/>
        </w:rPr>
        <w:t>methodology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this</w:t>
      </w:r>
      <w:proofErr w:type="spellEnd"/>
      <w:r w:rsidRPr="00C93EA6">
        <w:rPr>
          <w:rFonts w:ascii="Times New Roman" w:eastAsia="Calibri" w:hAnsi="Times New Roman" w:cs="Times New Roman"/>
          <w:lang w:val="fr-FR"/>
        </w:rPr>
        <w:t xml:space="preserve"> qualitative doctoral </w:t>
      </w:r>
      <w:proofErr w:type="spellStart"/>
      <w:r w:rsidRPr="00C93EA6">
        <w:rPr>
          <w:rFonts w:ascii="Times New Roman" w:eastAsia="Calibri" w:hAnsi="Times New Roman" w:cs="Times New Roman"/>
          <w:lang w:val="fr-FR"/>
        </w:rPr>
        <w:t>study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aims</w:t>
      </w:r>
      <w:proofErr w:type="spellEnd"/>
      <w:r w:rsidRPr="00C93EA6">
        <w:rPr>
          <w:rFonts w:ascii="Times New Roman" w:eastAsia="Calibri" w:hAnsi="Times New Roman" w:cs="Times New Roman"/>
          <w:lang w:val="fr-FR"/>
        </w:rPr>
        <w:t xml:space="preserve"> to explore people' s </w:t>
      </w:r>
      <w:proofErr w:type="spellStart"/>
      <w:r w:rsidRPr="00C93EA6">
        <w:rPr>
          <w:rFonts w:ascii="Times New Roman" w:eastAsia="Calibri" w:hAnsi="Times New Roman" w:cs="Times New Roman"/>
          <w:lang w:val="fr-FR"/>
        </w:rPr>
        <w:t>behavioural</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emotional</w:t>
      </w:r>
      <w:proofErr w:type="spellEnd"/>
      <w:r w:rsidRPr="00C93EA6">
        <w:rPr>
          <w:rFonts w:ascii="Times New Roman" w:eastAsia="Calibri" w:hAnsi="Times New Roman" w:cs="Times New Roman"/>
          <w:lang w:val="fr-FR"/>
        </w:rPr>
        <w:t xml:space="preserve"> changes, </w:t>
      </w:r>
      <w:proofErr w:type="spellStart"/>
      <w:r w:rsidRPr="00C93EA6">
        <w:rPr>
          <w:rFonts w:ascii="Times New Roman" w:eastAsia="Calibri" w:hAnsi="Times New Roman" w:cs="Times New Roman"/>
          <w:lang w:val="fr-FR"/>
        </w:rPr>
        <w:t>processes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worldviews</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recovery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through</w:t>
      </w:r>
      <w:proofErr w:type="spellEnd"/>
      <w:r w:rsidRPr="00C93EA6">
        <w:rPr>
          <w:rFonts w:ascii="Times New Roman" w:eastAsia="Calibri" w:hAnsi="Times New Roman" w:cs="Times New Roman"/>
          <w:lang w:val="fr-FR"/>
        </w:rPr>
        <w:t xml:space="preserve"> semi- </w:t>
      </w:r>
      <w:proofErr w:type="spellStart"/>
      <w:r w:rsidRPr="00C93EA6">
        <w:rPr>
          <w:rFonts w:ascii="Times New Roman" w:eastAsia="Calibri" w:hAnsi="Times New Roman" w:cs="Times New Roman"/>
          <w:lang w:val="fr-FR"/>
        </w:rPr>
        <w:t>structured</w:t>
      </w:r>
      <w:proofErr w:type="spellEnd"/>
      <w:r w:rsidRPr="00C93EA6">
        <w:rPr>
          <w:rFonts w:ascii="Times New Roman" w:eastAsia="Calibri" w:hAnsi="Times New Roman" w:cs="Times New Roman"/>
          <w:lang w:val="fr-FR"/>
        </w:rPr>
        <w:t xml:space="preserve"> interviews. Participants are </w:t>
      </w:r>
      <w:proofErr w:type="spellStart"/>
      <w:r w:rsidRPr="00C93EA6">
        <w:rPr>
          <w:rFonts w:ascii="Times New Roman" w:eastAsia="Calibri" w:hAnsi="Times New Roman" w:cs="Times New Roman"/>
          <w:lang w:val="fr-FR"/>
        </w:rPr>
        <w:t>recruited</w:t>
      </w:r>
      <w:proofErr w:type="spellEnd"/>
      <w:r w:rsidRPr="00C93EA6">
        <w:rPr>
          <w:rFonts w:ascii="Times New Roman" w:eastAsia="Calibri" w:hAnsi="Times New Roman" w:cs="Times New Roman"/>
          <w:lang w:val="fr-FR"/>
        </w:rPr>
        <w:t xml:space="preserve"> as Turkish </w:t>
      </w:r>
      <w:proofErr w:type="spellStart"/>
      <w:r w:rsidRPr="00C93EA6">
        <w:rPr>
          <w:rFonts w:ascii="Times New Roman" w:eastAsia="Calibri" w:hAnsi="Times New Roman" w:cs="Times New Roman"/>
          <w:lang w:val="fr-FR"/>
        </w:rPr>
        <w:t>adults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who</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did</w:t>
      </w:r>
      <w:proofErr w:type="spellEnd"/>
      <w:r w:rsidRPr="00C93EA6">
        <w:rPr>
          <w:rFonts w:ascii="Times New Roman" w:eastAsia="Calibri" w:hAnsi="Times New Roman" w:cs="Times New Roman"/>
          <w:lang w:val="fr-FR"/>
        </w:rPr>
        <w:t xml:space="preserve"> not </w:t>
      </w:r>
      <w:proofErr w:type="spellStart"/>
      <w:r w:rsidRPr="00C93EA6">
        <w:rPr>
          <w:rFonts w:ascii="Times New Roman" w:eastAsia="Calibri" w:hAnsi="Times New Roman" w:cs="Times New Roman"/>
          <w:lang w:val="fr-FR"/>
        </w:rPr>
        <w:t>directly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experience</w:t>
      </w:r>
      <w:proofErr w:type="spellEnd"/>
      <w:r w:rsidRPr="00C93EA6">
        <w:rPr>
          <w:rFonts w:ascii="Times New Roman" w:eastAsia="Calibri" w:hAnsi="Times New Roman" w:cs="Times New Roman"/>
          <w:lang w:val="fr-FR"/>
        </w:rPr>
        <w:t xml:space="preserve"> the </w:t>
      </w:r>
      <w:proofErr w:type="spellStart"/>
      <w:r w:rsidRPr="00C93EA6">
        <w:rPr>
          <w:rFonts w:ascii="Times New Roman" w:eastAsia="Calibri" w:hAnsi="Times New Roman" w:cs="Times New Roman"/>
          <w:lang w:val="fr-FR"/>
        </w:rPr>
        <w:t>earthquake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using</w:t>
      </w:r>
      <w:proofErr w:type="spellEnd"/>
      <w:r w:rsidRPr="00C93EA6">
        <w:rPr>
          <w:rFonts w:ascii="Times New Roman" w:eastAsia="Calibri" w:hAnsi="Times New Roman" w:cs="Times New Roman"/>
          <w:lang w:val="fr-FR"/>
        </w:rPr>
        <w:t xml:space="preserve"> a </w:t>
      </w:r>
      <w:proofErr w:type="spellStart"/>
      <w:r w:rsidRPr="00C93EA6">
        <w:rPr>
          <w:rFonts w:ascii="Times New Roman" w:eastAsia="Calibri" w:hAnsi="Times New Roman" w:cs="Times New Roman"/>
          <w:lang w:val="fr-FR"/>
        </w:rPr>
        <w:t>theoretical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sample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that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allows</w:t>
      </w:r>
      <w:proofErr w:type="spellEnd"/>
      <w:r w:rsidRPr="00C93EA6">
        <w:rPr>
          <w:rFonts w:ascii="Times New Roman" w:eastAsia="Calibri" w:hAnsi="Times New Roman" w:cs="Times New Roman"/>
          <w:lang w:val="fr-FR"/>
        </w:rPr>
        <w:t xml:space="preserve"> for the </w:t>
      </w:r>
      <w:proofErr w:type="spellStart"/>
      <w:r w:rsidRPr="00C93EA6">
        <w:rPr>
          <w:rFonts w:ascii="Times New Roman" w:eastAsia="Calibri" w:hAnsi="Times New Roman" w:cs="Times New Roman"/>
          <w:lang w:val="fr-FR"/>
        </w:rPr>
        <w:t>development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refinement</w:t>
      </w:r>
      <w:proofErr w:type="spellEnd"/>
      <w:r w:rsidRPr="00C93EA6">
        <w:rPr>
          <w:rFonts w:ascii="Times New Roman" w:eastAsia="Calibri" w:hAnsi="Times New Roman" w:cs="Times New Roman"/>
          <w:lang w:val="fr-FR"/>
        </w:rPr>
        <w:t xml:space="preserve">, and </w:t>
      </w:r>
      <w:proofErr w:type="gramStart"/>
      <w:r w:rsidRPr="00C93EA6">
        <w:rPr>
          <w:rFonts w:ascii="Times New Roman" w:eastAsia="Calibri" w:hAnsi="Times New Roman" w:cs="Times New Roman"/>
          <w:lang w:val="fr-FR"/>
        </w:rPr>
        <w:t>challenge</w:t>
      </w:r>
      <w:proofErr w:type="gramEnd"/>
      <w:r w:rsidRPr="00C93EA6">
        <w:rPr>
          <w:rFonts w:ascii="Times New Roman" w:eastAsia="Calibri" w:hAnsi="Times New Roman" w:cs="Times New Roman"/>
          <w:lang w:val="fr-FR"/>
        </w:rPr>
        <w:t xml:space="preserve"> of </w:t>
      </w:r>
      <w:proofErr w:type="spellStart"/>
      <w:r w:rsidRPr="00C93EA6">
        <w:rPr>
          <w:rFonts w:ascii="Times New Roman" w:eastAsia="Calibri" w:hAnsi="Times New Roman" w:cs="Times New Roman"/>
          <w:lang w:val="fr-FR"/>
        </w:rPr>
        <w:t>emerging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themes</w:t>
      </w:r>
      <w:proofErr w:type="spellEnd"/>
      <w:r w:rsidRPr="00C93EA6">
        <w:rPr>
          <w:rFonts w:ascii="Times New Roman" w:eastAsia="Calibri" w:hAnsi="Times New Roman" w:cs="Times New Roman"/>
          <w:lang w:val="fr-FR"/>
        </w:rPr>
        <w:t xml:space="preserve">.  So far, </w:t>
      </w:r>
      <w:proofErr w:type="spellStart"/>
      <w:r w:rsidRPr="00C93EA6">
        <w:rPr>
          <w:rFonts w:ascii="Times New Roman" w:eastAsia="Calibri" w:hAnsi="Times New Roman" w:cs="Times New Roman"/>
          <w:lang w:val="fr-FR"/>
        </w:rPr>
        <w:t>preliminary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findings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from</w:t>
      </w:r>
      <w:proofErr w:type="spellEnd"/>
      <w:r w:rsidRPr="00C93EA6">
        <w:rPr>
          <w:rFonts w:ascii="Times New Roman" w:eastAsia="Calibri" w:hAnsi="Times New Roman" w:cs="Times New Roman"/>
          <w:lang w:val="fr-FR"/>
        </w:rPr>
        <w:t xml:space="preserve"> the first </w:t>
      </w:r>
      <w:proofErr w:type="spellStart"/>
      <w:r w:rsidRPr="00C93EA6">
        <w:rPr>
          <w:rFonts w:ascii="Times New Roman" w:eastAsia="Calibri" w:hAnsi="Times New Roman" w:cs="Times New Roman"/>
          <w:lang w:val="fr-FR"/>
        </w:rPr>
        <w:t>ten</w:t>
      </w:r>
      <w:proofErr w:type="spellEnd"/>
      <w:r w:rsidRPr="00C93EA6">
        <w:rPr>
          <w:rFonts w:ascii="Times New Roman" w:eastAsia="Calibri" w:hAnsi="Times New Roman" w:cs="Times New Roman"/>
          <w:lang w:val="fr-FR"/>
        </w:rPr>
        <w:t xml:space="preserve"> interviews </w:t>
      </w:r>
      <w:proofErr w:type="spellStart"/>
      <w:r w:rsidRPr="00C93EA6">
        <w:rPr>
          <w:rFonts w:ascii="Times New Roman" w:eastAsia="Calibri" w:hAnsi="Times New Roman" w:cs="Times New Roman"/>
          <w:lang w:val="fr-FR"/>
        </w:rPr>
        <w:t>indicate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that</w:t>
      </w:r>
      <w:proofErr w:type="spellEnd"/>
      <w:r w:rsidRPr="00C93EA6">
        <w:rPr>
          <w:rFonts w:ascii="Times New Roman" w:eastAsia="Calibri" w:hAnsi="Times New Roman" w:cs="Times New Roman"/>
          <w:lang w:val="fr-FR"/>
        </w:rPr>
        <w:t xml:space="preserve"> media- </w:t>
      </w:r>
      <w:proofErr w:type="spellStart"/>
      <w:r w:rsidRPr="00C93EA6">
        <w:rPr>
          <w:rFonts w:ascii="Times New Roman" w:eastAsia="Calibri" w:hAnsi="Times New Roman" w:cs="Times New Roman"/>
          <w:lang w:val="fr-FR"/>
        </w:rPr>
        <w:t>exposed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secondary</w:t>
      </w:r>
      <w:proofErr w:type="spellEnd"/>
      <w:r w:rsidRPr="00C93EA6">
        <w:rPr>
          <w:rFonts w:ascii="Times New Roman" w:eastAsia="Calibri" w:hAnsi="Times New Roman" w:cs="Times New Roman"/>
          <w:lang w:val="fr-FR"/>
        </w:rPr>
        <w:t xml:space="preserve"> mass trauma </w:t>
      </w:r>
      <w:proofErr w:type="spellStart"/>
      <w:r w:rsidRPr="00C93EA6">
        <w:rPr>
          <w:rFonts w:ascii="Times New Roman" w:eastAsia="Calibri" w:hAnsi="Times New Roman" w:cs="Times New Roman"/>
          <w:lang w:val="fr-FR"/>
        </w:rPr>
        <w:t>functions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similarly</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primary</w:t>
      </w:r>
      <w:proofErr w:type="spellEnd"/>
      <w:r w:rsidRPr="00C93EA6">
        <w:rPr>
          <w:rFonts w:ascii="Times New Roman" w:eastAsia="Calibri" w:hAnsi="Times New Roman" w:cs="Times New Roman"/>
          <w:lang w:val="fr-FR"/>
        </w:rPr>
        <w:t xml:space="preserve"> trauma, </w:t>
      </w:r>
      <w:proofErr w:type="spellStart"/>
      <w:r w:rsidRPr="00C93EA6">
        <w:rPr>
          <w:rFonts w:ascii="Times New Roman" w:eastAsia="Calibri" w:hAnsi="Times New Roman" w:cs="Times New Roman"/>
          <w:lang w:val="fr-FR"/>
        </w:rPr>
        <w:t>inducing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significant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emotional</w:t>
      </w:r>
      <w:proofErr w:type="spellEnd"/>
      <w:r w:rsidRPr="00C93EA6">
        <w:rPr>
          <w:rFonts w:ascii="Times New Roman" w:eastAsia="Calibri" w:hAnsi="Times New Roman" w:cs="Times New Roman"/>
          <w:lang w:val="fr-FR"/>
        </w:rPr>
        <w:t xml:space="preserve"> arousal. At the </w:t>
      </w:r>
      <w:proofErr w:type="spellStart"/>
      <w:r w:rsidRPr="00C93EA6">
        <w:rPr>
          <w:rFonts w:ascii="Times New Roman" w:eastAsia="Calibri" w:hAnsi="Times New Roman" w:cs="Times New Roman"/>
          <w:lang w:val="fr-FR"/>
        </w:rPr>
        <w:t>same</w:t>
      </w:r>
      <w:proofErr w:type="spellEnd"/>
      <w:r w:rsidRPr="00C93EA6">
        <w:rPr>
          <w:rFonts w:ascii="Times New Roman" w:eastAsia="Calibri" w:hAnsi="Times New Roman" w:cs="Times New Roman"/>
          <w:lang w:val="fr-FR"/>
        </w:rPr>
        <w:t xml:space="preserve"> time, </w:t>
      </w:r>
      <w:proofErr w:type="spellStart"/>
      <w:r w:rsidRPr="00C93EA6">
        <w:rPr>
          <w:rFonts w:ascii="Times New Roman" w:eastAsia="Calibri" w:hAnsi="Times New Roman" w:cs="Times New Roman"/>
          <w:lang w:val="fr-FR"/>
        </w:rPr>
        <w:t>already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existing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worldviews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seem</w:t>
      </w:r>
      <w:proofErr w:type="spellEnd"/>
      <w:r w:rsidRPr="00C93EA6">
        <w:rPr>
          <w:rFonts w:ascii="Times New Roman" w:eastAsia="Calibri" w:hAnsi="Times New Roman" w:cs="Times New Roman"/>
          <w:lang w:val="fr-FR"/>
        </w:rPr>
        <w:t xml:space="preserve"> to be </w:t>
      </w:r>
      <w:proofErr w:type="spellStart"/>
      <w:r w:rsidRPr="00C93EA6">
        <w:rPr>
          <w:rFonts w:ascii="Times New Roman" w:eastAsia="Calibri" w:hAnsi="Times New Roman" w:cs="Times New Roman"/>
          <w:lang w:val="fr-FR"/>
        </w:rPr>
        <w:t>reinforced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further</w:t>
      </w:r>
      <w:proofErr w:type="spellEnd"/>
      <w:r w:rsidRPr="00C93EA6">
        <w:rPr>
          <w:rFonts w:ascii="Times New Roman" w:eastAsia="Calibri" w:hAnsi="Times New Roman" w:cs="Times New Roman"/>
          <w:lang w:val="fr-FR"/>
        </w:rPr>
        <w:t xml:space="preserve">, acting as </w:t>
      </w:r>
      <w:proofErr w:type="spellStart"/>
      <w:r w:rsidRPr="00C93EA6">
        <w:rPr>
          <w:rFonts w:ascii="Times New Roman" w:eastAsia="Calibri" w:hAnsi="Times New Roman" w:cs="Times New Roman"/>
          <w:lang w:val="fr-FR"/>
        </w:rPr>
        <w:t>anchors</w:t>
      </w:r>
      <w:proofErr w:type="spellEnd"/>
      <w:r w:rsidRPr="00C93EA6">
        <w:rPr>
          <w:rFonts w:ascii="Times New Roman" w:eastAsia="Calibri" w:hAnsi="Times New Roman" w:cs="Times New Roman"/>
          <w:lang w:val="fr-FR"/>
        </w:rPr>
        <w:t xml:space="preserve"> to guide </w:t>
      </w:r>
      <w:proofErr w:type="spellStart"/>
      <w:r w:rsidRPr="00C93EA6">
        <w:rPr>
          <w:rFonts w:ascii="Times New Roman" w:eastAsia="Calibri" w:hAnsi="Times New Roman" w:cs="Times New Roman"/>
          <w:lang w:val="fr-FR"/>
        </w:rPr>
        <w:t>resilience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behavioural</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emotional</w:t>
      </w:r>
      <w:proofErr w:type="spellEnd"/>
      <w:r w:rsidRPr="00C93EA6">
        <w:rPr>
          <w:rFonts w:ascii="Times New Roman" w:eastAsia="Calibri" w:hAnsi="Times New Roman" w:cs="Times New Roman"/>
          <w:lang w:val="fr-FR"/>
        </w:rPr>
        <w:t xml:space="preserve"> changes. </w:t>
      </w:r>
      <w:proofErr w:type="spellStart"/>
      <w:r w:rsidRPr="00C93EA6">
        <w:rPr>
          <w:rFonts w:ascii="Times New Roman" w:eastAsia="Calibri" w:hAnsi="Times New Roman" w:cs="Times New Roman"/>
          <w:lang w:val="fr-FR"/>
        </w:rPr>
        <w:t>Overall</w:t>
      </w:r>
      <w:proofErr w:type="spellEnd"/>
      <w:r w:rsidRPr="00C93EA6">
        <w:rPr>
          <w:rFonts w:ascii="Times New Roman" w:eastAsia="Calibri" w:hAnsi="Times New Roman" w:cs="Times New Roman"/>
          <w:lang w:val="fr-FR"/>
        </w:rPr>
        <w:t xml:space="preserve">, changes </w:t>
      </w:r>
      <w:proofErr w:type="spellStart"/>
      <w:r w:rsidRPr="00C93EA6">
        <w:rPr>
          <w:rFonts w:ascii="Times New Roman" w:eastAsia="Calibri" w:hAnsi="Times New Roman" w:cs="Times New Roman"/>
          <w:lang w:val="fr-FR"/>
        </w:rPr>
        <w:t>function</w:t>
      </w:r>
      <w:proofErr w:type="spellEnd"/>
      <w:r w:rsidRPr="00C93EA6">
        <w:rPr>
          <w:rFonts w:ascii="Times New Roman" w:eastAsia="Calibri" w:hAnsi="Times New Roman" w:cs="Times New Roman"/>
          <w:lang w:val="fr-FR"/>
        </w:rPr>
        <w:t xml:space="preserve"> as </w:t>
      </w:r>
      <w:proofErr w:type="gramStart"/>
      <w:r w:rsidRPr="00C93EA6">
        <w:rPr>
          <w:rFonts w:ascii="Times New Roman" w:eastAsia="Calibri" w:hAnsi="Times New Roman" w:cs="Times New Roman"/>
          <w:lang w:val="fr-FR"/>
        </w:rPr>
        <w:t>a</w:t>
      </w:r>
      <w:proofErr w:type="gramEnd"/>
      <w:r w:rsidRPr="00C93EA6">
        <w:rPr>
          <w:rFonts w:ascii="Times New Roman" w:eastAsia="Calibri" w:hAnsi="Times New Roman" w:cs="Times New Roman"/>
          <w:lang w:val="fr-FR"/>
        </w:rPr>
        <w:t xml:space="preserve"> process of </w:t>
      </w:r>
      <w:proofErr w:type="spellStart"/>
      <w:r w:rsidRPr="00C93EA6">
        <w:rPr>
          <w:rFonts w:ascii="Times New Roman" w:eastAsia="Calibri" w:hAnsi="Times New Roman" w:cs="Times New Roman"/>
          <w:lang w:val="fr-FR"/>
        </w:rPr>
        <w:t>appraisal</w:t>
      </w:r>
      <w:proofErr w:type="spellEnd"/>
      <w:r w:rsidRPr="00C93EA6">
        <w:rPr>
          <w:rFonts w:ascii="Times New Roman" w:eastAsia="Calibri" w:hAnsi="Times New Roman" w:cs="Times New Roman"/>
          <w:lang w:val="fr-FR"/>
        </w:rPr>
        <w:t xml:space="preserve"> for </w:t>
      </w:r>
      <w:proofErr w:type="spellStart"/>
      <w:r w:rsidRPr="00C93EA6">
        <w:rPr>
          <w:rFonts w:ascii="Times New Roman" w:eastAsia="Calibri" w:hAnsi="Times New Roman" w:cs="Times New Roman"/>
          <w:lang w:val="fr-FR"/>
        </w:rPr>
        <w:t>survival</w:t>
      </w:r>
      <w:proofErr w:type="spellEnd"/>
      <w:r w:rsidRPr="00C93EA6">
        <w:rPr>
          <w:rFonts w:ascii="Times New Roman" w:eastAsia="Calibri" w:hAnsi="Times New Roman" w:cs="Times New Roman"/>
          <w:lang w:val="fr-FR"/>
        </w:rPr>
        <w:t xml:space="preserve">, forcing populations to </w:t>
      </w:r>
      <w:proofErr w:type="spellStart"/>
      <w:r w:rsidRPr="00C93EA6">
        <w:rPr>
          <w:rFonts w:ascii="Times New Roman" w:eastAsia="Calibri" w:hAnsi="Times New Roman" w:cs="Times New Roman"/>
          <w:lang w:val="fr-FR"/>
        </w:rPr>
        <w:t>adapt</w:t>
      </w:r>
      <w:proofErr w:type="spellEnd"/>
      <w:r w:rsidRPr="00C93EA6">
        <w:rPr>
          <w:rFonts w:ascii="Times New Roman" w:eastAsia="Calibri" w:hAnsi="Times New Roman" w:cs="Times New Roman"/>
          <w:lang w:val="fr-FR"/>
        </w:rPr>
        <w:t xml:space="preserve"> to the new reality, </w:t>
      </w:r>
      <w:proofErr w:type="spellStart"/>
      <w:r w:rsidRPr="00C93EA6">
        <w:rPr>
          <w:rFonts w:ascii="Times New Roman" w:eastAsia="Calibri" w:hAnsi="Times New Roman" w:cs="Times New Roman"/>
          <w:lang w:val="fr-FR"/>
        </w:rPr>
        <w:t>both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individually</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collectively</w:t>
      </w:r>
      <w:proofErr w:type="spellEnd"/>
      <w:r w:rsidRPr="00C93EA6">
        <w:rPr>
          <w:rFonts w:ascii="Times New Roman" w:eastAsia="Calibri" w:hAnsi="Times New Roman" w:cs="Times New Roman"/>
          <w:lang w:val="fr-FR"/>
        </w:rPr>
        <w:t xml:space="preserve">. Participants </w:t>
      </w:r>
      <w:proofErr w:type="spellStart"/>
      <w:r w:rsidRPr="00C93EA6">
        <w:rPr>
          <w:rFonts w:ascii="Times New Roman" w:eastAsia="Calibri" w:hAnsi="Times New Roman" w:cs="Times New Roman"/>
          <w:lang w:val="fr-FR"/>
        </w:rPr>
        <w:t>also</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exhibited</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behaviourally</w:t>
      </w:r>
      <w:proofErr w:type="spellEnd"/>
      <w:r w:rsidRPr="00C93EA6">
        <w:rPr>
          <w:rFonts w:ascii="Times New Roman" w:eastAsia="Calibri" w:hAnsi="Times New Roman" w:cs="Times New Roman"/>
          <w:lang w:val="fr-FR"/>
        </w:rPr>
        <w:t xml:space="preserve"> adaptive and </w:t>
      </w:r>
      <w:proofErr w:type="spellStart"/>
      <w:r w:rsidRPr="00C93EA6">
        <w:rPr>
          <w:rFonts w:ascii="Times New Roman" w:eastAsia="Calibri" w:hAnsi="Times New Roman" w:cs="Times New Roman"/>
          <w:lang w:val="fr-FR"/>
        </w:rPr>
        <w:t>maladaptive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responses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indicating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strategies</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mitigate</w:t>
      </w:r>
      <w:proofErr w:type="spellEnd"/>
      <w:r w:rsidRPr="00C93EA6">
        <w:rPr>
          <w:rFonts w:ascii="Times New Roman" w:eastAsia="Calibri" w:hAnsi="Times New Roman" w:cs="Times New Roman"/>
          <w:lang w:val="fr-FR"/>
        </w:rPr>
        <w:t xml:space="preserve"> intense </w:t>
      </w:r>
      <w:proofErr w:type="spellStart"/>
      <w:r w:rsidRPr="00C93EA6">
        <w:rPr>
          <w:rFonts w:ascii="Times New Roman" w:eastAsia="Calibri" w:hAnsi="Times New Roman" w:cs="Times New Roman"/>
          <w:lang w:val="fr-FR"/>
        </w:rPr>
        <w:t>emotional</w:t>
      </w:r>
      <w:proofErr w:type="spellEnd"/>
      <w:r w:rsidRPr="00C93EA6">
        <w:rPr>
          <w:rFonts w:ascii="Times New Roman" w:eastAsia="Calibri" w:hAnsi="Times New Roman" w:cs="Times New Roman"/>
          <w:lang w:val="fr-FR"/>
        </w:rPr>
        <w:t xml:space="preserve"> arousal, </w:t>
      </w:r>
      <w:proofErr w:type="spellStart"/>
      <w:r w:rsidRPr="00C93EA6">
        <w:rPr>
          <w:rFonts w:ascii="Times New Roman" w:eastAsia="Calibri" w:hAnsi="Times New Roman" w:cs="Times New Roman"/>
          <w:lang w:val="fr-FR"/>
        </w:rPr>
        <w:t>alongside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resilient</w:t>
      </w:r>
      <w:proofErr w:type="spellEnd"/>
      <w:r w:rsidRPr="00C93EA6">
        <w:rPr>
          <w:rFonts w:ascii="Times New Roman" w:eastAsia="Calibri" w:hAnsi="Times New Roman" w:cs="Times New Roman"/>
          <w:lang w:val="fr-FR"/>
        </w:rPr>
        <w:t xml:space="preserve"> and lasting changes.  </w:t>
      </w:r>
      <w:proofErr w:type="spellStart"/>
      <w:r w:rsidRPr="00C93EA6">
        <w:rPr>
          <w:rFonts w:ascii="Times New Roman" w:eastAsia="Calibri" w:hAnsi="Times New Roman" w:cs="Times New Roman"/>
          <w:lang w:val="fr-FR"/>
        </w:rPr>
        <w:t>These</w:t>
      </w:r>
      <w:proofErr w:type="spellEnd"/>
      <w:r w:rsidRPr="00C93EA6">
        <w:rPr>
          <w:rFonts w:ascii="Times New Roman" w:eastAsia="Calibri" w:hAnsi="Times New Roman" w:cs="Times New Roman"/>
          <w:lang w:val="fr-FR"/>
        </w:rPr>
        <w:t xml:space="preserve"> changes </w:t>
      </w:r>
      <w:proofErr w:type="spellStart"/>
      <w:r w:rsidRPr="00C93EA6">
        <w:rPr>
          <w:rFonts w:ascii="Times New Roman" w:eastAsia="Calibri" w:hAnsi="Times New Roman" w:cs="Times New Roman"/>
          <w:lang w:val="fr-FR"/>
        </w:rPr>
        <w:t>emphasise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safety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against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potential</w:t>
      </w:r>
      <w:proofErr w:type="spellEnd"/>
      <w:r w:rsidRPr="00C93EA6">
        <w:rPr>
          <w:rFonts w:ascii="Times New Roman" w:eastAsia="Calibri" w:hAnsi="Times New Roman" w:cs="Times New Roman"/>
          <w:lang w:val="fr-FR"/>
        </w:rPr>
        <w:t xml:space="preserve"> future </w:t>
      </w:r>
      <w:proofErr w:type="spellStart"/>
      <w:r w:rsidRPr="00C93EA6">
        <w:rPr>
          <w:rFonts w:ascii="Times New Roman" w:eastAsia="Calibri" w:hAnsi="Times New Roman" w:cs="Times New Roman"/>
          <w:lang w:val="fr-FR"/>
        </w:rPr>
        <w:t>exposure</w:t>
      </w:r>
      <w:proofErr w:type="spellEnd"/>
      <w:r w:rsidRPr="00C93EA6">
        <w:rPr>
          <w:rFonts w:ascii="Times New Roman" w:eastAsia="Calibri" w:hAnsi="Times New Roman" w:cs="Times New Roman"/>
          <w:lang w:val="fr-FR"/>
        </w:rPr>
        <w:t xml:space="preserve">, as more </w:t>
      </w:r>
      <w:proofErr w:type="spellStart"/>
      <w:r w:rsidRPr="00C93EA6">
        <w:rPr>
          <w:rFonts w:ascii="Times New Roman" w:eastAsia="Calibri" w:hAnsi="Times New Roman" w:cs="Times New Roman"/>
          <w:lang w:val="fr-FR"/>
        </w:rPr>
        <w:t>than</w:t>
      </w:r>
      <w:proofErr w:type="spellEnd"/>
      <w:r w:rsidRPr="00C93EA6">
        <w:rPr>
          <w:rFonts w:ascii="Times New Roman" w:eastAsia="Calibri" w:hAnsi="Times New Roman" w:cs="Times New Roman"/>
          <w:lang w:val="fr-FR"/>
        </w:rPr>
        <w:t xml:space="preserve"> 70% of the Turkish population </w:t>
      </w:r>
      <w:proofErr w:type="spellStart"/>
      <w:r w:rsidRPr="00C93EA6">
        <w:rPr>
          <w:rFonts w:ascii="Times New Roman" w:eastAsia="Calibri" w:hAnsi="Times New Roman" w:cs="Times New Roman"/>
          <w:lang w:val="fr-FR"/>
        </w:rPr>
        <w:t>lives</w:t>
      </w:r>
      <w:proofErr w:type="spellEnd"/>
      <w:r w:rsidRPr="00C93EA6">
        <w:rPr>
          <w:rFonts w:ascii="Times New Roman" w:eastAsia="Calibri" w:hAnsi="Times New Roman" w:cs="Times New Roman"/>
          <w:lang w:val="fr-FR"/>
        </w:rPr>
        <w:t xml:space="preserve"> in first— and second-</w:t>
      </w:r>
      <w:proofErr w:type="spellStart"/>
      <w:r w:rsidRPr="00C93EA6">
        <w:rPr>
          <w:rFonts w:ascii="Times New Roman" w:eastAsia="Calibri" w:hAnsi="Times New Roman" w:cs="Times New Roman"/>
          <w:lang w:val="fr-FR"/>
        </w:rPr>
        <w:t>degree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earthquake</w:t>
      </w:r>
      <w:proofErr w:type="spellEnd"/>
      <w:r w:rsidRPr="00C93EA6">
        <w:rPr>
          <w:rFonts w:ascii="Times New Roman" w:eastAsia="Calibri" w:hAnsi="Times New Roman" w:cs="Times New Roman"/>
          <w:lang w:val="fr-FR"/>
        </w:rPr>
        <w:t xml:space="preserve"> zones.  The </w:t>
      </w:r>
      <w:proofErr w:type="spellStart"/>
      <w:r w:rsidRPr="00C93EA6">
        <w:rPr>
          <w:rFonts w:ascii="Times New Roman" w:eastAsia="Calibri" w:hAnsi="Times New Roman" w:cs="Times New Roman"/>
          <w:lang w:val="fr-FR"/>
        </w:rPr>
        <w:t>findings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will</w:t>
      </w:r>
      <w:proofErr w:type="spellEnd"/>
      <w:r w:rsidRPr="00C93EA6">
        <w:rPr>
          <w:rFonts w:ascii="Times New Roman" w:eastAsia="Calibri" w:hAnsi="Times New Roman" w:cs="Times New Roman"/>
          <w:lang w:val="fr-FR"/>
        </w:rPr>
        <w:t xml:space="preserve"> have implications for news </w:t>
      </w:r>
      <w:proofErr w:type="spellStart"/>
      <w:r w:rsidRPr="00C93EA6">
        <w:rPr>
          <w:rFonts w:ascii="Times New Roman" w:eastAsia="Calibri" w:hAnsi="Times New Roman" w:cs="Times New Roman"/>
          <w:lang w:val="fr-FR"/>
        </w:rPr>
        <w:t>agencies</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legislators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enabling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them</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understand</w:t>
      </w:r>
      <w:proofErr w:type="spellEnd"/>
      <w:r w:rsidRPr="00C93EA6">
        <w:rPr>
          <w:rFonts w:ascii="Times New Roman" w:eastAsia="Calibri" w:hAnsi="Times New Roman" w:cs="Times New Roman"/>
          <w:lang w:val="fr-FR"/>
        </w:rPr>
        <w:t xml:space="preserve"> the </w:t>
      </w:r>
      <w:proofErr w:type="spellStart"/>
      <w:r w:rsidRPr="00C93EA6">
        <w:rPr>
          <w:rFonts w:ascii="Times New Roman" w:eastAsia="Calibri" w:hAnsi="Times New Roman" w:cs="Times New Roman"/>
          <w:lang w:val="fr-FR"/>
        </w:rPr>
        <w:t>overall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effects</w:t>
      </w:r>
      <w:proofErr w:type="spellEnd"/>
      <w:r w:rsidRPr="00C93EA6">
        <w:rPr>
          <w:rFonts w:ascii="Times New Roman" w:eastAsia="Calibri" w:hAnsi="Times New Roman" w:cs="Times New Roman"/>
          <w:lang w:val="fr-FR"/>
        </w:rPr>
        <w:t xml:space="preserve"> of media </w:t>
      </w:r>
      <w:proofErr w:type="spellStart"/>
      <w:r w:rsidRPr="00C93EA6">
        <w:rPr>
          <w:rFonts w:ascii="Times New Roman" w:eastAsia="Calibri" w:hAnsi="Times New Roman" w:cs="Times New Roman"/>
          <w:lang w:val="fr-FR"/>
        </w:rPr>
        <w:t>exposure</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potentially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develop</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strategies</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inform</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induce</w:t>
      </w:r>
      <w:proofErr w:type="spellEnd"/>
      <w:r w:rsidRPr="00C93EA6">
        <w:rPr>
          <w:rFonts w:ascii="Times New Roman" w:eastAsia="Calibri" w:hAnsi="Times New Roman" w:cs="Times New Roman"/>
          <w:lang w:val="fr-FR"/>
        </w:rPr>
        <w:t xml:space="preserve"> long-lasting change in </w:t>
      </w:r>
      <w:proofErr w:type="spellStart"/>
      <w:r w:rsidRPr="00C93EA6">
        <w:rPr>
          <w:rFonts w:ascii="Times New Roman" w:eastAsia="Calibri" w:hAnsi="Times New Roman" w:cs="Times New Roman"/>
          <w:lang w:val="fr-FR"/>
        </w:rPr>
        <w:t>people's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lives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Additionally</w:t>
      </w:r>
      <w:proofErr w:type="spellEnd"/>
      <w:r w:rsidRPr="00C93EA6">
        <w:rPr>
          <w:rFonts w:ascii="Times New Roman" w:eastAsia="Calibri" w:hAnsi="Times New Roman" w:cs="Times New Roman"/>
          <w:lang w:val="fr-FR"/>
        </w:rPr>
        <w:t xml:space="preserve">, the </w:t>
      </w:r>
      <w:proofErr w:type="spellStart"/>
      <w:r w:rsidRPr="00C93EA6">
        <w:rPr>
          <w:rFonts w:ascii="Times New Roman" w:eastAsia="Calibri" w:hAnsi="Times New Roman" w:cs="Times New Roman"/>
          <w:lang w:val="fr-FR"/>
        </w:rPr>
        <w:t>study</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will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also</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provide</w:t>
      </w:r>
      <w:proofErr w:type="spellEnd"/>
      <w:r w:rsidRPr="00C93EA6">
        <w:rPr>
          <w:rFonts w:ascii="Times New Roman" w:eastAsia="Calibri" w:hAnsi="Times New Roman" w:cs="Times New Roman"/>
          <w:lang w:val="fr-FR"/>
        </w:rPr>
        <w:t xml:space="preserve"> a </w:t>
      </w:r>
      <w:proofErr w:type="spellStart"/>
      <w:r w:rsidRPr="00C93EA6">
        <w:rPr>
          <w:rFonts w:ascii="Times New Roman" w:eastAsia="Calibri" w:hAnsi="Times New Roman" w:cs="Times New Roman"/>
          <w:lang w:val="fr-FR"/>
        </w:rPr>
        <w:t>detailed</w:t>
      </w:r>
      <w:proofErr w:type="spellEnd"/>
      <w:r w:rsidRPr="00C93EA6">
        <w:rPr>
          <w:rFonts w:ascii="Times New Roman" w:eastAsia="Calibri" w:hAnsi="Times New Roman" w:cs="Times New Roman"/>
          <w:lang w:val="fr-FR"/>
        </w:rPr>
        <w:t xml:space="preserve"> model to </w:t>
      </w:r>
      <w:proofErr w:type="spellStart"/>
      <w:r w:rsidRPr="00C93EA6">
        <w:rPr>
          <w:rFonts w:ascii="Times New Roman" w:eastAsia="Calibri" w:hAnsi="Times New Roman" w:cs="Times New Roman"/>
          <w:lang w:val="fr-FR"/>
        </w:rPr>
        <w:t>explain</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people's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responses</w:t>
      </w:r>
      <w:proofErr w:type="spellEnd"/>
      <w:r w:rsidRPr="00C93EA6">
        <w:rPr>
          <w:rFonts w:ascii="Times New Roman" w:eastAsia="Calibri" w:hAnsi="Times New Roman" w:cs="Times New Roman"/>
          <w:lang w:val="fr-FR"/>
        </w:rPr>
        <w:t xml:space="preserve"> to mass </w:t>
      </w:r>
      <w:proofErr w:type="spellStart"/>
      <w:r w:rsidRPr="00C93EA6">
        <w:rPr>
          <w:rFonts w:ascii="Times New Roman" w:eastAsia="Calibri" w:hAnsi="Times New Roman" w:cs="Times New Roman"/>
          <w:lang w:val="fr-FR"/>
        </w:rPr>
        <w:t>traumatic</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natural</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disasters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enabling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counselling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professionals</w:t>
      </w:r>
      <w:proofErr w:type="spellEnd"/>
      <w:r w:rsidRPr="00C93EA6">
        <w:rPr>
          <w:rFonts w:ascii="Times New Roman" w:eastAsia="Calibri" w:hAnsi="Times New Roman" w:cs="Times New Roman"/>
          <w:lang w:val="fr-FR"/>
        </w:rPr>
        <w:t xml:space="preserve"> to </w:t>
      </w:r>
      <w:proofErr w:type="spellStart"/>
      <w:r w:rsidRPr="00C93EA6">
        <w:rPr>
          <w:rFonts w:ascii="Times New Roman" w:eastAsia="Calibri" w:hAnsi="Times New Roman" w:cs="Times New Roman"/>
          <w:lang w:val="fr-FR"/>
        </w:rPr>
        <w:t>understand</w:t>
      </w:r>
      <w:proofErr w:type="spellEnd"/>
      <w:r w:rsidRPr="00C93EA6">
        <w:rPr>
          <w:rFonts w:ascii="Times New Roman" w:eastAsia="Calibri" w:hAnsi="Times New Roman" w:cs="Times New Roman"/>
          <w:lang w:val="fr-FR"/>
        </w:rPr>
        <w:t xml:space="preserve"> and </w:t>
      </w:r>
      <w:proofErr w:type="spellStart"/>
      <w:r w:rsidRPr="00C93EA6">
        <w:rPr>
          <w:rFonts w:ascii="Times New Roman" w:eastAsia="Calibri" w:hAnsi="Times New Roman" w:cs="Times New Roman"/>
          <w:lang w:val="fr-FR"/>
        </w:rPr>
        <w:t>develop</w:t>
      </w:r>
      <w:proofErr w:type="spellEnd"/>
      <w:r w:rsidRPr="00C93EA6">
        <w:rPr>
          <w:rFonts w:ascii="Times New Roman" w:eastAsia="Calibri" w:hAnsi="Times New Roman" w:cs="Times New Roman"/>
          <w:lang w:val="fr-FR"/>
        </w:rPr>
        <w:t xml:space="preserve"> effective </w:t>
      </w:r>
      <w:proofErr w:type="spellStart"/>
      <w:r w:rsidRPr="00C93EA6">
        <w:rPr>
          <w:rFonts w:ascii="Times New Roman" w:eastAsia="Calibri" w:hAnsi="Times New Roman" w:cs="Times New Roman"/>
          <w:lang w:val="fr-FR"/>
        </w:rPr>
        <w:t>treatment</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strategies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along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with</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offering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further</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evidence</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towards</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developing</w:t>
      </w:r>
      <w:proofErr w:type="spellEnd"/>
      <w:r w:rsidRPr="00C93EA6">
        <w:rPr>
          <w:rFonts w:ascii="Times New Roman" w:eastAsia="Calibri" w:hAnsi="Times New Roman" w:cs="Times New Roman"/>
          <w:lang w:val="fr-FR"/>
        </w:rPr>
        <w:t xml:space="preserve"> </w:t>
      </w:r>
      <w:proofErr w:type="spellStart"/>
      <w:r w:rsidRPr="00C93EA6">
        <w:rPr>
          <w:rFonts w:ascii="Times New Roman" w:eastAsia="Calibri" w:hAnsi="Times New Roman" w:cs="Times New Roman"/>
          <w:lang w:val="fr-FR"/>
        </w:rPr>
        <w:t>secondary</w:t>
      </w:r>
      <w:proofErr w:type="spellEnd"/>
      <w:r w:rsidRPr="00C93EA6">
        <w:rPr>
          <w:rFonts w:ascii="Times New Roman" w:eastAsia="Calibri" w:hAnsi="Times New Roman" w:cs="Times New Roman"/>
          <w:lang w:val="fr-FR"/>
        </w:rPr>
        <w:t xml:space="preserve"> media trauma </w:t>
      </w:r>
      <w:proofErr w:type="spellStart"/>
      <w:r w:rsidRPr="00C93EA6">
        <w:rPr>
          <w:rFonts w:ascii="Times New Roman" w:eastAsia="Calibri" w:hAnsi="Times New Roman" w:cs="Times New Roman"/>
          <w:lang w:val="fr-FR"/>
        </w:rPr>
        <w:t>literature</w:t>
      </w:r>
      <w:proofErr w:type="spellEnd"/>
      <w:r w:rsidRPr="00C93EA6">
        <w:rPr>
          <w:rFonts w:ascii="Times New Roman" w:eastAsia="Calibri" w:hAnsi="Times New Roman" w:cs="Times New Roman"/>
          <w:lang w:val="fr-FR"/>
        </w:rPr>
        <w:t>.</w:t>
      </w:r>
    </w:p>
    <w:p w14:paraId="007B44A0" w14:textId="77777777" w:rsidR="00BF65A8" w:rsidRDefault="00BF65A8" w:rsidP="00FD2A38">
      <w:pPr>
        <w:spacing w:line="276" w:lineRule="auto"/>
        <w:jc w:val="both"/>
        <w:rPr>
          <w:rFonts w:ascii="Times New Roman" w:eastAsia="Calibri" w:hAnsi="Times New Roman" w:cs="Times New Roman"/>
          <w:lang w:val="fr-FR"/>
        </w:rPr>
      </w:pPr>
    </w:p>
    <w:p w14:paraId="722B2FD0" w14:textId="35DAD245" w:rsidR="00BF65A8" w:rsidRPr="00284340" w:rsidRDefault="00BF65A8" w:rsidP="00FD2A38">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bookmarkStart w:id="7" w:name="_Hlk212975323"/>
      <w:r w:rsidRPr="006E0485">
        <w:rPr>
          <w:rFonts w:ascii="Times New Roman" w:eastAsia="Calibri" w:hAnsi="Times New Roman" w:cs="Times New Roman"/>
          <w:b/>
          <w:bCs/>
          <w:i/>
          <w:iCs/>
          <w:lang w:val="en-US"/>
        </w:rPr>
        <w:t xml:space="preserve">Dr. </w:t>
      </w:r>
      <w:r w:rsidR="008A72B9" w:rsidRPr="008A72B9">
        <w:rPr>
          <w:rFonts w:ascii="Times New Roman" w:eastAsia="Calibri" w:hAnsi="Times New Roman" w:cs="Times New Roman"/>
          <w:b/>
          <w:bCs/>
          <w:i/>
          <w:iCs/>
          <w:lang w:val="en-US"/>
        </w:rPr>
        <w:t xml:space="preserve">Antonia Svensson </w:t>
      </w:r>
      <w:r w:rsidR="001753C6" w:rsidRPr="008A72B9">
        <w:rPr>
          <w:rFonts w:ascii="Times New Roman" w:eastAsia="Calibri" w:hAnsi="Times New Roman" w:cs="Times New Roman"/>
          <w:b/>
          <w:bCs/>
          <w:i/>
          <w:iCs/>
          <w:lang w:val="en-US"/>
        </w:rPr>
        <w:t>Dianellou</w:t>
      </w:r>
      <w:r w:rsidR="001753C6" w:rsidRPr="00A36F25">
        <w:rPr>
          <w:rFonts w:ascii="Times New Roman" w:eastAsia="Calibri" w:hAnsi="Times New Roman" w:cs="Times New Roman"/>
          <w:b/>
          <w:bCs/>
          <w:i/>
          <w:iCs/>
          <w:lang w:val="en-US"/>
        </w:rPr>
        <w:t xml:space="preserve">, </w:t>
      </w:r>
      <w:r w:rsidR="001753C6" w:rsidRPr="008A72B9">
        <w:rPr>
          <w:rFonts w:ascii="Times New Roman" w:eastAsia="Calibri" w:hAnsi="Times New Roman" w:cs="Times New Roman"/>
          <w:b/>
          <w:bCs/>
          <w:i/>
          <w:iCs/>
          <w:lang w:val="en-US"/>
        </w:rPr>
        <w:t>School</w:t>
      </w:r>
      <w:r w:rsidRPr="002754B4">
        <w:rPr>
          <w:rFonts w:ascii="Times New Roman" w:eastAsia="Calibri" w:hAnsi="Times New Roman" w:cs="Times New Roman"/>
          <w:b/>
          <w:bCs/>
          <w:i/>
          <w:iCs/>
          <w:lang w:val="en-US"/>
        </w:rPr>
        <w:t xml:space="preserve"> of Psychology</w:t>
      </w:r>
      <w:bookmarkEnd w:id="7"/>
    </w:p>
    <w:p w14:paraId="0588F4FD" w14:textId="77777777" w:rsidR="00BF65A8" w:rsidRPr="00A36F25" w:rsidRDefault="00BF65A8" w:rsidP="00FD2A38">
      <w:pPr>
        <w:spacing w:line="276" w:lineRule="auto"/>
        <w:jc w:val="both"/>
        <w:rPr>
          <w:rFonts w:ascii="Times New Roman" w:eastAsia="Calibri" w:hAnsi="Times New Roman" w:cs="Times New Roman"/>
          <w:lang w:val="en-US"/>
        </w:rPr>
      </w:pPr>
    </w:p>
    <w:p w14:paraId="738882A8" w14:textId="77777777" w:rsidR="00C27437" w:rsidRPr="00C93EA6" w:rsidRDefault="00C27437" w:rsidP="00FD2A38">
      <w:pPr>
        <w:spacing w:line="276" w:lineRule="auto"/>
        <w:jc w:val="both"/>
        <w:rPr>
          <w:rFonts w:ascii="Times New Roman" w:eastAsia="Calibri" w:hAnsi="Times New Roman" w:cs="Times New Roman"/>
          <w:lang w:val="en-US"/>
        </w:rPr>
      </w:pPr>
    </w:p>
    <w:p w14:paraId="5DCCEFFE" w14:textId="77777777" w:rsidR="00D6036E" w:rsidRPr="00C93EA6" w:rsidRDefault="00D6036E" w:rsidP="00FD2A38">
      <w:pPr>
        <w:spacing w:line="276" w:lineRule="auto"/>
        <w:jc w:val="both"/>
        <w:rPr>
          <w:rFonts w:ascii="Times New Roman" w:eastAsia="Calibri" w:hAnsi="Times New Roman" w:cs="Times New Roman"/>
          <w:lang w:val="en-US"/>
        </w:rPr>
      </w:pPr>
    </w:p>
    <w:p w14:paraId="25FACB15" w14:textId="77777777" w:rsidR="00D6036E" w:rsidRPr="00A30224" w:rsidRDefault="00D6036E" w:rsidP="00FD2A38">
      <w:pPr>
        <w:spacing w:line="276" w:lineRule="auto"/>
        <w:jc w:val="both"/>
        <w:rPr>
          <w:rFonts w:ascii="Times New Roman" w:eastAsia="Calibri" w:hAnsi="Times New Roman" w:cs="Times New Roman"/>
          <w:lang w:val="en-US"/>
        </w:rPr>
      </w:pPr>
    </w:p>
    <w:p w14:paraId="7546A6B7" w14:textId="0D0B8C29" w:rsidR="00D6036E" w:rsidRPr="00A36F25" w:rsidRDefault="00D6036E" w:rsidP="00FD2A38">
      <w:pPr>
        <w:pStyle w:val="Heading2"/>
        <w:spacing w:line="276" w:lineRule="auto"/>
        <w:jc w:val="center"/>
        <w:rPr>
          <w:rFonts w:ascii="Times New Roman" w:eastAsia="Calibri" w:hAnsi="Times New Roman" w:cs="Times New Roman"/>
          <w:b/>
          <w:bCs/>
          <w:color w:val="000000" w:themeColor="text1"/>
          <w:sz w:val="24"/>
          <w:szCs w:val="24"/>
          <w:lang w:val="en-US"/>
        </w:rPr>
      </w:pPr>
      <w:r w:rsidRPr="00A36F25">
        <w:rPr>
          <w:rFonts w:ascii="Times New Roman" w:eastAsia="Calibri" w:hAnsi="Times New Roman" w:cs="Times New Roman"/>
          <w:b/>
          <w:bCs/>
          <w:color w:val="000000" w:themeColor="text1"/>
          <w:sz w:val="24"/>
          <w:szCs w:val="24"/>
          <w:lang w:val="en-US"/>
        </w:rPr>
        <w:lastRenderedPageBreak/>
        <w:t>Students at Risk of Dropout in the Greek Higher Education: A Holistic Intervention Framework for Retention</w:t>
      </w:r>
    </w:p>
    <w:p w14:paraId="3276B30B" w14:textId="77777777" w:rsidR="00D6036E" w:rsidRPr="00026482" w:rsidRDefault="00D6036E" w:rsidP="00FD2A38">
      <w:pPr>
        <w:spacing w:line="276" w:lineRule="auto"/>
        <w:jc w:val="both"/>
        <w:rPr>
          <w:rFonts w:ascii="Times New Roman" w:eastAsia="Calibri" w:hAnsi="Times New Roman" w:cs="Times New Roman"/>
          <w:sz w:val="28"/>
          <w:szCs w:val="28"/>
          <w:lang w:val="en-US"/>
        </w:rPr>
      </w:pPr>
    </w:p>
    <w:p w14:paraId="6066024C" w14:textId="61E4454C" w:rsidR="00D6036E" w:rsidRPr="00A36F25" w:rsidRDefault="00D6036E" w:rsidP="00FD2A38">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Athina Dermentzi</w:t>
      </w:r>
      <w:r w:rsidR="00A30224">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A30224" w:rsidRPr="00A36F25">
        <w:rPr>
          <w:rFonts w:ascii="Times New Roman" w:eastAsia="Calibri" w:hAnsi="Times New Roman" w:cs="Times New Roman"/>
          <w:lang w:val="en-US"/>
        </w:rPr>
        <w:t>*</w:t>
      </w:r>
    </w:p>
    <w:p w14:paraId="44730E3A" w14:textId="0C826DEA" w:rsidR="00D6036E" w:rsidRDefault="00D6036E"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0CF5A123" w14:textId="77777777" w:rsidR="00D6036E" w:rsidRDefault="00D6036E" w:rsidP="00FD2A38">
      <w:pPr>
        <w:spacing w:line="276" w:lineRule="auto"/>
        <w:jc w:val="center"/>
        <w:rPr>
          <w:rFonts w:ascii="Times New Roman" w:eastAsia="Calibri" w:hAnsi="Times New Roman" w:cs="Times New Roman"/>
          <w:lang w:val="en-US"/>
        </w:rPr>
      </w:pPr>
    </w:p>
    <w:p w14:paraId="4DBC52E6" w14:textId="09A96833" w:rsidR="001767D7" w:rsidRPr="001767D7" w:rsidRDefault="001767D7" w:rsidP="00FD2A38">
      <w:pPr>
        <w:spacing w:line="276" w:lineRule="auto"/>
        <w:jc w:val="both"/>
        <w:rPr>
          <w:rFonts w:ascii="Times New Roman" w:eastAsia="Calibri" w:hAnsi="Times New Roman" w:cs="Times New Roman"/>
          <w:lang w:val="fr-FR"/>
        </w:rPr>
      </w:pPr>
      <w:r w:rsidRPr="001767D7">
        <w:rPr>
          <w:rFonts w:ascii="Times New Roman" w:eastAsia="Calibri" w:hAnsi="Times New Roman" w:cs="Times New Roman"/>
          <w:lang w:val="fr-FR"/>
        </w:rPr>
        <w:t xml:space="preserve">As high dropout rates continue to challenge institutions and </w:t>
      </w:r>
      <w:proofErr w:type="spellStart"/>
      <w:r w:rsidRPr="001767D7">
        <w:rPr>
          <w:rFonts w:ascii="Times New Roman" w:eastAsia="Calibri" w:hAnsi="Times New Roman" w:cs="Times New Roman"/>
          <w:lang w:val="fr-FR"/>
        </w:rPr>
        <w:t>students</w:t>
      </w:r>
      <w:proofErr w:type="spellEnd"/>
      <w:r w:rsidRPr="001767D7">
        <w:rPr>
          <w:rFonts w:ascii="Times New Roman" w:eastAsia="Calibri" w:hAnsi="Times New Roman" w:cs="Times New Roman"/>
          <w:lang w:val="fr-FR"/>
        </w:rPr>
        <w:t xml:space="preserve">, the need for </w:t>
      </w:r>
      <w:proofErr w:type="spellStart"/>
      <w:r w:rsidRPr="001767D7">
        <w:rPr>
          <w:rFonts w:ascii="Times New Roman" w:eastAsia="Calibri" w:hAnsi="Times New Roman" w:cs="Times New Roman"/>
          <w:lang w:val="fr-FR"/>
        </w:rPr>
        <w:t>holistic</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evidence-based</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strategies</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is</w:t>
      </w:r>
      <w:proofErr w:type="spellEnd"/>
      <w:r w:rsidRPr="001767D7">
        <w:rPr>
          <w:rFonts w:ascii="Times New Roman" w:eastAsia="Calibri" w:hAnsi="Times New Roman" w:cs="Times New Roman"/>
          <w:lang w:val="fr-FR"/>
        </w:rPr>
        <w:t xml:space="preserve"> vital. The goal of </w:t>
      </w:r>
      <w:proofErr w:type="spellStart"/>
      <w:r w:rsidRPr="001767D7">
        <w:rPr>
          <w:rFonts w:ascii="Times New Roman" w:eastAsia="Calibri" w:hAnsi="Times New Roman" w:cs="Times New Roman"/>
          <w:lang w:val="fr-FR"/>
        </w:rPr>
        <w:t>this</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research</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is</w:t>
      </w:r>
      <w:proofErr w:type="spellEnd"/>
      <w:r w:rsidRPr="001767D7">
        <w:rPr>
          <w:rFonts w:ascii="Times New Roman" w:eastAsia="Calibri" w:hAnsi="Times New Roman" w:cs="Times New Roman"/>
          <w:lang w:val="fr-FR"/>
        </w:rPr>
        <w:t xml:space="preserve"> to </w:t>
      </w:r>
      <w:proofErr w:type="spellStart"/>
      <w:r w:rsidRPr="001767D7">
        <w:rPr>
          <w:rFonts w:ascii="Times New Roman" w:eastAsia="Calibri" w:hAnsi="Times New Roman" w:cs="Times New Roman"/>
          <w:lang w:val="fr-FR"/>
        </w:rPr>
        <w:t>identify</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students</w:t>
      </w:r>
      <w:proofErr w:type="spellEnd"/>
      <w:r w:rsidRPr="001767D7">
        <w:rPr>
          <w:rFonts w:ascii="Times New Roman" w:eastAsia="Calibri" w:hAnsi="Times New Roman" w:cs="Times New Roman"/>
          <w:lang w:val="fr-FR"/>
        </w:rPr>
        <w:t xml:space="preserve"> at </w:t>
      </w:r>
      <w:proofErr w:type="spellStart"/>
      <w:r w:rsidRPr="001767D7">
        <w:rPr>
          <w:rFonts w:ascii="Times New Roman" w:eastAsia="Calibri" w:hAnsi="Times New Roman" w:cs="Times New Roman"/>
          <w:lang w:val="fr-FR"/>
        </w:rPr>
        <w:t>risk</w:t>
      </w:r>
      <w:proofErr w:type="spellEnd"/>
      <w:r w:rsidRPr="001767D7">
        <w:rPr>
          <w:rFonts w:ascii="Times New Roman" w:eastAsia="Calibri" w:hAnsi="Times New Roman" w:cs="Times New Roman"/>
          <w:lang w:val="fr-FR"/>
        </w:rPr>
        <w:t xml:space="preserve"> of </w:t>
      </w:r>
      <w:proofErr w:type="spellStart"/>
      <w:r w:rsidRPr="001767D7">
        <w:rPr>
          <w:rFonts w:ascii="Times New Roman" w:eastAsia="Calibri" w:hAnsi="Times New Roman" w:cs="Times New Roman"/>
          <w:lang w:val="fr-FR"/>
        </w:rPr>
        <w:t>dropping</w:t>
      </w:r>
      <w:proofErr w:type="spellEnd"/>
      <w:r w:rsidRPr="001767D7">
        <w:rPr>
          <w:rFonts w:ascii="Times New Roman" w:eastAsia="Calibri" w:hAnsi="Times New Roman" w:cs="Times New Roman"/>
          <w:lang w:val="fr-FR"/>
        </w:rPr>
        <w:t xml:space="preserve"> out in </w:t>
      </w:r>
      <w:proofErr w:type="spellStart"/>
      <w:r w:rsidRPr="001767D7">
        <w:rPr>
          <w:rFonts w:ascii="Times New Roman" w:eastAsia="Calibri" w:hAnsi="Times New Roman" w:cs="Times New Roman"/>
          <w:lang w:val="fr-FR"/>
        </w:rPr>
        <w:t>higher</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education</w:t>
      </w:r>
      <w:proofErr w:type="spellEnd"/>
      <w:r w:rsidRPr="001767D7">
        <w:rPr>
          <w:rFonts w:ascii="Times New Roman" w:eastAsia="Calibri" w:hAnsi="Times New Roman" w:cs="Times New Roman"/>
          <w:lang w:val="fr-FR"/>
        </w:rPr>
        <w:t xml:space="preserve"> institutions in </w:t>
      </w:r>
      <w:proofErr w:type="spellStart"/>
      <w:r w:rsidRPr="001767D7">
        <w:rPr>
          <w:rFonts w:ascii="Times New Roman" w:eastAsia="Calibri" w:hAnsi="Times New Roman" w:cs="Times New Roman"/>
          <w:lang w:val="fr-FR"/>
        </w:rPr>
        <w:t>Greece</w:t>
      </w:r>
      <w:proofErr w:type="spellEnd"/>
      <w:r w:rsidRPr="001767D7">
        <w:rPr>
          <w:rFonts w:ascii="Times New Roman" w:eastAsia="Calibri" w:hAnsi="Times New Roman" w:cs="Times New Roman"/>
          <w:lang w:val="fr-FR"/>
        </w:rPr>
        <w:t xml:space="preserve"> and to design, </w:t>
      </w:r>
      <w:proofErr w:type="spellStart"/>
      <w:r w:rsidRPr="001767D7">
        <w:rPr>
          <w:rFonts w:ascii="Times New Roman" w:eastAsia="Calibri" w:hAnsi="Times New Roman" w:cs="Times New Roman"/>
          <w:lang w:val="fr-FR"/>
        </w:rPr>
        <w:t>implement</w:t>
      </w:r>
      <w:proofErr w:type="spellEnd"/>
      <w:r w:rsidRPr="001767D7">
        <w:rPr>
          <w:rFonts w:ascii="Times New Roman" w:eastAsia="Calibri" w:hAnsi="Times New Roman" w:cs="Times New Roman"/>
          <w:lang w:val="fr-FR"/>
        </w:rPr>
        <w:t xml:space="preserve"> and </w:t>
      </w:r>
      <w:proofErr w:type="spellStart"/>
      <w:r w:rsidRPr="001767D7">
        <w:rPr>
          <w:rFonts w:ascii="Times New Roman" w:eastAsia="Calibri" w:hAnsi="Times New Roman" w:cs="Times New Roman"/>
          <w:lang w:val="fr-FR"/>
        </w:rPr>
        <w:t>evaluate</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personalized</w:t>
      </w:r>
      <w:proofErr w:type="spellEnd"/>
      <w:r w:rsidRPr="001767D7">
        <w:rPr>
          <w:rFonts w:ascii="Times New Roman" w:eastAsia="Calibri" w:hAnsi="Times New Roman" w:cs="Times New Roman"/>
          <w:lang w:val="fr-FR"/>
        </w:rPr>
        <w:t xml:space="preserve"> interventions </w:t>
      </w:r>
      <w:proofErr w:type="spellStart"/>
      <w:r w:rsidRPr="001767D7">
        <w:rPr>
          <w:rFonts w:ascii="Times New Roman" w:eastAsia="Calibri" w:hAnsi="Times New Roman" w:cs="Times New Roman"/>
          <w:lang w:val="fr-FR"/>
        </w:rPr>
        <w:t>that</w:t>
      </w:r>
      <w:proofErr w:type="spellEnd"/>
      <w:r w:rsidRPr="001767D7">
        <w:rPr>
          <w:rFonts w:ascii="Times New Roman" w:eastAsia="Calibri" w:hAnsi="Times New Roman" w:cs="Times New Roman"/>
          <w:lang w:val="fr-FR"/>
        </w:rPr>
        <w:t xml:space="preserve"> can support </w:t>
      </w:r>
      <w:proofErr w:type="spellStart"/>
      <w:r w:rsidRPr="001767D7">
        <w:rPr>
          <w:rFonts w:ascii="Times New Roman" w:eastAsia="Calibri" w:hAnsi="Times New Roman" w:cs="Times New Roman"/>
          <w:lang w:val="fr-FR"/>
        </w:rPr>
        <w:t>them</w:t>
      </w:r>
      <w:proofErr w:type="spellEnd"/>
      <w:r w:rsidRPr="001767D7">
        <w:rPr>
          <w:rFonts w:ascii="Times New Roman" w:eastAsia="Calibri" w:hAnsi="Times New Roman" w:cs="Times New Roman"/>
          <w:lang w:val="fr-FR"/>
        </w:rPr>
        <w:t xml:space="preserve"> in </w:t>
      </w:r>
      <w:proofErr w:type="spellStart"/>
      <w:r w:rsidRPr="001767D7">
        <w:rPr>
          <w:rFonts w:ascii="Times New Roman" w:eastAsia="Calibri" w:hAnsi="Times New Roman" w:cs="Times New Roman"/>
          <w:lang w:val="fr-FR"/>
        </w:rPr>
        <w:t>achieving</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their</w:t>
      </w:r>
      <w:proofErr w:type="spellEnd"/>
      <w:r w:rsidRPr="001767D7">
        <w:rPr>
          <w:rFonts w:ascii="Times New Roman" w:eastAsia="Calibri" w:hAnsi="Times New Roman" w:cs="Times New Roman"/>
          <w:lang w:val="fr-FR"/>
        </w:rPr>
        <w:t xml:space="preserve"> graduation goals </w:t>
      </w:r>
      <w:proofErr w:type="spellStart"/>
      <w:r w:rsidRPr="001767D7">
        <w:rPr>
          <w:rFonts w:ascii="Times New Roman" w:eastAsia="Calibri" w:hAnsi="Times New Roman" w:cs="Times New Roman"/>
          <w:lang w:val="fr-FR"/>
        </w:rPr>
        <w:t>while</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strengthening</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their</w:t>
      </w:r>
      <w:proofErr w:type="spellEnd"/>
      <w:r w:rsidRPr="001767D7">
        <w:rPr>
          <w:rFonts w:ascii="Times New Roman" w:eastAsia="Calibri" w:hAnsi="Times New Roman" w:cs="Times New Roman"/>
          <w:lang w:val="fr-FR"/>
        </w:rPr>
        <w:t xml:space="preserve"> academic performance, </w:t>
      </w:r>
      <w:proofErr w:type="spellStart"/>
      <w:r w:rsidRPr="001767D7">
        <w:rPr>
          <w:rFonts w:ascii="Times New Roman" w:eastAsia="Calibri" w:hAnsi="Times New Roman" w:cs="Times New Roman"/>
          <w:lang w:val="fr-FR"/>
        </w:rPr>
        <w:t>wellbeing</w:t>
      </w:r>
      <w:proofErr w:type="spellEnd"/>
      <w:r w:rsidRPr="001767D7">
        <w:rPr>
          <w:rFonts w:ascii="Times New Roman" w:eastAsia="Calibri" w:hAnsi="Times New Roman" w:cs="Times New Roman"/>
          <w:lang w:val="fr-FR"/>
        </w:rPr>
        <w:t xml:space="preserve">, and </w:t>
      </w:r>
      <w:proofErr w:type="spellStart"/>
      <w:r w:rsidRPr="001767D7">
        <w:rPr>
          <w:rFonts w:ascii="Times New Roman" w:eastAsia="Calibri" w:hAnsi="Times New Roman" w:cs="Times New Roman"/>
          <w:lang w:val="fr-FR"/>
        </w:rPr>
        <w:t>resilience</w:t>
      </w:r>
      <w:proofErr w:type="spellEnd"/>
      <w:r w:rsidRPr="001767D7">
        <w:rPr>
          <w:rFonts w:ascii="Times New Roman" w:eastAsia="Calibri" w:hAnsi="Times New Roman" w:cs="Times New Roman"/>
          <w:lang w:val="fr-FR"/>
        </w:rPr>
        <w:t>.</w:t>
      </w:r>
      <w:r w:rsidR="00C93EA6">
        <w:rPr>
          <w:rFonts w:ascii="Times New Roman" w:eastAsia="Calibri" w:hAnsi="Times New Roman" w:cs="Times New Roman"/>
          <w:lang w:val="fr-FR"/>
        </w:rPr>
        <w:t xml:space="preserve"> </w:t>
      </w:r>
      <w:r w:rsidRPr="001767D7">
        <w:rPr>
          <w:rFonts w:ascii="Times New Roman" w:eastAsia="Calibri" w:hAnsi="Times New Roman" w:cs="Times New Roman"/>
          <w:lang w:val="fr-FR"/>
        </w:rPr>
        <w:t xml:space="preserve">The key </w:t>
      </w:r>
      <w:proofErr w:type="spellStart"/>
      <w:r w:rsidRPr="001767D7">
        <w:rPr>
          <w:rFonts w:ascii="Times New Roman" w:eastAsia="Calibri" w:hAnsi="Times New Roman" w:cs="Times New Roman"/>
          <w:lang w:val="fr-FR"/>
        </w:rPr>
        <w:t>research</w:t>
      </w:r>
      <w:proofErr w:type="spellEnd"/>
      <w:r w:rsidRPr="001767D7">
        <w:rPr>
          <w:rFonts w:ascii="Times New Roman" w:eastAsia="Calibri" w:hAnsi="Times New Roman" w:cs="Times New Roman"/>
          <w:lang w:val="fr-FR"/>
        </w:rPr>
        <w:t xml:space="preserve"> questions </w:t>
      </w:r>
      <w:proofErr w:type="spellStart"/>
      <w:r w:rsidRPr="001767D7">
        <w:rPr>
          <w:rFonts w:ascii="Times New Roman" w:eastAsia="Calibri" w:hAnsi="Times New Roman" w:cs="Times New Roman"/>
          <w:lang w:val="fr-FR"/>
        </w:rPr>
        <w:t>that</w:t>
      </w:r>
      <w:proofErr w:type="spellEnd"/>
      <w:r w:rsidRPr="001767D7">
        <w:rPr>
          <w:rFonts w:ascii="Times New Roman" w:eastAsia="Calibri" w:hAnsi="Times New Roman" w:cs="Times New Roman"/>
          <w:lang w:val="fr-FR"/>
        </w:rPr>
        <w:t xml:space="preserve"> arise </w:t>
      </w:r>
      <w:proofErr w:type="gramStart"/>
      <w:r w:rsidRPr="001767D7">
        <w:rPr>
          <w:rFonts w:ascii="Times New Roman" w:eastAsia="Calibri" w:hAnsi="Times New Roman" w:cs="Times New Roman"/>
          <w:lang w:val="fr-FR"/>
        </w:rPr>
        <w:t>are:</w:t>
      </w:r>
      <w:proofErr w:type="gramEnd"/>
    </w:p>
    <w:p w14:paraId="4CC53219" w14:textId="358B00B3" w:rsidR="001767D7" w:rsidRPr="001767D7" w:rsidRDefault="001767D7" w:rsidP="00FD2A38">
      <w:pPr>
        <w:spacing w:line="276" w:lineRule="auto"/>
        <w:jc w:val="both"/>
        <w:rPr>
          <w:rFonts w:ascii="Times New Roman" w:eastAsia="Calibri" w:hAnsi="Times New Roman" w:cs="Times New Roman"/>
          <w:lang w:val="fr-FR"/>
        </w:rPr>
      </w:pPr>
      <w:r w:rsidRPr="001767D7">
        <w:rPr>
          <w:rFonts w:ascii="Times New Roman" w:eastAsia="Calibri" w:hAnsi="Times New Roman" w:cs="Times New Roman"/>
          <w:lang w:val="fr-FR"/>
        </w:rPr>
        <w:t>1.</w:t>
      </w:r>
      <w:r w:rsidR="00C93EA6">
        <w:rPr>
          <w:rFonts w:ascii="Times New Roman" w:eastAsia="Calibri" w:hAnsi="Times New Roman" w:cs="Times New Roman"/>
          <w:lang w:val="fr-FR"/>
        </w:rPr>
        <w:t xml:space="preserve"> </w:t>
      </w:r>
      <w:r w:rsidRPr="001767D7">
        <w:rPr>
          <w:rFonts w:ascii="Times New Roman" w:eastAsia="Calibri" w:hAnsi="Times New Roman" w:cs="Times New Roman"/>
          <w:lang w:val="fr-FR"/>
        </w:rPr>
        <w:t xml:space="preserve">Can a micro-intervention programme be </w:t>
      </w:r>
      <w:proofErr w:type="spellStart"/>
      <w:r w:rsidRPr="001767D7">
        <w:rPr>
          <w:rFonts w:ascii="Times New Roman" w:eastAsia="Calibri" w:hAnsi="Times New Roman" w:cs="Times New Roman"/>
          <w:lang w:val="fr-FR"/>
        </w:rPr>
        <w:t>designed</w:t>
      </w:r>
      <w:proofErr w:type="spellEnd"/>
      <w:r w:rsidRPr="001767D7">
        <w:rPr>
          <w:rFonts w:ascii="Times New Roman" w:eastAsia="Calibri" w:hAnsi="Times New Roman" w:cs="Times New Roman"/>
          <w:lang w:val="fr-FR"/>
        </w:rPr>
        <w:t xml:space="preserve"> in </w:t>
      </w:r>
      <w:proofErr w:type="spellStart"/>
      <w:r w:rsidRPr="001767D7">
        <w:rPr>
          <w:rFonts w:ascii="Times New Roman" w:eastAsia="Calibri" w:hAnsi="Times New Roman" w:cs="Times New Roman"/>
          <w:lang w:val="fr-FR"/>
        </w:rPr>
        <w:t>order</w:t>
      </w:r>
      <w:proofErr w:type="spellEnd"/>
      <w:r w:rsidRPr="001767D7">
        <w:rPr>
          <w:rFonts w:ascii="Times New Roman" w:eastAsia="Calibri" w:hAnsi="Times New Roman" w:cs="Times New Roman"/>
          <w:lang w:val="fr-FR"/>
        </w:rPr>
        <w:t xml:space="preserve"> to help the </w:t>
      </w:r>
      <w:proofErr w:type="spellStart"/>
      <w:r w:rsidRPr="001767D7">
        <w:rPr>
          <w:rFonts w:ascii="Times New Roman" w:eastAsia="Calibri" w:hAnsi="Times New Roman" w:cs="Times New Roman"/>
          <w:lang w:val="fr-FR"/>
        </w:rPr>
        <w:t>students</w:t>
      </w:r>
      <w:proofErr w:type="spellEnd"/>
      <w:r w:rsidRPr="001767D7">
        <w:rPr>
          <w:rFonts w:ascii="Times New Roman" w:eastAsia="Calibri" w:hAnsi="Times New Roman" w:cs="Times New Roman"/>
          <w:lang w:val="fr-FR"/>
        </w:rPr>
        <w:t xml:space="preserve"> at </w:t>
      </w:r>
      <w:proofErr w:type="spellStart"/>
      <w:r w:rsidRPr="001767D7">
        <w:rPr>
          <w:rFonts w:ascii="Times New Roman" w:eastAsia="Calibri" w:hAnsi="Times New Roman" w:cs="Times New Roman"/>
          <w:lang w:val="fr-FR"/>
        </w:rPr>
        <w:t>risk</w:t>
      </w:r>
      <w:proofErr w:type="spellEnd"/>
      <w:r w:rsidRPr="001767D7">
        <w:rPr>
          <w:rFonts w:ascii="Times New Roman" w:eastAsia="Calibri" w:hAnsi="Times New Roman" w:cs="Times New Roman"/>
          <w:lang w:val="fr-FR"/>
        </w:rPr>
        <w:t xml:space="preserve"> of </w:t>
      </w:r>
      <w:proofErr w:type="gramStart"/>
      <w:r w:rsidRPr="001767D7">
        <w:rPr>
          <w:rFonts w:ascii="Times New Roman" w:eastAsia="Calibri" w:hAnsi="Times New Roman" w:cs="Times New Roman"/>
          <w:lang w:val="fr-FR"/>
        </w:rPr>
        <w:t>dropout?</w:t>
      </w:r>
      <w:proofErr w:type="gramEnd"/>
    </w:p>
    <w:p w14:paraId="441FBC2D" w14:textId="521578CA" w:rsidR="001767D7" w:rsidRPr="001767D7" w:rsidRDefault="001767D7" w:rsidP="00FD2A38">
      <w:pPr>
        <w:spacing w:line="276" w:lineRule="auto"/>
        <w:jc w:val="both"/>
        <w:rPr>
          <w:rFonts w:ascii="Times New Roman" w:eastAsia="Calibri" w:hAnsi="Times New Roman" w:cs="Times New Roman"/>
          <w:lang w:val="fr-FR"/>
        </w:rPr>
      </w:pPr>
      <w:r w:rsidRPr="001767D7">
        <w:rPr>
          <w:rFonts w:ascii="Times New Roman" w:eastAsia="Calibri" w:hAnsi="Times New Roman" w:cs="Times New Roman"/>
          <w:lang w:val="fr-FR"/>
        </w:rPr>
        <w:t>2.</w:t>
      </w:r>
      <w:r w:rsidR="00C93EA6">
        <w:rPr>
          <w:rFonts w:ascii="Times New Roman" w:eastAsia="Calibri" w:hAnsi="Times New Roman" w:cs="Times New Roman"/>
          <w:lang w:val="fr-FR"/>
        </w:rPr>
        <w:t xml:space="preserve"> </w:t>
      </w:r>
      <w:r w:rsidRPr="001767D7">
        <w:rPr>
          <w:rFonts w:ascii="Times New Roman" w:eastAsia="Calibri" w:hAnsi="Times New Roman" w:cs="Times New Roman"/>
          <w:lang w:val="fr-FR"/>
        </w:rPr>
        <w:t xml:space="preserve">Can a micro-intervention programme in </w:t>
      </w:r>
      <w:proofErr w:type="spellStart"/>
      <w:r w:rsidRPr="001767D7">
        <w:rPr>
          <w:rFonts w:ascii="Times New Roman" w:eastAsia="Calibri" w:hAnsi="Times New Roman" w:cs="Times New Roman"/>
          <w:lang w:val="fr-FR"/>
        </w:rPr>
        <w:t>higher</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education</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improve</w:t>
      </w:r>
      <w:proofErr w:type="spellEnd"/>
      <w:r w:rsidRPr="001767D7">
        <w:rPr>
          <w:rFonts w:ascii="Times New Roman" w:eastAsia="Calibri" w:hAnsi="Times New Roman" w:cs="Times New Roman"/>
          <w:lang w:val="fr-FR"/>
        </w:rPr>
        <w:t xml:space="preserve"> academic </w:t>
      </w:r>
      <w:proofErr w:type="gramStart"/>
      <w:r w:rsidRPr="001767D7">
        <w:rPr>
          <w:rFonts w:ascii="Times New Roman" w:eastAsia="Calibri" w:hAnsi="Times New Roman" w:cs="Times New Roman"/>
          <w:lang w:val="fr-FR"/>
        </w:rPr>
        <w:t>performance?</w:t>
      </w:r>
      <w:proofErr w:type="gramEnd"/>
    </w:p>
    <w:p w14:paraId="1082F50C" w14:textId="3864ADFF" w:rsidR="001767D7" w:rsidRPr="001767D7" w:rsidRDefault="001767D7" w:rsidP="00FD2A38">
      <w:pPr>
        <w:spacing w:line="276" w:lineRule="auto"/>
        <w:jc w:val="both"/>
        <w:rPr>
          <w:rFonts w:ascii="Times New Roman" w:eastAsia="Calibri" w:hAnsi="Times New Roman" w:cs="Times New Roman"/>
          <w:lang w:val="fr-FR"/>
        </w:rPr>
      </w:pPr>
      <w:r w:rsidRPr="001767D7">
        <w:rPr>
          <w:rFonts w:ascii="Times New Roman" w:eastAsia="Calibri" w:hAnsi="Times New Roman" w:cs="Times New Roman"/>
          <w:lang w:val="fr-FR"/>
        </w:rPr>
        <w:t>3.</w:t>
      </w:r>
      <w:r w:rsidR="00C93EA6">
        <w:rPr>
          <w:rFonts w:ascii="Times New Roman" w:eastAsia="Calibri" w:hAnsi="Times New Roman" w:cs="Times New Roman"/>
          <w:lang w:val="fr-FR"/>
        </w:rPr>
        <w:t xml:space="preserve"> </w:t>
      </w:r>
      <w:r w:rsidRPr="001767D7">
        <w:rPr>
          <w:rFonts w:ascii="Times New Roman" w:eastAsia="Calibri" w:hAnsi="Times New Roman" w:cs="Times New Roman"/>
          <w:lang w:val="fr-FR"/>
        </w:rPr>
        <w:t xml:space="preserve">Can a micro-intervention programme in </w:t>
      </w:r>
      <w:proofErr w:type="spellStart"/>
      <w:r w:rsidRPr="001767D7">
        <w:rPr>
          <w:rFonts w:ascii="Times New Roman" w:eastAsia="Calibri" w:hAnsi="Times New Roman" w:cs="Times New Roman"/>
          <w:lang w:val="fr-FR"/>
        </w:rPr>
        <w:t>higher</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education</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improve</w:t>
      </w:r>
      <w:proofErr w:type="spellEnd"/>
      <w:r w:rsidRPr="001767D7">
        <w:rPr>
          <w:rFonts w:ascii="Times New Roman" w:eastAsia="Calibri" w:hAnsi="Times New Roman" w:cs="Times New Roman"/>
          <w:lang w:val="fr-FR"/>
        </w:rPr>
        <w:t xml:space="preserve"> the </w:t>
      </w:r>
      <w:proofErr w:type="spellStart"/>
      <w:r w:rsidRPr="001767D7">
        <w:rPr>
          <w:rFonts w:ascii="Times New Roman" w:eastAsia="Calibri" w:hAnsi="Times New Roman" w:cs="Times New Roman"/>
          <w:lang w:val="fr-FR"/>
        </w:rPr>
        <w:t>wellbeing</w:t>
      </w:r>
      <w:proofErr w:type="spellEnd"/>
      <w:r w:rsidRPr="001767D7">
        <w:rPr>
          <w:rFonts w:ascii="Times New Roman" w:eastAsia="Calibri" w:hAnsi="Times New Roman" w:cs="Times New Roman"/>
          <w:lang w:val="fr-FR"/>
        </w:rPr>
        <w:t xml:space="preserve"> of </w:t>
      </w:r>
      <w:proofErr w:type="spellStart"/>
      <w:r w:rsidRPr="001767D7">
        <w:rPr>
          <w:rFonts w:ascii="Times New Roman" w:eastAsia="Calibri" w:hAnsi="Times New Roman" w:cs="Times New Roman"/>
          <w:lang w:val="fr-FR"/>
        </w:rPr>
        <w:t>students</w:t>
      </w:r>
      <w:proofErr w:type="spellEnd"/>
      <w:r w:rsidRPr="001767D7">
        <w:rPr>
          <w:rFonts w:ascii="Times New Roman" w:eastAsia="Calibri" w:hAnsi="Times New Roman" w:cs="Times New Roman"/>
          <w:lang w:val="fr-FR"/>
        </w:rPr>
        <w:t xml:space="preserve"> at </w:t>
      </w:r>
      <w:proofErr w:type="spellStart"/>
      <w:r w:rsidRPr="001767D7">
        <w:rPr>
          <w:rFonts w:ascii="Times New Roman" w:eastAsia="Calibri" w:hAnsi="Times New Roman" w:cs="Times New Roman"/>
          <w:lang w:val="fr-FR"/>
        </w:rPr>
        <w:t>risk</w:t>
      </w:r>
      <w:proofErr w:type="spellEnd"/>
      <w:r w:rsidRPr="001767D7">
        <w:rPr>
          <w:rFonts w:ascii="Times New Roman" w:eastAsia="Calibri" w:hAnsi="Times New Roman" w:cs="Times New Roman"/>
          <w:lang w:val="fr-FR"/>
        </w:rPr>
        <w:t xml:space="preserve"> of </w:t>
      </w:r>
      <w:proofErr w:type="spellStart"/>
      <w:r w:rsidRPr="001767D7">
        <w:rPr>
          <w:rFonts w:ascii="Times New Roman" w:eastAsia="Calibri" w:hAnsi="Times New Roman" w:cs="Times New Roman"/>
          <w:lang w:val="fr-FR"/>
        </w:rPr>
        <w:t>dropping</w:t>
      </w:r>
      <w:proofErr w:type="spellEnd"/>
      <w:r w:rsidRPr="001767D7">
        <w:rPr>
          <w:rFonts w:ascii="Times New Roman" w:eastAsia="Calibri" w:hAnsi="Times New Roman" w:cs="Times New Roman"/>
          <w:lang w:val="fr-FR"/>
        </w:rPr>
        <w:t xml:space="preserve"> </w:t>
      </w:r>
      <w:proofErr w:type="gramStart"/>
      <w:r w:rsidRPr="001767D7">
        <w:rPr>
          <w:rFonts w:ascii="Times New Roman" w:eastAsia="Calibri" w:hAnsi="Times New Roman" w:cs="Times New Roman"/>
          <w:lang w:val="fr-FR"/>
        </w:rPr>
        <w:t>out?</w:t>
      </w:r>
      <w:proofErr w:type="gramEnd"/>
    </w:p>
    <w:p w14:paraId="0AFF9A04" w14:textId="3C979899" w:rsidR="001767D7" w:rsidRPr="001767D7" w:rsidRDefault="001767D7" w:rsidP="00FD2A38">
      <w:pPr>
        <w:spacing w:line="276" w:lineRule="auto"/>
        <w:jc w:val="both"/>
        <w:rPr>
          <w:rFonts w:ascii="Times New Roman" w:eastAsia="Calibri" w:hAnsi="Times New Roman" w:cs="Times New Roman"/>
          <w:lang w:val="fr-FR"/>
        </w:rPr>
      </w:pPr>
      <w:r w:rsidRPr="001767D7">
        <w:rPr>
          <w:rFonts w:ascii="Times New Roman" w:eastAsia="Calibri" w:hAnsi="Times New Roman" w:cs="Times New Roman"/>
          <w:lang w:val="fr-FR"/>
        </w:rPr>
        <w:t>4.</w:t>
      </w:r>
      <w:r w:rsidR="00C93EA6">
        <w:rPr>
          <w:rFonts w:ascii="Times New Roman" w:eastAsia="Calibri" w:hAnsi="Times New Roman" w:cs="Times New Roman"/>
          <w:lang w:val="fr-FR"/>
        </w:rPr>
        <w:t xml:space="preserve"> </w:t>
      </w:r>
      <w:r w:rsidRPr="001767D7">
        <w:rPr>
          <w:rFonts w:ascii="Times New Roman" w:eastAsia="Calibri" w:hAnsi="Times New Roman" w:cs="Times New Roman"/>
          <w:lang w:val="fr-FR"/>
        </w:rPr>
        <w:t xml:space="preserve">Can a micro-intervention programme in </w:t>
      </w:r>
      <w:proofErr w:type="spellStart"/>
      <w:r w:rsidRPr="001767D7">
        <w:rPr>
          <w:rFonts w:ascii="Times New Roman" w:eastAsia="Calibri" w:hAnsi="Times New Roman" w:cs="Times New Roman"/>
          <w:lang w:val="fr-FR"/>
        </w:rPr>
        <w:t>higher</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education</w:t>
      </w:r>
      <w:proofErr w:type="spellEnd"/>
      <w:r w:rsidRPr="001767D7">
        <w:rPr>
          <w:rFonts w:ascii="Times New Roman" w:eastAsia="Calibri" w:hAnsi="Times New Roman" w:cs="Times New Roman"/>
          <w:lang w:val="fr-FR"/>
        </w:rPr>
        <w:t xml:space="preserve"> </w:t>
      </w:r>
      <w:proofErr w:type="spellStart"/>
      <w:r w:rsidRPr="001767D7">
        <w:rPr>
          <w:rFonts w:ascii="Times New Roman" w:eastAsia="Calibri" w:hAnsi="Times New Roman" w:cs="Times New Roman"/>
          <w:lang w:val="fr-FR"/>
        </w:rPr>
        <w:t>reduce</w:t>
      </w:r>
      <w:proofErr w:type="spellEnd"/>
      <w:r w:rsidRPr="001767D7">
        <w:rPr>
          <w:rFonts w:ascii="Times New Roman" w:eastAsia="Calibri" w:hAnsi="Times New Roman" w:cs="Times New Roman"/>
          <w:lang w:val="fr-FR"/>
        </w:rPr>
        <w:t xml:space="preserve"> the dropout </w:t>
      </w:r>
      <w:proofErr w:type="gramStart"/>
      <w:r w:rsidRPr="001767D7">
        <w:rPr>
          <w:rFonts w:ascii="Times New Roman" w:eastAsia="Calibri" w:hAnsi="Times New Roman" w:cs="Times New Roman"/>
          <w:lang w:val="fr-FR"/>
        </w:rPr>
        <w:t>rates?</w:t>
      </w:r>
      <w:proofErr w:type="gramEnd"/>
    </w:p>
    <w:p w14:paraId="0AC437F7" w14:textId="68F4F379" w:rsidR="001767D7" w:rsidRPr="001767D7" w:rsidRDefault="00C93EA6" w:rsidP="00FD2A3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001767D7" w:rsidRPr="001767D7">
        <w:rPr>
          <w:rFonts w:ascii="Times New Roman" w:eastAsia="Calibri" w:hAnsi="Times New Roman" w:cs="Times New Roman"/>
          <w:lang w:val="fr-FR"/>
        </w:rPr>
        <w:t xml:space="preserve">This </w:t>
      </w:r>
      <w:proofErr w:type="spellStart"/>
      <w:r w:rsidR="001767D7" w:rsidRPr="001767D7">
        <w:rPr>
          <w:rFonts w:ascii="Times New Roman" w:eastAsia="Calibri" w:hAnsi="Times New Roman" w:cs="Times New Roman"/>
          <w:lang w:val="fr-FR"/>
        </w:rPr>
        <w:t>research</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will</w:t>
      </w:r>
      <w:proofErr w:type="spellEnd"/>
      <w:r w:rsidR="001767D7" w:rsidRPr="001767D7">
        <w:rPr>
          <w:rFonts w:ascii="Times New Roman" w:eastAsia="Calibri" w:hAnsi="Times New Roman" w:cs="Times New Roman"/>
          <w:lang w:val="fr-FR"/>
        </w:rPr>
        <w:t xml:space="preserve"> follow </w:t>
      </w:r>
      <w:proofErr w:type="gramStart"/>
      <w:r w:rsidR="001767D7" w:rsidRPr="001767D7">
        <w:rPr>
          <w:rFonts w:ascii="Times New Roman" w:eastAsia="Calibri" w:hAnsi="Times New Roman" w:cs="Times New Roman"/>
          <w:lang w:val="fr-FR"/>
        </w:rPr>
        <w:t>a</w:t>
      </w:r>
      <w:proofErr w:type="gramEnd"/>
      <w:r w:rsidR="001767D7" w:rsidRPr="001767D7">
        <w:rPr>
          <w:rFonts w:ascii="Times New Roman" w:eastAsia="Calibri" w:hAnsi="Times New Roman" w:cs="Times New Roman"/>
          <w:lang w:val="fr-FR"/>
        </w:rPr>
        <w:t xml:space="preserve"> mixed-</w:t>
      </w:r>
      <w:proofErr w:type="spellStart"/>
      <w:r w:rsidR="001767D7" w:rsidRPr="001767D7">
        <w:rPr>
          <w:rFonts w:ascii="Times New Roman" w:eastAsia="Calibri" w:hAnsi="Times New Roman" w:cs="Times New Roman"/>
          <w:lang w:val="fr-FR"/>
        </w:rPr>
        <w:t>methods</w:t>
      </w:r>
      <w:proofErr w:type="spellEnd"/>
      <w:r w:rsidR="001767D7" w:rsidRPr="001767D7">
        <w:rPr>
          <w:rFonts w:ascii="Times New Roman" w:eastAsia="Calibri" w:hAnsi="Times New Roman" w:cs="Times New Roman"/>
          <w:lang w:val="fr-FR"/>
        </w:rPr>
        <w:t xml:space="preserve"> approach, </w:t>
      </w:r>
      <w:proofErr w:type="spellStart"/>
      <w:r w:rsidR="001767D7" w:rsidRPr="001767D7">
        <w:rPr>
          <w:rFonts w:ascii="Times New Roman" w:eastAsia="Calibri" w:hAnsi="Times New Roman" w:cs="Times New Roman"/>
          <w:lang w:val="fr-FR"/>
        </w:rPr>
        <w:t>combining</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structured</w:t>
      </w:r>
      <w:proofErr w:type="spellEnd"/>
      <w:r w:rsidR="001767D7" w:rsidRPr="001767D7">
        <w:rPr>
          <w:rFonts w:ascii="Times New Roman" w:eastAsia="Calibri" w:hAnsi="Times New Roman" w:cs="Times New Roman"/>
          <w:lang w:val="fr-FR"/>
        </w:rPr>
        <w:t xml:space="preserve"> and semi-</w:t>
      </w:r>
      <w:proofErr w:type="spellStart"/>
      <w:r w:rsidR="001767D7" w:rsidRPr="001767D7">
        <w:rPr>
          <w:rFonts w:ascii="Times New Roman" w:eastAsia="Calibri" w:hAnsi="Times New Roman" w:cs="Times New Roman"/>
          <w:lang w:val="fr-FR"/>
        </w:rPr>
        <w:t>structured</w:t>
      </w:r>
      <w:proofErr w:type="spellEnd"/>
      <w:r w:rsidR="001767D7" w:rsidRPr="001767D7">
        <w:rPr>
          <w:rFonts w:ascii="Times New Roman" w:eastAsia="Calibri" w:hAnsi="Times New Roman" w:cs="Times New Roman"/>
          <w:lang w:val="fr-FR"/>
        </w:rPr>
        <w:t xml:space="preserve"> interviews and </w:t>
      </w:r>
      <w:proofErr w:type="spellStart"/>
      <w:r w:rsidR="001767D7" w:rsidRPr="001767D7">
        <w:rPr>
          <w:rFonts w:ascii="Times New Roman" w:eastAsia="Calibri" w:hAnsi="Times New Roman" w:cs="Times New Roman"/>
          <w:lang w:val="fr-FR"/>
        </w:rPr>
        <w:t>subsequently</w:t>
      </w:r>
      <w:proofErr w:type="spellEnd"/>
      <w:r w:rsidR="001767D7" w:rsidRPr="001767D7">
        <w:rPr>
          <w:rFonts w:ascii="Times New Roman" w:eastAsia="Calibri" w:hAnsi="Times New Roman" w:cs="Times New Roman"/>
          <w:lang w:val="fr-FR"/>
        </w:rPr>
        <w:t xml:space="preserve"> quantitative and qualitative data </w:t>
      </w:r>
      <w:proofErr w:type="spellStart"/>
      <w:r w:rsidR="001767D7" w:rsidRPr="001767D7">
        <w:rPr>
          <w:rFonts w:ascii="Times New Roman" w:eastAsia="Calibri" w:hAnsi="Times New Roman" w:cs="Times New Roman"/>
          <w:lang w:val="fr-FR"/>
        </w:rPr>
        <w:t>will</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analyze</w:t>
      </w:r>
      <w:proofErr w:type="spellEnd"/>
      <w:r w:rsidR="001767D7" w:rsidRPr="001767D7">
        <w:rPr>
          <w:rFonts w:ascii="Times New Roman" w:eastAsia="Calibri" w:hAnsi="Times New Roman" w:cs="Times New Roman"/>
          <w:lang w:val="fr-FR"/>
        </w:rPr>
        <w:t xml:space="preserve"> the dropout </w:t>
      </w:r>
      <w:proofErr w:type="spellStart"/>
      <w:r w:rsidR="001767D7" w:rsidRPr="001767D7">
        <w:rPr>
          <w:rFonts w:ascii="Times New Roman" w:eastAsia="Calibri" w:hAnsi="Times New Roman" w:cs="Times New Roman"/>
          <w:lang w:val="fr-FR"/>
        </w:rPr>
        <w:t>factors</w:t>
      </w:r>
      <w:proofErr w:type="spellEnd"/>
      <w:r w:rsidR="001767D7" w:rsidRPr="001767D7">
        <w:rPr>
          <w:rFonts w:ascii="Times New Roman" w:eastAsia="Calibri" w:hAnsi="Times New Roman" w:cs="Times New Roman"/>
          <w:lang w:val="fr-FR"/>
        </w:rPr>
        <w:t xml:space="preserve"> and </w:t>
      </w:r>
      <w:proofErr w:type="spellStart"/>
      <w:r w:rsidR="001767D7" w:rsidRPr="001767D7">
        <w:rPr>
          <w:rFonts w:ascii="Times New Roman" w:eastAsia="Calibri" w:hAnsi="Times New Roman" w:cs="Times New Roman"/>
          <w:lang w:val="fr-FR"/>
        </w:rPr>
        <w:t>assess</w:t>
      </w:r>
      <w:proofErr w:type="spellEnd"/>
      <w:r w:rsidR="001767D7" w:rsidRPr="001767D7">
        <w:rPr>
          <w:rFonts w:ascii="Times New Roman" w:eastAsia="Calibri" w:hAnsi="Times New Roman" w:cs="Times New Roman"/>
          <w:lang w:val="fr-FR"/>
        </w:rPr>
        <w:t xml:space="preserve"> the </w:t>
      </w:r>
      <w:proofErr w:type="spellStart"/>
      <w:r w:rsidR="001767D7" w:rsidRPr="001767D7">
        <w:rPr>
          <w:rFonts w:ascii="Times New Roman" w:eastAsia="Calibri" w:hAnsi="Times New Roman" w:cs="Times New Roman"/>
          <w:lang w:val="fr-FR"/>
        </w:rPr>
        <w:t>programme’s</w:t>
      </w:r>
      <w:proofErr w:type="spellEnd"/>
      <w:r w:rsidR="001767D7" w:rsidRPr="001767D7">
        <w:rPr>
          <w:rFonts w:ascii="Times New Roman" w:eastAsia="Calibri" w:hAnsi="Times New Roman" w:cs="Times New Roman"/>
          <w:lang w:val="fr-FR"/>
        </w:rPr>
        <w:t xml:space="preserve"> impact. The intervention </w:t>
      </w:r>
      <w:proofErr w:type="spellStart"/>
      <w:r w:rsidR="001767D7" w:rsidRPr="001767D7">
        <w:rPr>
          <w:rFonts w:ascii="Times New Roman" w:eastAsia="Calibri" w:hAnsi="Times New Roman" w:cs="Times New Roman"/>
          <w:lang w:val="fr-FR"/>
        </w:rPr>
        <w:t>will</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integrate</w:t>
      </w:r>
      <w:proofErr w:type="spellEnd"/>
      <w:r w:rsidR="001767D7" w:rsidRPr="001767D7">
        <w:rPr>
          <w:rFonts w:ascii="Times New Roman" w:eastAsia="Calibri" w:hAnsi="Times New Roman" w:cs="Times New Roman"/>
          <w:lang w:val="fr-FR"/>
        </w:rPr>
        <w:t xml:space="preserve"> academic support, </w:t>
      </w:r>
      <w:proofErr w:type="spellStart"/>
      <w:r w:rsidR="001767D7" w:rsidRPr="001767D7">
        <w:rPr>
          <w:rFonts w:ascii="Times New Roman" w:eastAsia="Calibri" w:hAnsi="Times New Roman" w:cs="Times New Roman"/>
          <w:lang w:val="fr-FR"/>
        </w:rPr>
        <w:t>assistive</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technology</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peer</w:t>
      </w:r>
      <w:proofErr w:type="spellEnd"/>
      <w:r w:rsidR="001767D7" w:rsidRPr="001767D7">
        <w:rPr>
          <w:rFonts w:ascii="Times New Roman" w:eastAsia="Calibri" w:hAnsi="Times New Roman" w:cs="Times New Roman"/>
          <w:lang w:val="fr-FR"/>
        </w:rPr>
        <w:t xml:space="preserve"> mentoring, and </w:t>
      </w:r>
      <w:proofErr w:type="spellStart"/>
      <w:r w:rsidR="001767D7" w:rsidRPr="001767D7">
        <w:rPr>
          <w:rFonts w:ascii="Times New Roman" w:eastAsia="Calibri" w:hAnsi="Times New Roman" w:cs="Times New Roman"/>
          <w:lang w:val="fr-FR"/>
        </w:rPr>
        <w:t>psychological</w:t>
      </w:r>
      <w:proofErr w:type="spellEnd"/>
      <w:r w:rsidR="001767D7" w:rsidRPr="001767D7">
        <w:rPr>
          <w:rFonts w:ascii="Times New Roman" w:eastAsia="Calibri" w:hAnsi="Times New Roman" w:cs="Times New Roman"/>
          <w:lang w:val="fr-FR"/>
        </w:rPr>
        <w:t xml:space="preserve"> support services, </w:t>
      </w:r>
      <w:proofErr w:type="spellStart"/>
      <w:r w:rsidR="001767D7" w:rsidRPr="001767D7">
        <w:rPr>
          <w:rFonts w:ascii="Times New Roman" w:eastAsia="Calibri" w:hAnsi="Times New Roman" w:cs="Times New Roman"/>
          <w:lang w:val="fr-FR"/>
        </w:rPr>
        <w:t>offering</w:t>
      </w:r>
      <w:proofErr w:type="spellEnd"/>
      <w:r w:rsidR="001767D7" w:rsidRPr="001767D7">
        <w:rPr>
          <w:rFonts w:ascii="Times New Roman" w:eastAsia="Calibri" w:hAnsi="Times New Roman" w:cs="Times New Roman"/>
          <w:lang w:val="fr-FR"/>
        </w:rPr>
        <w:t xml:space="preserve"> a </w:t>
      </w:r>
      <w:proofErr w:type="spellStart"/>
      <w:r w:rsidR="001767D7" w:rsidRPr="001767D7">
        <w:rPr>
          <w:rFonts w:ascii="Times New Roman" w:eastAsia="Calibri" w:hAnsi="Times New Roman" w:cs="Times New Roman"/>
          <w:lang w:val="fr-FR"/>
        </w:rPr>
        <w:t>comprehensive</w:t>
      </w:r>
      <w:proofErr w:type="spellEnd"/>
      <w:r w:rsidR="001767D7" w:rsidRPr="001767D7">
        <w:rPr>
          <w:rFonts w:ascii="Times New Roman" w:eastAsia="Calibri" w:hAnsi="Times New Roman" w:cs="Times New Roman"/>
          <w:lang w:val="fr-FR"/>
        </w:rPr>
        <w:t xml:space="preserve"> model for </w:t>
      </w:r>
      <w:proofErr w:type="spellStart"/>
      <w:r w:rsidR="001767D7" w:rsidRPr="001767D7">
        <w:rPr>
          <w:rFonts w:ascii="Times New Roman" w:eastAsia="Calibri" w:hAnsi="Times New Roman" w:cs="Times New Roman"/>
          <w:lang w:val="fr-FR"/>
        </w:rPr>
        <w:t>empowering</w:t>
      </w:r>
      <w:proofErr w:type="spellEnd"/>
      <w:r w:rsidR="001767D7" w:rsidRPr="001767D7">
        <w:rPr>
          <w:rFonts w:ascii="Times New Roman" w:eastAsia="Calibri" w:hAnsi="Times New Roman" w:cs="Times New Roman"/>
          <w:lang w:val="fr-FR"/>
        </w:rPr>
        <w:t xml:space="preserve"> at-</w:t>
      </w:r>
      <w:proofErr w:type="spellStart"/>
      <w:r w:rsidR="001767D7" w:rsidRPr="001767D7">
        <w:rPr>
          <w:rFonts w:ascii="Times New Roman" w:eastAsia="Calibri" w:hAnsi="Times New Roman" w:cs="Times New Roman"/>
          <w:lang w:val="fr-FR"/>
        </w:rPr>
        <w:t>risk</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learners</w:t>
      </w:r>
      <w:proofErr w:type="spellEnd"/>
      <w:r w:rsidR="001767D7" w:rsidRPr="001767D7">
        <w:rPr>
          <w:rFonts w:ascii="Times New Roman" w:eastAsia="Calibri" w:hAnsi="Times New Roman" w:cs="Times New Roman"/>
          <w:lang w:val="fr-FR"/>
        </w:rPr>
        <w:t>.</w:t>
      </w:r>
    </w:p>
    <w:p w14:paraId="24A3AE29" w14:textId="30159F1E" w:rsidR="001767D7" w:rsidRPr="001767D7" w:rsidRDefault="00C93EA6" w:rsidP="00FD2A3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001767D7" w:rsidRPr="001767D7">
        <w:rPr>
          <w:rFonts w:ascii="Times New Roman" w:eastAsia="Calibri" w:hAnsi="Times New Roman" w:cs="Times New Roman"/>
          <w:lang w:val="fr-FR"/>
        </w:rPr>
        <w:t xml:space="preserve">This approach </w:t>
      </w:r>
      <w:proofErr w:type="spellStart"/>
      <w:r w:rsidR="001767D7" w:rsidRPr="001767D7">
        <w:rPr>
          <w:rFonts w:ascii="Times New Roman" w:eastAsia="Calibri" w:hAnsi="Times New Roman" w:cs="Times New Roman"/>
          <w:lang w:val="fr-FR"/>
        </w:rPr>
        <w:t>is</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expected</w:t>
      </w:r>
      <w:proofErr w:type="spellEnd"/>
      <w:r w:rsidR="001767D7" w:rsidRPr="001767D7">
        <w:rPr>
          <w:rFonts w:ascii="Times New Roman" w:eastAsia="Calibri" w:hAnsi="Times New Roman" w:cs="Times New Roman"/>
          <w:lang w:val="fr-FR"/>
        </w:rPr>
        <w:t xml:space="preserve"> to </w:t>
      </w:r>
      <w:proofErr w:type="spellStart"/>
      <w:r w:rsidR="001767D7" w:rsidRPr="001767D7">
        <w:rPr>
          <w:rFonts w:ascii="Times New Roman" w:eastAsia="Calibri" w:hAnsi="Times New Roman" w:cs="Times New Roman"/>
          <w:lang w:val="fr-FR"/>
        </w:rPr>
        <w:t>provide</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valuable</w:t>
      </w:r>
      <w:proofErr w:type="spellEnd"/>
      <w:r w:rsidR="001767D7" w:rsidRPr="001767D7">
        <w:rPr>
          <w:rFonts w:ascii="Times New Roman" w:eastAsia="Calibri" w:hAnsi="Times New Roman" w:cs="Times New Roman"/>
          <w:lang w:val="fr-FR"/>
        </w:rPr>
        <w:t xml:space="preserve"> insights </w:t>
      </w:r>
      <w:proofErr w:type="spellStart"/>
      <w:r w:rsidR="001767D7" w:rsidRPr="001767D7">
        <w:rPr>
          <w:rFonts w:ascii="Times New Roman" w:eastAsia="Calibri" w:hAnsi="Times New Roman" w:cs="Times New Roman"/>
          <w:lang w:val="fr-FR"/>
        </w:rPr>
        <w:t>into</w:t>
      </w:r>
      <w:proofErr w:type="spellEnd"/>
      <w:r w:rsidR="001767D7" w:rsidRPr="001767D7">
        <w:rPr>
          <w:rFonts w:ascii="Times New Roman" w:eastAsia="Calibri" w:hAnsi="Times New Roman" w:cs="Times New Roman"/>
          <w:lang w:val="fr-FR"/>
        </w:rPr>
        <w:t xml:space="preserve"> how interventions can </w:t>
      </w:r>
      <w:proofErr w:type="spellStart"/>
      <w:r w:rsidR="001767D7" w:rsidRPr="001767D7">
        <w:rPr>
          <w:rFonts w:ascii="Times New Roman" w:eastAsia="Calibri" w:hAnsi="Times New Roman" w:cs="Times New Roman"/>
          <w:lang w:val="fr-FR"/>
        </w:rPr>
        <w:t>reduce</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dropouts</w:t>
      </w:r>
      <w:proofErr w:type="spellEnd"/>
      <w:r w:rsidR="001767D7" w:rsidRPr="001767D7">
        <w:rPr>
          <w:rFonts w:ascii="Times New Roman" w:eastAsia="Calibri" w:hAnsi="Times New Roman" w:cs="Times New Roman"/>
          <w:lang w:val="fr-FR"/>
        </w:rPr>
        <w:t xml:space="preserve"> and </w:t>
      </w:r>
      <w:proofErr w:type="spellStart"/>
      <w:r w:rsidR="001767D7" w:rsidRPr="001767D7">
        <w:rPr>
          <w:rFonts w:ascii="Times New Roman" w:eastAsia="Calibri" w:hAnsi="Times New Roman" w:cs="Times New Roman"/>
          <w:lang w:val="fr-FR"/>
        </w:rPr>
        <w:t>enhance</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student</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retention</w:t>
      </w:r>
      <w:proofErr w:type="spellEnd"/>
      <w:r w:rsidR="001767D7" w:rsidRPr="001767D7">
        <w:rPr>
          <w:rFonts w:ascii="Times New Roman" w:eastAsia="Calibri" w:hAnsi="Times New Roman" w:cs="Times New Roman"/>
          <w:lang w:val="fr-FR"/>
        </w:rPr>
        <w:t xml:space="preserve">. The </w:t>
      </w:r>
      <w:proofErr w:type="spellStart"/>
      <w:r w:rsidR="001767D7" w:rsidRPr="001767D7">
        <w:rPr>
          <w:rFonts w:ascii="Times New Roman" w:eastAsia="Calibri" w:hAnsi="Times New Roman" w:cs="Times New Roman"/>
          <w:lang w:val="fr-FR"/>
        </w:rPr>
        <w:t>findings</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will</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add</w:t>
      </w:r>
      <w:proofErr w:type="spellEnd"/>
      <w:r w:rsidR="001767D7" w:rsidRPr="001767D7">
        <w:rPr>
          <w:rFonts w:ascii="Times New Roman" w:eastAsia="Calibri" w:hAnsi="Times New Roman" w:cs="Times New Roman"/>
          <w:lang w:val="fr-FR"/>
        </w:rPr>
        <w:t xml:space="preserve"> to the </w:t>
      </w:r>
      <w:proofErr w:type="spellStart"/>
      <w:r w:rsidR="001767D7" w:rsidRPr="001767D7">
        <w:rPr>
          <w:rFonts w:ascii="Times New Roman" w:eastAsia="Calibri" w:hAnsi="Times New Roman" w:cs="Times New Roman"/>
          <w:lang w:val="fr-FR"/>
        </w:rPr>
        <w:t>relatively</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limited</w:t>
      </w:r>
      <w:proofErr w:type="spellEnd"/>
      <w:r w:rsidR="001767D7" w:rsidRPr="001767D7">
        <w:rPr>
          <w:rFonts w:ascii="Times New Roman" w:eastAsia="Calibri" w:hAnsi="Times New Roman" w:cs="Times New Roman"/>
          <w:lang w:val="fr-FR"/>
        </w:rPr>
        <w:t xml:space="preserve"> Greek </w:t>
      </w:r>
      <w:proofErr w:type="spellStart"/>
      <w:r w:rsidR="001767D7" w:rsidRPr="001767D7">
        <w:rPr>
          <w:rFonts w:ascii="Times New Roman" w:eastAsia="Calibri" w:hAnsi="Times New Roman" w:cs="Times New Roman"/>
          <w:lang w:val="fr-FR"/>
        </w:rPr>
        <w:t>scholarly</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literature</w:t>
      </w:r>
      <w:proofErr w:type="spellEnd"/>
      <w:r w:rsidR="001767D7" w:rsidRPr="001767D7">
        <w:rPr>
          <w:rFonts w:ascii="Times New Roman" w:eastAsia="Calibri" w:hAnsi="Times New Roman" w:cs="Times New Roman"/>
          <w:lang w:val="fr-FR"/>
        </w:rPr>
        <w:t xml:space="preserve"> on </w:t>
      </w:r>
      <w:proofErr w:type="spellStart"/>
      <w:r w:rsidR="001767D7" w:rsidRPr="001767D7">
        <w:rPr>
          <w:rFonts w:ascii="Times New Roman" w:eastAsia="Calibri" w:hAnsi="Times New Roman" w:cs="Times New Roman"/>
          <w:lang w:val="fr-FR"/>
        </w:rPr>
        <w:t>this</w:t>
      </w:r>
      <w:proofErr w:type="spellEnd"/>
      <w:r w:rsidR="001767D7" w:rsidRPr="001767D7">
        <w:rPr>
          <w:rFonts w:ascii="Times New Roman" w:eastAsia="Calibri" w:hAnsi="Times New Roman" w:cs="Times New Roman"/>
          <w:lang w:val="fr-FR"/>
        </w:rPr>
        <w:t xml:space="preserve"> topic and </w:t>
      </w:r>
      <w:proofErr w:type="spellStart"/>
      <w:r w:rsidR="001767D7" w:rsidRPr="001767D7">
        <w:rPr>
          <w:rFonts w:ascii="Times New Roman" w:eastAsia="Calibri" w:hAnsi="Times New Roman" w:cs="Times New Roman"/>
          <w:lang w:val="fr-FR"/>
        </w:rPr>
        <w:t>offer</w:t>
      </w:r>
      <w:proofErr w:type="spellEnd"/>
      <w:r w:rsidR="001767D7" w:rsidRPr="001767D7">
        <w:rPr>
          <w:rFonts w:ascii="Times New Roman" w:eastAsia="Calibri" w:hAnsi="Times New Roman" w:cs="Times New Roman"/>
          <w:lang w:val="fr-FR"/>
        </w:rPr>
        <w:t xml:space="preserve"> a </w:t>
      </w:r>
      <w:proofErr w:type="spellStart"/>
      <w:r w:rsidR="001767D7" w:rsidRPr="001767D7">
        <w:rPr>
          <w:rFonts w:ascii="Times New Roman" w:eastAsia="Calibri" w:hAnsi="Times New Roman" w:cs="Times New Roman"/>
          <w:lang w:val="fr-FR"/>
        </w:rPr>
        <w:t>replicable</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framework</w:t>
      </w:r>
      <w:proofErr w:type="spellEnd"/>
      <w:r w:rsidR="001767D7" w:rsidRPr="001767D7">
        <w:rPr>
          <w:rFonts w:ascii="Times New Roman" w:eastAsia="Calibri" w:hAnsi="Times New Roman" w:cs="Times New Roman"/>
          <w:lang w:val="fr-FR"/>
        </w:rPr>
        <w:t xml:space="preserve"> for institutions </w:t>
      </w:r>
      <w:proofErr w:type="spellStart"/>
      <w:r w:rsidR="001767D7" w:rsidRPr="001767D7">
        <w:rPr>
          <w:rFonts w:ascii="Times New Roman" w:eastAsia="Calibri" w:hAnsi="Times New Roman" w:cs="Times New Roman"/>
          <w:lang w:val="fr-FR"/>
        </w:rPr>
        <w:t>seeking</w:t>
      </w:r>
      <w:proofErr w:type="spellEnd"/>
      <w:r w:rsidR="001767D7" w:rsidRPr="001767D7">
        <w:rPr>
          <w:rFonts w:ascii="Times New Roman" w:eastAsia="Calibri" w:hAnsi="Times New Roman" w:cs="Times New Roman"/>
          <w:lang w:val="fr-FR"/>
        </w:rPr>
        <w:t xml:space="preserve"> to </w:t>
      </w:r>
      <w:proofErr w:type="spellStart"/>
      <w:r w:rsidR="001767D7" w:rsidRPr="001767D7">
        <w:rPr>
          <w:rFonts w:ascii="Times New Roman" w:eastAsia="Calibri" w:hAnsi="Times New Roman" w:cs="Times New Roman"/>
          <w:lang w:val="fr-FR"/>
        </w:rPr>
        <w:t>promote</w:t>
      </w:r>
      <w:proofErr w:type="spellEnd"/>
      <w:r w:rsidR="001767D7" w:rsidRPr="001767D7">
        <w:rPr>
          <w:rFonts w:ascii="Times New Roman" w:eastAsia="Calibri" w:hAnsi="Times New Roman" w:cs="Times New Roman"/>
          <w:lang w:val="fr-FR"/>
        </w:rPr>
        <w:t xml:space="preserve"> inclusion and boost </w:t>
      </w:r>
      <w:proofErr w:type="spellStart"/>
      <w:r w:rsidR="001767D7" w:rsidRPr="001767D7">
        <w:rPr>
          <w:rFonts w:ascii="Times New Roman" w:eastAsia="Calibri" w:hAnsi="Times New Roman" w:cs="Times New Roman"/>
          <w:lang w:val="fr-FR"/>
        </w:rPr>
        <w:t>student</w:t>
      </w:r>
      <w:proofErr w:type="spellEnd"/>
      <w:r w:rsidR="001767D7" w:rsidRPr="001767D7">
        <w:rPr>
          <w:rFonts w:ascii="Times New Roman" w:eastAsia="Calibri" w:hAnsi="Times New Roman" w:cs="Times New Roman"/>
          <w:lang w:val="fr-FR"/>
        </w:rPr>
        <w:t xml:space="preserve"> performance.</w:t>
      </w:r>
    </w:p>
    <w:p w14:paraId="46337BEE" w14:textId="476DEFD7" w:rsidR="00D6036E" w:rsidRPr="00A30224" w:rsidRDefault="00C93EA6" w:rsidP="00FD2A38">
      <w:pPr>
        <w:spacing w:line="276" w:lineRule="auto"/>
        <w:jc w:val="both"/>
        <w:rPr>
          <w:rFonts w:ascii="Times New Roman" w:eastAsia="Calibri" w:hAnsi="Times New Roman" w:cs="Times New Roman"/>
          <w:lang w:val="en-US"/>
        </w:rPr>
      </w:pPr>
      <w:r>
        <w:rPr>
          <w:rFonts w:ascii="Times New Roman" w:eastAsia="Calibri" w:hAnsi="Times New Roman" w:cs="Times New Roman"/>
          <w:lang w:val="fr-FR"/>
        </w:rPr>
        <w:t xml:space="preserve">    </w:t>
      </w:r>
      <w:r w:rsidR="001767D7" w:rsidRPr="001767D7">
        <w:rPr>
          <w:rFonts w:ascii="Times New Roman" w:eastAsia="Calibri" w:hAnsi="Times New Roman" w:cs="Times New Roman"/>
          <w:lang w:val="fr-FR"/>
        </w:rPr>
        <w:t xml:space="preserve">To the best of </w:t>
      </w:r>
      <w:proofErr w:type="spellStart"/>
      <w:r w:rsidR="001767D7" w:rsidRPr="001767D7">
        <w:rPr>
          <w:rFonts w:ascii="Times New Roman" w:eastAsia="Calibri" w:hAnsi="Times New Roman" w:cs="Times New Roman"/>
          <w:lang w:val="fr-FR"/>
        </w:rPr>
        <w:t>our</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knowledge</w:t>
      </w:r>
      <w:proofErr w:type="spellEnd"/>
      <w:r w:rsidR="001767D7" w:rsidRPr="001767D7">
        <w:rPr>
          <w:rFonts w:ascii="Times New Roman" w:eastAsia="Calibri" w:hAnsi="Times New Roman" w:cs="Times New Roman"/>
          <w:lang w:val="fr-FR"/>
        </w:rPr>
        <w:t xml:space="preserve">, a </w:t>
      </w:r>
      <w:proofErr w:type="spellStart"/>
      <w:r w:rsidR="001767D7" w:rsidRPr="001767D7">
        <w:rPr>
          <w:rFonts w:ascii="Times New Roman" w:eastAsia="Calibri" w:hAnsi="Times New Roman" w:cs="Times New Roman"/>
          <w:lang w:val="fr-FR"/>
        </w:rPr>
        <w:t>holistic</w:t>
      </w:r>
      <w:proofErr w:type="spellEnd"/>
      <w:r w:rsidR="001767D7" w:rsidRPr="001767D7">
        <w:rPr>
          <w:rFonts w:ascii="Times New Roman" w:eastAsia="Calibri" w:hAnsi="Times New Roman" w:cs="Times New Roman"/>
          <w:lang w:val="fr-FR"/>
        </w:rPr>
        <w:t xml:space="preserve"> plan </w:t>
      </w:r>
      <w:proofErr w:type="spellStart"/>
      <w:r w:rsidR="001767D7" w:rsidRPr="001767D7">
        <w:rPr>
          <w:rFonts w:ascii="Times New Roman" w:eastAsia="Calibri" w:hAnsi="Times New Roman" w:cs="Times New Roman"/>
          <w:lang w:val="fr-FR"/>
        </w:rPr>
        <w:t>embedding</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scholarly</w:t>
      </w:r>
      <w:proofErr w:type="spellEnd"/>
      <w:r w:rsidR="001767D7" w:rsidRPr="001767D7">
        <w:rPr>
          <w:rFonts w:ascii="Times New Roman" w:eastAsia="Calibri" w:hAnsi="Times New Roman" w:cs="Times New Roman"/>
          <w:lang w:val="fr-FR"/>
        </w:rPr>
        <w:t xml:space="preserve"> support </w:t>
      </w:r>
      <w:proofErr w:type="spellStart"/>
      <w:r w:rsidR="001767D7" w:rsidRPr="001767D7">
        <w:rPr>
          <w:rFonts w:ascii="Times New Roman" w:eastAsia="Calibri" w:hAnsi="Times New Roman" w:cs="Times New Roman"/>
          <w:lang w:val="fr-FR"/>
        </w:rPr>
        <w:t>along</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with</w:t>
      </w:r>
      <w:proofErr w:type="spellEnd"/>
      <w:r w:rsidR="001767D7" w:rsidRPr="001767D7">
        <w:rPr>
          <w:rFonts w:ascii="Times New Roman" w:eastAsia="Calibri" w:hAnsi="Times New Roman" w:cs="Times New Roman"/>
          <w:lang w:val="fr-FR"/>
        </w:rPr>
        <w:t xml:space="preserve"> a focus on </w:t>
      </w:r>
      <w:proofErr w:type="spellStart"/>
      <w:r w:rsidR="001767D7" w:rsidRPr="001767D7">
        <w:rPr>
          <w:rFonts w:ascii="Times New Roman" w:eastAsia="Calibri" w:hAnsi="Times New Roman" w:cs="Times New Roman"/>
          <w:lang w:val="fr-FR"/>
        </w:rPr>
        <w:t>wellbeing</w:t>
      </w:r>
      <w:proofErr w:type="spellEnd"/>
      <w:r w:rsidR="001767D7" w:rsidRPr="001767D7">
        <w:rPr>
          <w:rFonts w:ascii="Times New Roman" w:eastAsia="Calibri" w:hAnsi="Times New Roman" w:cs="Times New Roman"/>
          <w:lang w:val="fr-FR"/>
        </w:rPr>
        <w:t xml:space="preserve"> has not </w:t>
      </w:r>
      <w:proofErr w:type="spellStart"/>
      <w:r w:rsidR="001767D7" w:rsidRPr="001767D7">
        <w:rPr>
          <w:rFonts w:ascii="Times New Roman" w:eastAsia="Calibri" w:hAnsi="Times New Roman" w:cs="Times New Roman"/>
          <w:lang w:val="fr-FR"/>
        </w:rPr>
        <w:t>yet</w:t>
      </w:r>
      <w:proofErr w:type="spellEnd"/>
      <w:r w:rsidR="001767D7" w:rsidRPr="001767D7">
        <w:rPr>
          <w:rFonts w:ascii="Times New Roman" w:eastAsia="Calibri" w:hAnsi="Times New Roman" w:cs="Times New Roman"/>
          <w:lang w:val="fr-FR"/>
        </w:rPr>
        <w:t xml:space="preserve"> been </w:t>
      </w:r>
      <w:proofErr w:type="spellStart"/>
      <w:r w:rsidR="001767D7" w:rsidRPr="001767D7">
        <w:rPr>
          <w:rFonts w:ascii="Times New Roman" w:eastAsia="Calibri" w:hAnsi="Times New Roman" w:cs="Times New Roman"/>
          <w:lang w:val="fr-FR"/>
        </w:rPr>
        <w:t>developed</w:t>
      </w:r>
      <w:proofErr w:type="spellEnd"/>
      <w:r w:rsidR="001767D7" w:rsidRPr="001767D7">
        <w:rPr>
          <w:rFonts w:ascii="Times New Roman" w:eastAsia="Calibri" w:hAnsi="Times New Roman" w:cs="Times New Roman"/>
          <w:lang w:val="fr-FR"/>
        </w:rPr>
        <w:t xml:space="preserve"> for the </w:t>
      </w:r>
      <w:proofErr w:type="spellStart"/>
      <w:r w:rsidR="001767D7" w:rsidRPr="001767D7">
        <w:rPr>
          <w:rFonts w:ascii="Times New Roman" w:eastAsia="Calibri" w:hAnsi="Times New Roman" w:cs="Times New Roman"/>
          <w:lang w:val="fr-FR"/>
        </w:rPr>
        <w:t>field</w:t>
      </w:r>
      <w:proofErr w:type="spellEnd"/>
      <w:r w:rsidR="001767D7" w:rsidRPr="001767D7">
        <w:rPr>
          <w:rFonts w:ascii="Times New Roman" w:eastAsia="Calibri" w:hAnsi="Times New Roman" w:cs="Times New Roman"/>
          <w:lang w:val="fr-FR"/>
        </w:rPr>
        <w:t xml:space="preserve"> of Greek </w:t>
      </w:r>
      <w:proofErr w:type="spellStart"/>
      <w:r w:rsidR="001767D7" w:rsidRPr="001767D7">
        <w:rPr>
          <w:rFonts w:ascii="Times New Roman" w:eastAsia="Calibri" w:hAnsi="Times New Roman" w:cs="Times New Roman"/>
          <w:lang w:val="fr-FR"/>
        </w:rPr>
        <w:t>higher</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education</w:t>
      </w:r>
      <w:proofErr w:type="spellEnd"/>
      <w:r w:rsidR="001767D7" w:rsidRPr="001767D7">
        <w:rPr>
          <w:rFonts w:ascii="Times New Roman" w:eastAsia="Calibri" w:hAnsi="Times New Roman" w:cs="Times New Roman"/>
          <w:lang w:val="fr-FR"/>
        </w:rPr>
        <w:t xml:space="preserve">. The </w:t>
      </w:r>
      <w:proofErr w:type="spellStart"/>
      <w:r w:rsidR="001767D7" w:rsidRPr="001767D7">
        <w:rPr>
          <w:rFonts w:ascii="Times New Roman" w:eastAsia="Calibri" w:hAnsi="Times New Roman" w:cs="Times New Roman"/>
          <w:lang w:val="fr-FR"/>
        </w:rPr>
        <w:t>current</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study</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seeks</w:t>
      </w:r>
      <w:proofErr w:type="spellEnd"/>
      <w:r w:rsidR="001767D7" w:rsidRPr="001767D7">
        <w:rPr>
          <w:rFonts w:ascii="Times New Roman" w:eastAsia="Calibri" w:hAnsi="Times New Roman" w:cs="Times New Roman"/>
          <w:lang w:val="fr-FR"/>
        </w:rPr>
        <w:t xml:space="preserve"> to </w:t>
      </w:r>
      <w:proofErr w:type="spellStart"/>
      <w:r w:rsidR="001767D7" w:rsidRPr="001767D7">
        <w:rPr>
          <w:rFonts w:ascii="Times New Roman" w:eastAsia="Calibri" w:hAnsi="Times New Roman" w:cs="Times New Roman"/>
          <w:lang w:val="fr-FR"/>
        </w:rPr>
        <w:t>fill</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this</w:t>
      </w:r>
      <w:proofErr w:type="spellEnd"/>
      <w:r w:rsidR="001767D7" w:rsidRPr="001767D7">
        <w:rPr>
          <w:rFonts w:ascii="Times New Roman" w:eastAsia="Calibri" w:hAnsi="Times New Roman" w:cs="Times New Roman"/>
          <w:lang w:val="fr-FR"/>
        </w:rPr>
        <w:t xml:space="preserve"> gap by </w:t>
      </w:r>
      <w:proofErr w:type="spellStart"/>
      <w:r w:rsidR="001767D7" w:rsidRPr="001767D7">
        <w:rPr>
          <w:rFonts w:ascii="Times New Roman" w:eastAsia="Calibri" w:hAnsi="Times New Roman" w:cs="Times New Roman"/>
          <w:lang w:val="fr-FR"/>
        </w:rPr>
        <w:t>offering</w:t>
      </w:r>
      <w:proofErr w:type="spellEnd"/>
      <w:r w:rsidR="001767D7" w:rsidRPr="001767D7">
        <w:rPr>
          <w:rFonts w:ascii="Times New Roman" w:eastAsia="Calibri" w:hAnsi="Times New Roman" w:cs="Times New Roman"/>
          <w:lang w:val="fr-FR"/>
        </w:rPr>
        <w:t xml:space="preserve"> </w:t>
      </w:r>
      <w:proofErr w:type="spellStart"/>
      <w:r w:rsidR="001767D7" w:rsidRPr="001767D7">
        <w:rPr>
          <w:rFonts w:ascii="Times New Roman" w:eastAsia="Calibri" w:hAnsi="Times New Roman" w:cs="Times New Roman"/>
          <w:lang w:val="fr-FR"/>
        </w:rPr>
        <w:t>corresponding</w:t>
      </w:r>
      <w:proofErr w:type="spellEnd"/>
      <w:r w:rsidR="001767D7" w:rsidRPr="001767D7">
        <w:rPr>
          <w:rFonts w:ascii="Times New Roman" w:eastAsia="Calibri" w:hAnsi="Times New Roman" w:cs="Times New Roman"/>
          <w:lang w:val="fr-FR"/>
        </w:rPr>
        <w:t xml:space="preserve"> and </w:t>
      </w:r>
      <w:proofErr w:type="spellStart"/>
      <w:r w:rsidR="001767D7" w:rsidRPr="001767D7">
        <w:rPr>
          <w:rFonts w:ascii="Times New Roman" w:eastAsia="Calibri" w:hAnsi="Times New Roman" w:cs="Times New Roman"/>
          <w:lang w:val="fr-FR"/>
        </w:rPr>
        <w:t>useful</w:t>
      </w:r>
      <w:proofErr w:type="spellEnd"/>
      <w:r w:rsidR="001767D7" w:rsidRPr="001767D7">
        <w:rPr>
          <w:rFonts w:ascii="Times New Roman" w:eastAsia="Calibri" w:hAnsi="Times New Roman" w:cs="Times New Roman"/>
          <w:lang w:val="fr-FR"/>
        </w:rPr>
        <w:t xml:space="preserve"> implications for </w:t>
      </w:r>
      <w:proofErr w:type="spellStart"/>
      <w:r w:rsidR="001767D7" w:rsidRPr="001767D7">
        <w:rPr>
          <w:rFonts w:ascii="Times New Roman" w:eastAsia="Calibri" w:hAnsi="Times New Roman" w:cs="Times New Roman"/>
          <w:lang w:val="fr-FR"/>
        </w:rPr>
        <w:t>policy</w:t>
      </w:r>
      <w:proofErr w:type="spellEnd"/>
      <w:r w:rsidR="001767D7" w:rsidRPr="001767D7">
        <w:rPr>
          <w:rFonts w:ascii="Times New Roman" w:eastAsia="Calibri" w:hAnsi="Times New Roman" w:cs="Times New Roman"/>
          <w:lang w:val="fr-FR"/>
        </w:rPr>
        <w:t xml:space="preserve"> and practice.</w:t>
      </w:r>
    </w:p>
    <w:p w14:paraId="0393ADFE" w14:textId="77777777" w:rsidR="00A36F25" w:rsidRPr="00A30224" w:rsidRDefault="00A36F25" w:rsidP="00FD2A38">
      <w:pPr>
        <w:spacing w:line="276" w:lineRule="auto"/>
        <w:jc w:val="both"/>
        <w:rPr>
          <w:rFonts w:ascii="Times New Roman" w:eastAsia="Calibri" w:hAnsi="Times New Roman" w:cs="Times New Roman"/>
          <w:lang w:val="en-US"/>
        </w:rPr>
      </w:pPr>
    </w:p>
    <w:p w14:paraId="7096C822" w14:textId="26C17DE8" w:rsidR="00A36F25" w:rsidRPr="00A36F25" w:rsidRDefault="00A36F25" w:rsidP="00FD2A38">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6E0485">
        <w:rPr>
          <w:rFonts w:ascii="Times New Roman" w:eastAsia="Calibri" w:hAnsi="Times New Roman" w:cs="Times New Roman"/>
          <w:b/>
          <w:bCs/>
          <w:i/>
          <w:iCs/>
          <w:lang w:val="en-US"/>
        </w:rPr>
        <w:t xml:space="preserve">Dr. </w:t>
      </w:r>
      <w:r w:rsidRPr="00A36F25">
        <w:rPr>
          <w:rFonts w:ascii="Times New Roman" w:eastAsia="Calibri" w:hAnsi="Times New Roman" w:cs="Times New Roman"/>
          <w:b/>
          <w:bCs/>
          <w:i/>
          <w:iCs/>
          <w:lang w:val="en-US"/>
        </w:rPr>
        <w:t>Evgenia Pavlakou</w:t>
      </w:r>
      <w:r w:rsidR="001753C6">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A36F25">
        <w:rPr>
          <w:rFonts w:ascii="Times New Roman" w:eastAsia="Calibri" w:hAnsi="Times New Roman" w:cs="Times New Roman"/>
          <w:b/>
          <w:bCs/>
          <w:i/>
          <w:iCs/>
          <w:lang w:val="en-US"/>
        </w:rPr>
        <w:t>School of Business</w:t>
      </w:r>
    </w:p>
    <w:p w14:paraId="049308CF" w14:textId="77777777" w:rsidR="00553033" w:rsidRDefault="00553033" w:rsidP="00FD2A38">
      <w:pPr>
        <w:spacing w:line="276" w:lineRule="auto"/>
        <w:jc w:val="both"/>
        <w:rPr>
          <w:rFonts w:ascii="Times New Roman" w:eastAsia="Calibri" w:hAnsi="Times New Roman" w:cs="Times New Roman"/>
          <w:lang w:val="fr-FR"/>
        </w:rPr>
      </w:pPr>
    </w:p>
    <w:p w14:paraId="13C03DE0" w14:textId="77777777" w:rsidR="00553033" w:rsidRDefault="00553033" w:rsidP="00FD2A38">
      <w:pPr>
        <w:spacing w:line="276" w:lineRule="auto"/>
        <w:jc w:val="both"/>
        <w:rPr>
          <w:rFonts w:ascii="Times New Roman" w:eastAsia="Calibri" w:hAnsi="Times New Roman" w:cs="Times New Roman"/>
          <w:lang w:val="fr-FR"/>
        </w:rPr>
      </w:pPr>
    </w:p>
    <w:p w14:paraId="4DA517FE" w14:textId="77777777" w:rsidR="00553033" w:rsidRDefault="00553033" w:rsidP="00FD2A38">
      <w:pPr>
        <w:spacing w:line="276" w:lineRule="auto"/>
        <w:jc w:val="both"/>
        <w:rPr>
          <w:rFonts w:ascii="Times New Roman" w:eastAsia="Calibri" w:hAnsi="Times New Roman" w:cs="Times New Roman"/>
          <w:lang w:val="fr-FR"/>
        </w:rPr>
      </w:pPr>
    </w:p>
    <w:p w14:paraId="0DE60FB3" w14:textId="77777777" w:rsidR="00553033" w:rsidRDefault="00553033" w:rsidP="00FD2A38">
      <w:pPr>
        <w:spacing w:line="276" w:lineRule="auto"/>
        <w:jc w:val="both"/>
        <w:rPr>
          <w:rFonts w:ascii="Times New Roman" w:eastAsia="Calibri" w:hAnsi="Times New Roman" w:cs="Times New Roman"/>
          <w:lang w:val="fr-FR"/>
        </w:rPr>
      </w:pPr>
    </w:p>
    <w:p w14:paraId="4C8A1F36" w14:textId="77777777" w:rsidR="00553033" w:rsidRDefault="00553033" w:rsidP="00FD2A38">
      <w:pPr>
        <w:spacing w:line="276" w:lineRule="auto"/>
        <w:jc w:val="both"/>
        <w:rPr>
          <w:rFonts w:ascii="Times New Roman" w:eastAsia="Calibri" w:hAnsi="Times New Roman" w:cs="Times New Roman"/>
          <w:lang w:val="fr-FR"/>
        </w:rPr>
      </w:pPr>
    </w:p>
    <w:p w14:paraId="427E7F87" w14:textId="77777777" w:rsidR="00553033" w:rsidRDefault="00553033" w:rsidP="00FD2A38">
      <w:pPr>
        <w:spacing w:line="276" w:lineRule="auto"/>
        <w:jc w:val="both"/>
        <w:rPr>
          <w:rFonts w:ascii="Times New Roman" w:eastAsia="Calibri" w:hAnsi="Times New Roman" w:cs="Times New Roman"/>
          <w:lang w:val="fr-FR"/>
        </w:rPr>
      </w:pPr>
    </w:p>
    <w:p w14:paraId="7233ACED" w14:textId="77777777" w:rsidR="00553033" w:rsidRPr="009A6A69" w:rsidRDefault="00553033" w:rsidP="00FD2A38">
      <w:pPr>
        <w:spacing w:line="276" w:lineRule="auto"/>
        <w:jc w:val="both"/>
        <w:rPr>
          <w:rFonts w:ascii="Times New Roman" w:eastAsia="Calibri" w:hAnsi="Times New Roman" w:cs="Times New Roman"/>
          <w:lang w:val="en-US"/>
        </w:rPr>
      </w:pPr>
    </w:p>
    <w:p w14:paraId="0AEB690D" w14:textId="0494F02F" w:rsidR="00BD7ED5" w:rsidRPr="00694407" w:rsidRDefault="00BD7ED5" w:rsidP="00FD2A38">
      <w:pPr>
        <w:pStyle w:val="Heading2"/>
        <w:spacing w:line="276" w:lineRule="auto"/>
        <w:jc w:val="center"/>
        <w:rPr>
          <w:rFonts w:ascii="Times New Roman" w:eastAsia="Calibri" w:hAnsi="Times New Roman" w:cs="Times New Roman"/>
          <w:b/>
          <w:bCs/>
          <w:color w:val="000000" w:themeColor="text1"/>
          <w:sz w:val="24"/>
          <w:szCs w:val="24"/>
          <w:lang w:val="en-US"/>
        </w:rPr>
      </w:pPr>
      <w:r w:rsidRPr="00694407">
        <w:rPr>
          <w:rFonts w:ascii="Times New Roman" w:eastAsia="Calibri" w:hAnsi="Times New Roman" w:cs="Times New Roman"/>
          <w:b/>
          <w:bCs/>
          <w:color w:val="000000" w:themeColor="text1"/>
          <w:sz w:val="24"/>
          <w:szCs w:val="24"/>
          <w:lang w:val="en-US"/>
        </w:rPr>
        <w:lastRenderedPageBreak/>
        <w:t>The evolution of the original Hybrid Warfare concept</w:t>
      </w:r>
    </w:p>
    <w:p w14:paraId="413EBFBD" w14:textId="77777777" w:rsidR="00BD7ED5" w:rsidRPr="00026482" w:rsidRDefault="00BD7ED5" w:rsidP="00FD2A38">
      <w:pPr>
        <w:spacing w:line="276" w:lineRule="auto"/>
        <w:jc w:val="both"/>
        <w:rPr>
          <w:rFonts w:ascii="Times New Roman" w:eastAsia="Calibri" w:hAnsi="Times New Roman" w:cs="Times New Roman"/>
          <w:sz w:val="28"/>
          <w:szCs w:val="28"/>
          <w:lang w:val="en-US"/>
        </w:rPr>
      </w:pPr>
    </w:p>
    <w:p w14:paraId="51FDB9DB" w14:textId="6F7AC604" w:rsidR="00BD7ED5" w:rsidRDefault="00BD7ED5" w:rsidP="00FD2A38">
      <w:pPr>
        <w:spacing w:line="276" w:lineRule="auto"/>
        <w:jc w:val="center"/>
        <w:rPr>
          <w:rFonts w:ascii="Times New Roman" w:eastAsia="Calibri" w:hAnsi="Times New Roman" w:cs="Times New Roman"/>
          <w:lang w:val="en-US"/>
        </w:rPr>
      </w:pPr>
      <w:r w:rsidRPr="00BD7ED5">
        <w:rPr>
          <w:rFonts w:ascii="Times New Roman" w:eastAsia="Calibri" w:hAnsi="Times New Roman" w:cs="Times New Roman"/>
          <w:lang w:val="en-US"/>
        </w:rPr>
        <w:t>Konstantinos Grammis</w:t>
      </w:r>
      <w:r w:rsidR="001227C3">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p>
    <w:p w14:paraId="30766F0D" w14:textId="777A9355" w:rsidR="00BD7ED5" w:rsidRDefault="00BD7ED5"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4A8F1EAA" w14:textId="77777777" w:rsidR="00BD7ED5" w:rsidRDefault="00BD7ED5" w:rsidP="00FD2A38">
      <w:pPr>
        <w:spacing w:line="276" w:lineRule="auto"/>
        <w:jc w:val="center"/>
        <w:rPr>
          <w:rFonts w:ascii="Times New Roman" w:eastAsia="Calibri" w:hAnsi="Times New Roman" w:cs="Times New Roman"/>
          <w:lang w:val="en-US"/>
        </w:rPr>
      </w:pPr>
    </w:p>
    <w:p w14:paraId="657EC63C" w14:textId="134B4E7A" w:rsidR="00BD7ED5" w:rsidRPr="00BD7ED5" w:rsidRDefault="00BD7ED5" w:rsidP="00FD2A38">
      <w:pPr>
        <w:spacing w:line="276" w:lineRule="auto"/>
        <w:jc w:val="both"/>
        <w:rPr>
          <w:rFonts w:ascii="Times New Roman" w:eastAsia="Calibri" w:hAnsi="Times New Roman" w:cs="Times New Roman"/>
          <w:lang w:val="fr-FR"/>
        </w:rPr>
      </w:pPr>
      <w:r w:rsidRPr="00BD7ED5">
        <w:rPr>
          <w:rFonts w:ascii="Times New Roman" w:eastAsia="Calibri" w:hAnsi="Times New Roman" w:cs="Times New Roman"/>
          <w:lang w:val="fr-FR"/>
        </w:rPr>
        <w:t xml:space="preserve">The </w:t>
      </w:r>
      <w:proofErr w:type="spellStart"/>
      <w:r w:rsidRPr="00BD7ED5">
        <w:rPr>
          <w:rFonts w:ascii="Times New Roman" w:eastAsia="Calibri" w:hAnsi="Times New Roman" w:cs="Times New Roman"/>
          <w:lang w:val="fr-FR"/>
        </w:rPr>
        <w:t>study</w:t>
      </w:r>
      <w:proofErr w:type="spellEnd"/>
      <w:r w:rsidRPr="00BD7ED5">
        <w:rPr>
          <w:rFonts w:ascii="Times New Roman" w:eastAsia="Calibri" w:hAnsi="Times New Roman" w:cs="Times New Roman"/>
          <w:lang w:val="fr-FR"/>
        </w:rPr>
        <w:t xml:space="preserve"> examines the </w:t>
      </w:r>
      <w:proofErr w:type="spellStart"/>
      <w:r w:rsidRPr="00BD7ED5">
        <w:rPr>
          <w:rFonts w:ascii="Times New Roman" w:eastAsia="Calibri" w:hAnsi="Times New Roman" w:cs="Times New Roman"/>
          <w:lang w:val="fr-FR"/>
        </w:rPr>
        <w:t>evolution</w:t>
      </w:r>
      <w:proofErr w:type="spellEnd"/>
      <w:r w:rsidRPr="00BD7ED5">
        <w:rPr>
          <w:rFonts w:ascii="Times New Roman" w:eastAsia="Calibri" w:hAnsi="Times New Roman" w:cs="Times New Roman"/>
          <w:lang w:val="fr-FR"/>
        </w:rPr>
        <w:t xml:space="preserve"> of the original </w:t>
      </w:r>
      <w:proofErr w:type="spellStart"/>
      <w:r w:rsidRPr="00BD7ED5">
        <w:rPr>
          <w:rFonts w:ascii="Times New Roman" w:eastAsia="Calibri" w:hAnsi="Times New Roman" w:cs="Times New Roman"/>
          <w:lang w:val="fr-FR"/>
        </w:rPr>
        <w:t>hybrid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warfare</w:t>
      </w:r>
      <w:proofErr w:type="spellEnd"/>
      <w:r w:rsidRPr="00BD7ED5">
        <w:rPr>
          <w:rFonts w:ascii="Times New Roman" w:eastAsia="Calibri" w:hAnsi="Times New Roman" w:cs="Times New Roman"/>
          <w:lang w:val="fr-FR"/>
        </w:rPr>
        <w:t xml:space="preserve"> concept by </w:t>
      </w:r>
      <w:proofErr w:type="spellStart"/>
      <w:r w:rsidRPr="00BD7ED5">
        <w:rPr>
          <w:rFonts w:ascii="Times New Roman" w:eastAsia="Calibri" w:hAnsi="Times New Roman" w:cs="Times New Roman"/>
          <w:lang w:val="fr-FR"/>
        </w:rPr>
        <w:t>exploring</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its</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emergence</w:t>
      </w:r>
      <w:proofErr w:type="spellEnd"/>
      <w:r w:rsidRPr="00BD7ED5">
        <w:rPr>
          <w:rFonts w:ascii="Times New Roman" w:eastAsia="Calibri" w:hAnsi="Times New Roman" w:cs="Times New Roman"/>
          <w:lang w:val="fr-FR"/>
        </w:rPr>
        <w:t xml:space="preserve"> and </w:t>
      </w:r>
      <w:proofErr w:type="spellStart"/>
      <w:r w:rsidRPr="00BD7ED5">
        <w:rPr>
          <w:rFonts w:ascii="Times New Roman" w:eastAsia="Calibri" w:hAnsi="Times New Roman" w:cs="Times New Roman"/>
          <w:lang w:val="fr-FR"/>
        </w:rPr>
        <w:t>subsequent</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development</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within</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military</w:t>
      </w:r>
      <w:proofErr w:type="spellEnd"/>
      <w:r w:rsidRPr="00BD7ED5">
        <w:rPr>
          <w:rFonts w:ascii="Times New Roman" w:eastAsia="Calibri" w:hAnsi="Times New Roman" w:cs="Times New Roman"/>
          <w:lang w:val="fr-FR"/>
        </w:rPr>
        <w:t xml:space="preserve"> and </w:t>
      </w:r>
      <w:proofErr w:type="spellStart"/>
      <w:r w:rsidRPr="00BD7ED5">
        <w:rPr>
          <w:rFonts w:ascii="Times New Roman" w:eastAsia="Calibri" w:hAnsi="Times New Roman" w:cs="Times New Roman"/>
          <w:lang w:val="fr-FR"/>
        </w:rPr>
        <w:t>strategic</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literature</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Starting</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with</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early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references</w:t>
      </w:r>
      <w:proofErr w:type="spellEnd"/>
      <w:r w:rsidRPr="00BD7ED5">
        <w:rPr>
          <w:rFonts w:ascii="Times New Roman" w:eastAsia="Calibri" w:hAnsi="Times New Roman" w:cs="Times New Roman"/>
          <w:lang w:val="fr-FR"/>
        </w:rPr>
        <w:t xml:space="preserve"> in the 1990s, the </w:t>
      </w:r>
      <w:proofErr w:type="spellStart"/>
      <w:r w:rsidRPr="00BD7ED5">
        <w:rPr>
          <w:rFonts w:ascii="Times New Roman" w:eastAsia="Calibri" w:hAnsi="Times New Roman" w:cs="Times New Roman"/>
          <w:lang w:val="fr-FR"/>
        </w:rPr>
        <w:t>analysis</w:t>
      </w:r>
      <w:proofErr w:type="spellEnd"/>
      <w:r w:rsidRPr="00BD7ED5">
        <w:rPr>
          <w:rFonts w:ascii="Times New Roman" w:eastAsia="Calibri" w:hAnsi="Times New Roman" w:cs="Times New Roman"/>
          <w:lang w:val="fr-FR"/>
        </w:rPr>
        <w:t xml:space="preserve"> highlights the contributions of Dr Frank Hoffman, </w:t>
      </w:r>
      <w:proofErr w:type="spellStart"/>
      <w:r w:rsidRPr="00BD7ED5">
        <w:rPr>
          <w:rFonts w:ascii="Times New Roman" w:eastAsia="Calibri" w:hAnsi="Times New Roman" w:cs="Times New Roman"/>
          <w:lang w:val="fr-FR"/>
        </w:rPr>
        <w:t>whose</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work</w:t>
      </w:r>
      <w:proofErr w:type="spellEnd"/>
      <w:r w:rsidRPr="00BD7ED5">
        <w:rPr>
          <w:rFonts w:ascii="Times New Roman" w:eastAsia="Calibri" w:hAnsi="Times New Roman" w:cs="Times New Roman"/>
          <w:lang w:val="fr-FR"/>
        </w:rPr>
        <w:t xml:space="preserve"> has </w:t>
      </w:r>
      <w:proofErr w:type="spellStart"/>
      <w:r w:rsidRPr="00BD7ED5">
        <w:rPr>
          <w:rFonts w:ascii="Times New Roman" w:eastAsia="Calibri" w:hAnsi="Times New Roman" w:cs="Times New Roman"/>
          <w:lang w:val="fr-FR"/>
        </w:rPr>
        <w:t>profoundly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influenced</w:t>
      </w:r>
      <w:proofErr w:type="spellEnd"/>
      <w:r w:rsidRPr="00BD7ED5">
        <w:rPr>
          <w:rFonts w:ascii="Times New Roman" w:eastAsia="Calibri" w:hAnsi="Times New Roman" w:cs="Times New Roman"/>
          <w:lang w:val="fr-FR"/>
        </w:rPr>
        <w:t xml:space="preserve"> the </w:t>
      </w:r>
      <w:proofErr w:type="spellStart"/>
      <w:r w:rsidRPr="00BD7ED5">
        <w:rPr>
          <w:rFonts w:ascii="Times New Roman" w:eastAsia="Calibri" w:hAnsi="Times New Roman" w:cs="Times New Roman"/>
          <w:lang w:val="fr-FR"/>
        </w:rPr>
        <w:t>understanding</w:t>
      </w:r>
      <w:proofErr w:type="spellEnd"/>
      <w:r w:rsidRPr="00BD7ED5">
        <w:rPr>
          <w:rFonts w:ascii="Times New Roman" w:eastAsia="Calibri" w:hAnsi="Times New Roman" w:cs="Times New Roman"/>
          <w:lang w:val="fr-FR"/>
        </w:rPr>
        <w:t xml:space="preserve"> of </w:t>
      </w:r>
      <w:proofErr w:type="spellStart"/>
      <w:r w:rsidRPr="00BD7ED5">
        <w:rPr>
          <w:rFonts w:ascii="Times New Roman" w:eastAsia="Calibri" w:hAnsi="Times New Roman" w:cs="Times New Roman"/>
          <w:lang w:val="fr-FR"/>
        </w:rPr>
        <w:t>hybrid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warfare</w:t>
      </w:r>
      <w:proofErr w:type="spellEnd"/>
      <w:r w:rsidRPr="00BD7ED5">
        <w:rPr>
          <w:rFonts w:ascii="Times New Roman" w:eastAsia="Calibri" w:hAnsi="Times New Roman" w:cs="Times New Roman"/>
          <w:lang w:val="fr-FR"/>
        </w:rPr>
        <w:t xml:space="preserve"> and </w:t>
      </w:r>
      <w:proofErr w:type="spellStart"/>
      <w:r w:rsidRPr="00BD7ED5">
        <w:rPr>
          <w:rFonts w:ascii="Times New Roman" w:eastAsia="Calibri" w:hAnsi="Times New Roman" w:cs="Times New Roman"/>
          <w:lang w:val="fr-FR"/>
        </w:rPr>
        <w:t>associated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threats</w:t>
      </w:r>
      <w:proofErr w:type="spellEnd"/>
      <w:r w:rsidRPr="00BD7ED5">
        <w:rPr>
          <w:rFonts w:ascii="Times New Roman" w:eastAsia="Calibri" w:hAnsi="Times New Roman" w:cs="Times New Roman"/>
          <w:lang w:val="fr-FR"/>
        </w:rPr>
        <w:t xml:space="preserve">. The </w:t>
      </w:r>
      <w:proofErr w:type="spellStart"/>
      <w:r w:rsidRPr="00BD7ED5">
        <w:rPr>
          <w:rFonts w:ascii="Times New Roman" w:eastAsia="Calibri" w:hAnsi="Times New Roman" w:cs="Times New Roman"/>
          <w:lang w:val="fr-FR"/>
        </w:rPr>
        <w:t>study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aims</w:t>
      </w:r>
      <w:proofErr w:type="spellEnd"/>
      <w:r w:rsidRPr="00BD7ED5">
        <w:rPr>
          <w:rFonts w:ascii="Times New Roman" w:eastAsia="Calibri" w:hAnsi="Times New Roman" w:cs="Times New Roman"/>
          <w:lang w:val="fr-FR"/>
        </w:rPr>
        <w:t xml:space="preserve"> to </w:t>
      </w:r>
      <w:proofErr w:type="spellStart"/>
      <w:r w:rsidRPr="00BD7ED5">
        <w:rPr>
          <w:rFonts w:ascii="Times New Roman" w:eastAsia="Calibri" w:hAnsi="Times New Roman" w:cs="Times New Roman"/>
          <w:lang w:val="fr-FR"/>
        </w:rPr>
        <w:t>delineate</w:t>
      </w:r>
      <w:proofErr w:type="spellEnd"/>
      <w:r w:rsidRPr="00BD7ED5">
        <w:rPr>
          <w:rFonts w:ascii="Times New Roman" w:eastAsia="Calibri" w:hAnsi="Times New Roman" w:cs="Times New Roman"/>
          <w:lang w:val="fr-FR"/>
        </w:rPr>
        <w:t xml:space="preserve"> the </w:t>
      </w:r>
      <w:proofErr w:type="spellStart"/>
      <w:r w:rsidRPr="00BD7ED5">
        <w:rPr>
          <w:rFonts w:ascii="Times New Roman" w:eastAsia="Calibri" w:hAnsi="Times New Roman" w:cs="Times New Roman"/>
          <w:lang w:val="fr-FR"/>
        </w:rPr>
        <w:t>core</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characteristics</w:t>
      </w:r>
      <w:proofErr w:type="spellEnd"/>
      <w:r w:rsidRPr="00BD7ED5">
        <w:rPr>
          <w:rFonts w:ascii="Times New Roman" w:eastAsia="Calibri" w:hAnsi="Times New Roman" w:cs="Times New Roman"/>
          <w:lang w:val="fr-FR"/>
        </w:rPr>
        <w:t xml:space="preserve"> of </w:t>
      </w:r>
      <w:proofErr w:type="spellStart"/>
      <w:r w:rsidRPr="00BD7ED5">
        <w:rPr>
          <w:rFonts w:ascii="Times New Roman" w:eastAsia="Calibri" w:hAnsi="Times New Roman" w:cs="Times New Roman"/>
          <w:lang w:val="fr-FR"/>
        </w:rPr>
        <w:t>hybrid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warfare</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while</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also</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contrasting</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these</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with</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related</w:t>
      </w:r>
      <w:proofErr w:type="spellEnd"/>
      <w:r w:rsidRPr="00BD7ED5">
        <w:rPr>
          <w:rFonts w:ascii="Times New Roman" w:eastAsia="Calibri" w:hAnsi="Times New Roman" w:cs="Times New Roman"/>
          <w:lang w:val="fr-FR"/>
        </w:rPr>
        <w:t xml:space="preserve"> concepts </w:t>
      </w:r>
      <w:proofErr w:type="spellStart"/>
      <w:r w:rsidRPr="00BD7ED5">
        <w:rPr>
          <w:rFonts w:ascii="Times New Roman" w:eastAsia="Calibri" w:hAnsi="Times New Roman" w:cs="Times New Roman"/>
          <w:lang w:val="fr-FR"/>
        </w:rPr>
        <w:t>such</w:t>
      </w:r>
      <w:proofErr w:type="spellEnd"/>
      <w:r w:rsidRPr="00BD7ED5">
        <w:rPr>
          <w:rFonts w:ascii="Times New Roman" w:eastAsia="Calibri" w:hAnsi="Times New Roman" w:cs="Times New Roman"/>
          <w:lang w:val="fr-FR"/>
        </w:rPr>
        <w:t xml:space="preserve"> as compound and </w:t>
      </w:r>
      <w:proofErr w:type="spellStart"/>
      <w:r w:rsidRPr="00BD7ED5">
        <w:rPr>
          <w:rFonts w:ascii="Times New Roman" w:eastAsia="Calibri" w:hAnsi="Times New Roman" w:cs="Times New Roman"/>
          <w:lang w:val="fr-FR"/>
        </w:rPr>
        <w:t>unrestricted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warfare</w:t>
      </w:r>
      <w:proofErr w:type="spellEnd"/>
      <w:r w:rsidRPr="00BD7ED5">
        <w:rPr>
          <w:rFonts w:ascii="Times New Roman" w:eastAsia="Calibri" w:hAnsi="Times New Roman" w:cs="Times New Roman"/>
          <w:lang w:val="fr-FR"/>
        </w:rPr>
        <w:t>.</w:t>
      </w:r>
    </w:p>
    <w:p w14:paraId="4B87D658" w14:textId="256C27AF" w:rsidR="00BD7ED5" w:rsidRPr="00BD7ED5" w:rsidRDefault="00BD7ED5" w:rsidP="00FD2A3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BD7ED5">
        <w:rPr>
          <w:rFonts w:ascii="Times New Roman" w:eastAsia="Calibri" w:hAnsi="Times New Roman" w:cs="Times New Roman"/>
          <w:lang w:val="fr-FR"/>
        </w:rPr>
        <w:t xml:space="preserve">The </w:t>
      </w:r>
      <w:proofErr w:type="spellStart"/>
      <w:r w:rsidRPr="00BD7ED5">
        <w:rPr>
          <w:rFonts w:ascii="Times New Roman" w:eastAsia="Calibri" w:hAnsi="Times New Roman" w:cs="Times New Roman"/>
          <w:lang w:val="fr-FR"/>
        </w:rPr>
        <w:t>primary</w:t>
      </w:r>
      <w:proofErr w:type="spellEnd"/>
      <w:r w:rsidRPr="00BD7ED5">
        <w:rPr>
          <w:rFonts w:ascii="Times New Roman" w:eastAsia="Calibri" w:hAnsi="Times New Roman" w:cs="Times New Roman"/>
          <w:lang w:val="fr-FR"/>
        </w:rPr>
        <w:t xml:space="preserve"> argument </w:t>
      </w:r>
      <w:proofErr w:type="spellStart"/>
      <w:r w:rsidRPr="00BD7ED5">
        <w:rPr>
          <w:rFonts w:ascii="Times New Roman" w:eastAsia="Calibri" w:hAnsi="Times New Roman" w:cs="Times New Roman"/>
          <w:lang w:val="fr-FR"/>
        </w:rPr>
        <w:t>posits</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that</w:t>
      </w:r>
      <w:proofErr w:type="spellEnd"/>
      <w:r w:rsidRPr="00BD7ED5">
        <w:rPr>
          <w:rFonts w:ascii="Times New Roman" w:eastAsia="Calibri" w:hAnsi="Times New Roman" w:cs="Times New Roman"/>
          <w:lang w:val="fr-FR"/>
        </w:rPr>
        <w:t xml:space="preserve"> the </w:t>
      </w:r>
      <w:proofErr w:type="spellStart"/>
      <w:r w:rsidRPr="00BD7ED5">
        <w:rPr>
          <w:rFonts w:ascii="Times New Roman" w:eastAsia="Calibri" w:hAnsi="Times New Roman" w:cs="Times New Roman"/>
          <w:lang w:val="fr-FR"/>
        </w:rPr>
        <w:t>understanding</w:t>
      </w:r>
      <w:proofErr w:type="spellEnd"/>
      <w:r w:rsidRPr="00BD7ED5">
        <w:rPr>
          <w:rFonts w:ascii="Times New Roman" w:eastAsia="Calibri" w:hAnsi="Times New Roman" w:cs="Times New Roman"/>
          <w:lang w:val="fr-FR"/>
        </w:rPr>
        <w:t xml:space="preserve"> of </w:t>
      </w:r>
      <w:proofErr w:type="spellStart"/>
      <w:r w:rsidRPr="00BD7ED5">
        <w:rPr>
          <w:rFonts w:ascii="Times New Roman" w:eastAsia="Calibri" w:hAnsi="Times New Roman" w:cs="Times New Roman"/>
          <w:lang w:val="fr-FR"/>
        </w:rPr>
        <w:t>hybrid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warfare</w:t>
      </w:r>
      <w:proofErr w:type="spellEnd"/>
      <w:r w:rsidRPr="00BD7ED5">
        <w:rPr>
          <w:rFonts w:ascii="Times New Roman" w:eastAsia="Calibri" w:hAnsi="Times New Roman" w:cs="Times New Roman"/>
          <w:lang w:val="fr-FR"/>
        </w:rPr>
        <w:t xml:space="preserve"> has </w:t>
      </w:r>
      <w:proofErr w:type="spellStart"/>
      <w:r w:rsidRPr="00BD7ED5">
        <w:rPr>
          <w:rFonts w:ascii="Times New Roman" w:eastAsia="Calibri" w:hAnsi="Times New Roman" w:cs="Times New Roman"/>
          <w:lang w:val="fr-FR"/>
        </w:rPr>
        <w:t>progressed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from</w:t>
      </w:r>
      <w:proofErr w:type="spellEnd"/>
      <w:r w:rsidRPr="00BD7ED5">
        <w:rPr>
          <w:rFonts w:ascii="Times New Roman" w:eastAsia="Calibri" w:hAnsi="Times New Roman" w:cs="Times New Roman"/>
          <w:lang w:val="fr-FR"/>
        </w:rPr>
        <w:t xml:space="preserve"> initial descriptions of </w:t>
      </w:r>
      <w:proofErr w:type="spellStart"/>
      <w:r w:rsidRPr="00BD7ED5">
        <w:rPr>
          <w:rFonts w:ascii="Times New Roman" w:eastAsia="Calibri" w:hAnsi="Times New Roman" w:cs="Times New Roman"/>
          <w:lang w:val="fr-FR"/>
        </w:rPr>
        <w:t>combined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tactics</w:t>
      </w:r>
      <w:proofErr w:type="spellEnd"/>
      <w:r w:rsidRPr="00BD7ED5">
        <w:rPr>
          <w:rFonts w:ascii="Times New Roman" w:eastAsia="Calibri" w:hAnsi="Times New Roman" w:cs="Times New Roman"/>
          <w:lang w:val="fr-FR"/>
        </w:rPr>
        <w:t xml:space="preserve"> to a more </w:t>
      </w:r>
      <w:proofErr w:type="spellStart"/>
      <w:r w:rsidRPr="00BD7ED5">
        <w:rPr>
          <w:rFonts w:ascii="Times New Roman" w:eastAsia="Calibri" w:hAnsi="Times New Roman" w:cs="Times New Roman"/>
          <w:lang w:val="fr-FR"/>
        </w:rPr>
        <w:t>sophisticated</w:t>
      </w:r>
      <w:proofErr w:type="spellEnd"/>
      <w:r w:rsidRPr="00BD7ED5">
        <w:rPr>
          <w:rFonts w:ascii="Times New Roman" w:eastAsia="Calibri" w:hAnsi="Times New Roman" w:cs="Times New Roman"/>
          <w:lang w:val="fr-FR"/>
        </w:rPr>
        <w:t xml:space="preserve"> model </w:t>
      </w:r>
      <w:proofErr w:type="spellStart"/>
      <w:r w:rsidRPr="00BD7ED5">
        <w:rPr>
          <w:rFonts w:ascii="Times New Roman" w:eastAsia="Calibri" w:hAnsi="Times New Roman" w:cs="Times New Roman"/>
          <w:lang w:val="fr-FR"/>
        </w:rPr>
        <w:t>that</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emphasises</w:t>
      </w:r>
      <w:proofErr w:type="spellEnd"/>
      <w:r w:rsidRPr="00BD7ED5">
        <w:rPr>
          <w:rFonts w:ascii="Times New Roman" w:eastAsia="Calibri" w:hAnsi="Times New Roman" w:cs="Times New Roman"/>
          <w:lang w:val="fr-FR"/>
        </w:rPr>
        <w:t xml:space="preserve"> the convergence of </w:t>
      </w:r>
      <w:proofErr w:type="spellStart"/>
      <w:r w:rsidRPr="00BD7ED5">
        <w:rPr>
          <w:rFonts w:ascii="Times New Roman" w:eastAsia="Calibri" w:hAnsi="Times New Roman" w:cs="Times New Roman"/>
          <w:lang w:val="fr-FR"/>
        </w:rPr>
        <w:t>various</w:t>
      </w:r>
      <w:proofErr w:type="spellEnd"/>
      <w:r w:rsidRPr="00BD7ED5">
        <w:rPr>
          <w:rFonts w:ascii="Times New Roman" w:eastAsia="Calibri" w:hAnsi="Times New Roman" w:cs="Times New Roman"/>
          <w:lang w:val="fr-FR"/>
        </w:rPr>
        <w:t xml:space="preserve"> modes of </w:t>
      </w:r>
      <w:proofErr w:type="spellStart"/>
      <w:r w:rsidRPr="00BD7ED5">
        <w:rPr>
          <w:rFonts w:ascii="Times New Roman" w:eastAsia="Calibri" w:hAnsi="Times New Roman" w:cs="Times New Roman"/>
          <w:lang w:val="fr-FR"/>
        </w:rPr>
        <w:t>conflict</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Early</w:t>
      </w:r>
      <w:proofErr w:type="spellEnd"/>
      <w:r w:rsidRPr="00BD7ED5">
        <w:rPr>
          <w:rFonts w:ascii="Times New Roman" w:eastAsia="Calibri" w:hAnsi="Times New Roman" w:cs="Times New Roman"/>
          <w:lang w:val="fr-FR"/>
        </w:rPr>
        <w:t xml:space="preserve"> conceptualisations </w:t>
      </w:r>
      <w:proofErr w:type="spellStart"/>
      <w:r w:rsidRPr="00BD7ED5">
        <w:rPr>
          <w:rFonts w:ascii="Times New Roman" w:eastAsia="Calibri" w:hAnsi="Times New Roman" w:cs="Times New Roman"/>
          <w:lang w:val="fr-FR"/>
        </w:rPr>
        <w:t>primarily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focused</w:t>
      </w:r>
      <w:proofErr w:type="spellEnd"/>
      <w:r w:rsidRPr="00BD7ED5">
        <w:rPr>
          <w:rFonts w:ascii="Times New Roman" w:eastAsia="Calibri" w:hAnsi="Times New Roman" w:cs="Times New Roman"/>
          <w:lang w:val="fr-FR"/>
        </w:rPr>
        <w:t xml:space="preserve"> on the </w:t>
      </w:r>
      <w:proofErr w:type="spellStart"/>
      <w:r w:rsidRPr="00BD7ED5">
        <w:rPr>
          <w:rFonts w:ascii="Times New Roman" w:eastAsia="Calibri" w:hAnsi="Times New Roman" w:cs="Times New Roman"/>
          <w:lang w:val="fr-FR"/>
        </w:rPr>
        <w:t>integration</w:t>
      </w:r>
      <w:proofErr w:type="spellEnd"/>
      <w:r w:rsidRPr="00BD7ED5">
        <w:rPr>
          <w:rFonts w:ascii="Times New Roman" w:eastAsia="Calibri" w:hAnsi="Times New Roman" w:cs="Times New Roman"/>
          <w:lang w:val="fr-FR"/>
        </w:rPr>
        <w:t xml:space="preserve"> of </w:t>
      </w:r>
      <w:proofErr w:type="spellStart"/>
      <w:r w:rsidRPr="00BD7ED5">
        <w:rPr>
          <w:rFonts w:ascii="Times New Roman" w:eastAsia="Calibri" w:hAnsi="Times New Roman" w:cs="Times New Roman"/>
          <w:lang w:val="fr-FR"/>
        </w:rPr>
        <w:t>conventional</w:t>
      </w:r>
      <w:proofErr w:type="spellEnd"/>
      <w:r w:rsidRPr="00BD7ED5">
        <w:rPr>
          <w:rFonts w:ascii="Times New Roman" w:eastAsia="Calibri" w:hAnsi="Times New Roman" w:cs="Times New Roman"/>
          <w:lang w:val="fr-FR"/>
        </w:rPr>
        <w:t xml:space="preserve"> and </w:t>
      </w:r>
      <w:proofErr w:type="spellStart"/>
      <w:r w:rsidRPr="00BD7ED5">
        <w:rPr>
          <w:rFonts w:ascii="Times New Roman" w:eastAsia="Calibri" w:hAnsi="Times New Roman" w:cs="Times New Roman"/>
          <w:lang w:val="fr-FR"/>
        </w:rPr>
        <w:t>unconventional</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military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capabilities</w:t>
      </w:r>
      <w:proofErr w:type="spellEnd"/>
      <w:r w:rsidRPr="00BD7ED5">
        <w:rPr>
          <w:rFonts w:ascii="Times New Roman" w:eastAsia="Calibri" w:hAnsi="Times New Roman" w:cs="Times New Roman"/>
          <w:lang w:val="fr-FR"/>
        </w:rPr>
        <w:t xml:space="preserve">. Over time, the model has </w:t>
      </w:r>
      <w:proofErr w:type="spellStart"/>
      <w:r w:rsidRPr="00BD7ED5">
        <w:rPr>
          <w:rFonts w:ascii="Times New Roman" w:eastAsia="Calibri" w:hAnsi="Times New Roman" w:cs="Times New Roman"/>
          <w:lang w:val="fr-FR"/>
        </w:rPr>
        <w:t>expanded</w:t>
      </w:r>
      <w:proofErr w:type="spellEnd"/>
      <w:r w:rsidRPr="00BD7ED5">
        <w:rPr>
          <w:rFonts w:ascii="Times New Roman" w:eastAsia="Calibri" w:hAnsi="Times New Roman" w:cs="Times New Roman"/>
          <w:lang w:val="fr-FR"/>
        </w:rPr>
        <w:t xml:space="preserve"> to include the </w:t>
      </w:r>
      <w:proofErr w:type="spellStart"/>
      <w:r w:rsidRPr="00BD7ED5">
        <w:rPr>
          <w:rFonts w:ascii="Times New Roman" w:eastAsia="Calibri" w:hAnsi="Times New Roman" w:cs="Times New Roman"/>
          <w:lang w:val="fr-FR"/>
        </w:rPr>
        <w:t>roles</w:t>
      </w:r>
      <w:proofErr w:type="spellEnd"/>
      <w:r w:rsidRPr="00BD7ED5">
        <w:rPr>
          <w:rFonts w:ascii="Times New Roman" w:eastAsia="Calibri" w:hAnsi="Times New Roman" w:cs="Times New Roman"/>
          <w:lang w:val="fr-FR"/>
        </w:rPr>
        <w:t xml:space="preserve"> of </w:t>
      </w:r>
      <w:proofErr w:type="spellStart"/>
      <w:r w:rsidRPr="00BD7ED5">
        <w:rPr>
          <w:rFonts w:ascii="Times New Roman" w:eastAsia="Calibri" w:hAnsi="Times New Roman" w:cs="Times New Roman"/>
          <w:lang w:val="fr-FR"/>
        </w:rPr>
        <w:t>terrorism</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criminal</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activities</w:t>
      </w:r>
      <w:proofErr w:type="spellEnd"/>
      <w:r w:rsidRPr="00BD7ED5">
        <w:rPr>
          <w:rFonts w:ascii="Times New Roman" w:eastAsia="Calibri" w:hAnsi="Times New Roman" w:cs="Times New Roman"/>
          <w:lang w:val="fr-FR"/>
        </w:rPr>
        <w:t xml:space="preserve">, information </w:t>
      </w:r>
      <w:proofErr w:type="spellStart"/>
      <w:r w:rsidRPr="00BD7ED5">
        <w:rPr>
          <w:rFonts w:ascii="Times New Roman" w:eastAsia="Calibri" w:hAnsi="Times New Roman" w:cs="Times New Roman"/>
          <w:lang w:val="fr-FR"/>
        </w:rPr>
        <w:t>warfare</w:t>
      </w:r>
      <w:proofErr w:type="spellEnd"/>
      <w:r w:rsidRPr="00BD7ED5">
        <w:rPr>
          <w:rFonts w:ascii="Times New Roman" w:eastAsia="Calibri" w:hAnsi="Times New Roman" w:cs="Times New Roman"/>
          <w:lang w:val="fr-FR"/>
        </w:rPr>
        <w:t xml:space="preserve">, and </w:t>
      </w:r>
      <w:proofErr w:type="spellStart"/>
      <w:r w:rsidRPr="00BD7ED5">
        <w:rPr>
          <w:rFonts w:ascii="Times New Roman" w:eastAsia="Calibri" w:hAnsi="Times New Roman" w:cs="Times New Roman"/>
          <w:lang w:val="fr-FR"/>
        </w:rPr>
        <w:t>both</w:t>
      </w:r>
      <w:proofErr w:type="spellEnd"/>
      <w:r w:rsidRPr="00BD7ED5">
        <w:rPr>
          <w:rFonts w:ascii="Times New Roman" w:eastAsia="Calibri" w:hAnsi="Times New Roman" w:cs="Times New Roman"/>
          <w:lang w:val="fr-FR"/>
        </w:rPr>
        <w:t xml:space="preserve"> state and non-state </w:t>
      </w:r>
      <w:proofErr w:type="spellStart"/>
      <w:r w:rsidRPr="00BD7ED5">
        <w:rPr>
          <w:rFonts w:ascii="Times New Roman" w:eastAsia="Calibri" w:hAnsi="Times New Roman" w:cs="Times New Roman"/>
          <w:lang w:val="fr-FR"/>
        </w:rPr>
        <w:t>actors</w:t>
      </w:r>
      <w:proofErr w:type="spellEnd"/>
      <w:r w:rsidRPr="00BD7ED5">
        <w:rPr>
          <w:rFonts w:ascii="Times New Roman" w:eastAsia="Calibri" w:hAnsi="Times New Roman" w:cs="Times New Roman"/>
          <w:lang w:val="fr-FR"/>
        </w:rPr>
        <w:t xml:space="preserve">, as </w:t>
      </w:r>
      <w:proofErr w:type="spellStart"/>
      <w:r w:rsidRPr="00BD7ED5">
        <w:rPr>
          <w:rFonts w:ascii="Times New Roman" w:eastAsia="Calibri" w:hAnsi="Times New Roman" w:cs="Times New Roman"/>
          <w:lang w:val="fr-FR"/>
        </w:rPr>
        <w:t>well</w:t>
      </w:r>
      <w:proofErr w:type="spellEnd"/>
      <w:r w:rsidRPr="00BD7ED5">
        <w:rPr>
          <w:rFonts w:ascii="Times New Roman" w:eastAsia="Calibri" w:hAnsi="Times New Roman" w:cs="Times New Roman"/>
          <w:lang w:val="fr-FR"/>
        </w:rPr>
        <w:t xml:space="preserve"> as the importance of </w:t>
      </w:r>
      <w:proofErr w:type="spellStart"/>
      <w:r w:rsidRPr="00BD7ED5">
        <w:rPr>
          <w:rFonts w:ascii="Times New Roman" w:eastAsia="Calibri" w:hAnsi="Times New Roman" w:cs="Times New Roman"/>
          <w:lang w:val="fr-FR"/>
        </w:rPr>
        <w:t>simultaneity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modality</w:t>
      </w:r>
      <w:proofErr w:type="spellEnd"/>
      <w:r w:rsidRPr="00BD7ED5">
        <w:rPr>
          <w:rFonts w:ascii="Times New Roman" w:eastAsia="Calibri" w:hAnsi="Times New Roman" w:cs="Times New Roman"/>
          <w:lang w:val="fr-FR"/>
        </w:rPr>
        <w:t xml:space="preserve">, and fusion. This </w:t>
      </w:r>
      <w:proofErr w:type="spellStart"/>
      <w:r w:rsidRPr="00BD7ED5">
        <w:rPr>
          <w:rFonts w:ascii="Times New Roman" w:eastAsia="Calibri" w:hAnsi="Times New Roman" w:cs="Times New Roman"/>
          <w:lang w:val="fr-FR"/>
        </w:rPr>
        <w:t>evolution</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reflects</w:t>
      </w:r>
      <w:proofErr w:type="spellEnd"/>
      <w:r w:rsidRPr="00BD7ED5">
        <w:rPr>
          <w:rFonts w:ascii="Times New Roman" w:eastAsia="Calibri" w:hAnsi="Times New Roman" w:cs="Times New Roman"/>
          <w:lang w:val="fr-FR"/>
        </w:rPr>
        <w:t xml:space="preserve"> a </w:t>
      </w:r>
      <w:proofErr w:type="spellStart"/>
      <w:r w:rsidRPr="00BD7ED5">
        <w:rPr>
          <w:rFonts w:ascii="Times New Roman" w:eastAsia="Calibri" w:hAnsi="Times New Roman" w:cs="Times New Roman"/>
          <w:lang w:val="fr-FR"/>
        </w:rPr>
        <w:t>broader</w:t>
      </w:r>
      <w:proofErr w:type="spellEnd"/>
      <w:r w:rsidRPr="00BD7ED5">
        <w:rPr>
          <w:rFonts w:ascii="Times New Roman" w:eastAsia="Calibri" w:hAnsi="Times New Roman" w:cs="Times New Roman"/>
          <w:lang w:val="fr-FR"/>
        </w:rPr>
        <w:t xml:space="preserve"> recognition of the </w:t>
      </w:r>
      <w:proofErr w:type="spellStart"/>
      <w:r w:rsidRPr="00BD7ED5">
        <w:rPr>
          <w:rFonts w:ascii="Times New Roman" w:eastAsia="Calibri" w:hAnsi="Times New Roman" w:cs="Times New Roman"/>
          <w:lang w:val="fr-FR"/>
        </w:rPr>
        <w:t>increasingly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blurred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lines</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between</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actors</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tactics</w:t>
      </w:r>
      <w:proofErr w:type="spellEnd"/>
      <w:r w:rsidRPr="00BD7ED5">
        <w:rPr>
          <w:rFonts w:ascii="Times New Roman" w:eastAsia="Calibri" w:hAnsi="Times New Roman" w:cs="Times New Roman"/>
          <w:lang w:val="fr-FR"/>
        </w:rPr>
        <w:t xml:space="preserve">, and </w:t>
      </w:r>
      <w:proofErr w:type="spellStart"/>
      <w:r w:rsidRPr="00BD7ED5">
        <w:rPr>
          <w:rFonts w:ascii="Times New Roman" w:eastAsia="Calibri" w:hAnsi="Times New Roman" w:cs="Times New Roman"/>
          <w:lang w:val="fr-FR"/>
        </w:rPr>
        <w:t>operational</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environments</w:t>
      </w:r>
      <w:proofErr w:type="spellEnd"/>
      <w:r w:rsidRPr="00BD7ED5">
        <w:rPr>
          <w:rFonts w:ascii="Times New Roman" w:eastAsia="Calibri" w:hAnsi="Times New Roman" w:cs="Times New Roman"/>
          <w:lang w:val="fr-FR"/>
        </w:rPr>
        <w:t xml:space="preserve"> in </w:t>
      </w:r>
      <w:proofErr w:type="spellStart"/>
      <w:r w:rsidRPr="00BD7ED5">
        <w:rPr>
          <w:rFonts w:ascii="Times New Roman" w:eastAsia="Calibri" w:hAnsi="Times New Roman" w:cs="Times New Roman"/>
          <w:lang w:val="fr-FR"/>
        </w:rPr>
        <w:t>contemporary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conflict</w:t>
      </w:r>
      <w:proofErr w:type="spellEnd"/>
      <w:r w:rsidRPr="00BD7ED5">
        <w:rPr>
          <w:rFonts w:ascii="Times New Roman" w:eastAsia="Calibri" w:hAnsi="Times New Roman" w:cs="Times New Roman"/>
          <w:lang w:val="fr-FR"/>
        </w:rPr>
        <w:t xml:space="preserve">. The </w:t>
      </w:r>
      <w:proofErr w:type="spellStart"/>
      <w:r w:rsidRPr="00BD7ED5">
        <w:rPr>
          <w:rFonts w:ascii="Times New Roman" w:eastAsia="Calibri" w:hAnsi="Times New Roman" w:cs="Times New Roman"/>
          <w:lang w:val="fr-FR"/>
        </w:rPr>
        <w:t>development</w:t>
      </w:r>
      <w:proofErr w:type="spellEnd"/>
      <w:r w:rsidRPr="00BD7ED5">
        <w:rPr>
          <w:rFonts w:ascii="Times New Roman" w:eastAsia="Calibri" w:hAnsi="Times New Roman" w:cs="Times New Roman"/>
          <w:lang w:val="fr-FR"/>
        </w:rPr>
        <w:t xml:space="preserve"> of the </w:t>
      </w:r>
      <w:proofErr w:type="spellStart"/>
      <w:r w:rsidRPr="00BD7ED5">
        <w:rPr>
          <w:rFonts w:ascii="Times New Roman" w:eastAsia="Calibri" w:hAnsi="Times New Roman" w:cs="Times New Roman"/>
          <w:lang w:val="fr-FR"/>
        </w:rPr>
        <w:t>concept's</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characteristics</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will</w:t>
      </w:r>
      <w:proofErr w:type="spellEnd"/>
      <w:r w:rsidRPr="00BD7ED5">
        <w:rPr>
          <w:rFonts w:ascii="Times New Roman" w:eastAsia="Calibri" w:hAnsi="Times New Roman" w:cs="Times New Roman"/>
          <w:lang w:val="fr-FR"/>
        </w:rPr>
        <w:t xml:space="preserve"> be </w:t>
      </w:r>
      <w:proofErr w:type="spellStart"/>
      <w:r w:rsidRPr="00BD7ED5">
        <w:rPr>
          <w:rFonts w:ascii="Times New Roman" w:eastAsia="Calibri" w:hAnsi="Times New Roman" w:cs="Times New Roman"/>
          <w:lang w:val="fr-FR"/>
        </w:rPr>
        <w:t>presented</w:t>
      </w:r>
      <w:proofErr w:type="spellEnd"/>
      <w:r w:rsidRPr="00BD7ED5">
        <w:rPr>
          <w:rFonts w:ascii="Times New Roman" w:eastAsia="Calibri" w:hAnsi="Times New Roman" w:cs="Times New Roman"/>
          <w:lang w:val="fr-FR"/>
        </w:rPr>
        <w:t xml:space="preserve"> in a comparative table.</w:t>
      </w:r>
    </w:p>
    <w:p w14:paraId="6F982A89" w14:textId="4210736E" w:rsidR="00BD7ED5" w:rsidRPr="00A30224" w:rsidRDefault="00BD7ED5" w:rsidP="00FD2A38">
      <w:pPr>
        <w:spacing w:line="276" w:lineRule="auto"/>
        <w:jc w:val="both"/>
        <w:rPr>
          <w:rFonts w:ascii="Times New Roman" w:eastAsia="Calibri" w:hAnsi="Times New Roman" w:cs="Times New Roman"/>
          <w:lang w:val="en-US"/>
        </w:rPr>
      </w:pPr>
      <w:r>
        <w:rPr>
          <w:rFonts w:ascii="Times New Roman" w:eastAsia="Calibri" w:hAnsi="Times New Roman" w:cs="Times New Roman"/>
          <w:lang w:val="fr-FR"/>
        </w:rPr>
        <w:t xml:space="preserve">    </w:t>
      </w:r>
      <w:r w:rsidRPr="00BD7ED5">
        <w:rPr>
          <w:rFonts w:ascii="Times New Roman" w:eastAsia="Calibri" w:hAnsi="Times New Roman" w:cs="Times New Roman"/>
          <w:lang w:val="fr-FR"/>
        </w:rPr>
        <w:t xml:space="preserve">In conclusion, the </w:t>
      </w:r>
      <w:proofErr w:type="spellStart"/>
      <w:r w:rsidRPr="00BD7ED5">
        <w:rPr>
          <w:rFonts w:ascii="Times New Roman" w:eastAsia="Calibri" w:hAnsi="Times New Roman" w:cs="Times New Roman"/>
          <w:lang w:val="fr-FR"/>
        </w:rPr>
        <w:t>study</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provides</w:t>
      </w:r>
      <w:proofErr w:type="spellEnd"/>
      <w:r w:rsidRPr="00BD7ED5">
        <w:rPr>
          <w:rFonts w:ascii="Times New Roman" w:eastAsia="Calibri" w:hAnsi="Times New Roman" w:cs="Times New Roman"/>
          <w:lang w:val="fr-FR"/>
        </w:rPr>
        <w:t xml:space="preserve"> a more </w:t>
      </w:r>
      <w:proofErr w:type="spellStart"/>
      <w:r w:rsidRPr="00BD7ED5">
        <w:rPr>
          <w:rFonts w:ascii="Times New Roman" w:eastAsia="Calibri" w:hAnsi="Times New Roman" w:cs="Times New Roman"/>
          <w:lang w:val="fr-FR"/>
        </w:rPr>
        <w:t>nuanced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understanding</w:t>
      </w:r>
      <w:proofErr w:type="spellEnd"/>
      <w:r w:rsidRPr="00BD7ED5">
        <w:rPr>
          <w:rFonts w:ascii="Times New Roman" w:eastAsia="Calibri" w:hAnsi="Times New Roman" w:cs="Times New Roman"/>
          <w:lang w:val="fr-FR"/>
        </w:rPr>
        <w:t xml:space="preserve"> of the original </w:t>
      </w:r>
      <w:proofErr w:type="spellStart"/>
      <w:r w:rsidRPr="00BD7ED5">
        <w:rPr>
          <w:rFonts w:ascii="Times New Roman" w:eastAsia="Calibri" w:hAnsi="Times New Roman" w:cs="Times New Roman"/>
          <w:lang w:val="fr-FR"/>
        </w:rPr>
        <w:t>hybrid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warfare</w:t>
      </w:r>
      <w:proofErr w:type="spellEnd"/>
      <w:r w:rsidRPr="00BD7ED5">
        <w:rPr>
          <w:rFonts w:ascii="Times New Roman" w:eastAsia="Calibri" w:hAnsi="Times New Roman" w:cs="Times New Roman"/>
          <w:lang w:val="fr-FR"/>
        </w:rPr>
        <w:t xml:space="preserve"> concept by </w:t>
      </w:r>
      <w:proofErr w:type="spellStart"/>
      <w:r w:rsidRPr="00BD7ED5">
        <w:rPr>
          <w:rFonts w:ascii="Times New Roman" w:eastAsia="Calibri" w:hAnsi="Times New Roman" w:cs="Times New Roman"/>
          <w:lang w:val="fr-FR"/>
        </w:rPr>
        <w:t>underscoring</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its</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dynamic</w:t>
      </w:r>
      <w:proofErr w:type="spellEnd"/>
      <w:r w:rsidRPr="00BD7ED5">
        <w:rPr>
          <w:rFonts w:ascii="Times New Roman" w:eastAsia="Calibri" w:hAnsi="Times New Roman" w:cs="Times New Roman"/>
          <w:lang w:val="fr-FR"/>
        </w:rPr>
        <w:t xml:space="preserve"> nature and </w:t>
      </w:r>
      <w:proofErr w:type="spellStart"/>
      <w:r w:rsidRPr="00BD7ED5">
        <w:rPr>
          <w:rFonts w:ascii="Times New Roman" w:eastAsia="Calibri" w:hAnsi="Times New Roman" w:cs="Times New Roman"/>
          <w:lang w:val="fr-FR"/>
        </w:rPr>
        <w:t>multifaceted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characteristics</w:t>
      </w:r>
      <w:proofErr w:type="spellEnd"/>
      <w:r w:rsidRPr="00BD7ED5">
        <w:rPr>
          <w:rFonts w:ascii="Times New Roman" w:eastAsia="Calibri" w:hAnsi="Times New Roman" w:cs="Times New Roman"/>
          <w:lang w:val="fr-FR"/>
        </w:rPr>
        <w:t xml:space="preserve">. The </w:t>
      </w:r>
      <w:proofErr w:type="spellStart"/>
      <w:r w:rsidRPr="00BD7ED5">
        <w:rPr>
          <w:rFonts w:ascii="Times New Roman" w:eastAsia="Calibri" w:hAnsi="Times New Roman" w:cs="Times New Roman"/>
          <w:lang w:val="fr-FR"/>
        </w:rPr>
        <w:t>findings</w:t>
      </w:r>
      <w:proofErr w:type="spellEnd"/>
      <w:r w:rsidRPr="00BD7ED5">
        <w:rPr>
          <w:rFonts w:ascii="Times New Roman" w:eastAsia="Calibri" w:hAnsi="Times New Roman" w:cs="Times New Roman"/>
          <w:lang w:val="fr-FR"/>
        </w:rPr>
        <w:t xml:space="preserve"> highlight the </w:t>
      </w:r>
      <w:proofErr w:type="spellStart"/>
      <w:r w:rsidRPr="00BD7ED5">
        <w:rPr>
          <w:rFonts w:ascii="Times New Roman" w:eastAsia="Calibri" w:hAnsi="Times New Roman" w:cs="Times New Roman"/>
          <w:lang w:val="fr-FR"/>
        </w:rPr>
        <w:t>necessity</w:t>
      </w:r>
      <w:proofErr w:type="spellEnd"/>
      <w:r w:rsidRPr="00BD7ED5">
        <w:rPr>
          <w:rFonts w:ascii="Times New Roman" w:eastAsia="Calibri" w:hAnsi="Times New Roman" w:cs="Times New Roman"/>
          <w:lang w:val="fr-FR"/>
        </w:rPr>
        <w:t xml:space="preserve"> for a </w:t>
      </w:r>
      <w:proofErr w:type="spellStart"/>
      <w:r w:rsidRPr="00BD7ED5">
        <w:rPr>
          <w:rFonts w:ascii="Times New Roman" w:eastAsia="Calibri" w:hAnsi="Times New Roman" w:cs="Times New Roman"/>
          <w:lang w:val="fr-FR"/>
        </w:rPr>
        <w:t>sophisticated</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analytical</w:t>
      </w:r>
      <w:proofErr w:type="spellEnd"/>
      <w:r w:rsidRPr="00BD7ED5">
        <w:rPr>
          <w:rFonts w:ascii="Times New Roman" w:eastAsia="Calibri" w:hAnsi="Times New Roman" w:cs="Times New Roman"/>
          <w:lang w:val="fr-FR"/>
        </w:rPr>
        <w:t xml:space="preserve"> approach to modern </w:t>
      </w:r>
      <w:proofErr w:type="spellStart"/>
      <w:r w:rsidRPr="00BD7ED5">
        <w:rPr>
          <w:rFonts w:ascii="Times New Roman" w:eastAsia="Calibri" w:hAnsi="Times New Roman" w:cs="Times New Roman"/>
          <w:lang w:val="fr-FR"/>
        </w:rPr>
        <w:t>conflicts</w:t>
      </w:r>
      <w:proofErr w:type="spellEnd"/>
      <w:r w:rsidRPr="00BD7ED5">
        <w:rPr>
          <w:rFonts w:ascii="Times New Roman" w:eastAsia="Calibri" w:hAnsi="Times New Roman" w:cs="Times New Roman"/>
          <w:lang w:val="fr-FR"/>
        </w:rPr>
        <w:t xml:space="preserve">, one </w:t>
      </w:r>
      <w:proofErr w:type="spellStart"/>
      <w:r w:rsidRPr="00BD7ED5">
        <w:rPr>
          <w:rFonts w:ascii="Times New Roman" w:eastAsia="Calibri" w:hAnsi="Times New Roman" w:cs="Times New Roman"/>
          <w:lang w:val="fr-FR"/>
        </w:rPr>
        <w:t>that</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accounts</w:t>
      </w:r>
      <w:proofErr w:type="spellEnd"/>
      <w:r w:rsidRPr="00BD7ED5">
        <w:rPr>
          <w:rFonts w:ascii="Times New Roman" w:eastAsia="Calibri" w:hAnsi="Times New Roman" w:cs="Times New Roman"/>
          <w:lang w:val="fr-FR"/>
        </w:rPr>
        <w:t xml:space="preserve"> for the </w:t>
      </w:r>
      <w:proofErr w:type="spellStart"/>
      <w:r w:rsidRPr="00BD7ED5">
        <w:rPr>
          <w:rFonts w:ascii="Times New Roman" w:eastAsia="Calibri" w:hAnsi="Times New Roman" w:cs="Times New Roman"/>
          <w:lang w:val="fr-FR"/>
        </w:rPr>
        <w:t>interplay</w:t>
      </w:r>
      <w:proofErr w:type="spellEnd"/>
      <w:r w:rsidRPr="00BD7ED5">
        <w:rPr>
          <w:rFonts w:ascii="Times New Roman" w:eastAsia="Calibri" w:hAnsi="Times New Roman" w:cs="Times New Roman"/>
          <w:lang w:val="fr-FR"/>
        </w:rPr>
        <w:t xml:space="preserve"> of </w:t>
      </w:r>
      <w:proofErr w:type="spellStart"/>
      <w:r w:rsidRPr="00BD7ED5">
        <w:rPr>
          <w:rFonts w:ascii="Times New Roman" w:eastAsia="Calibri" w:hAnsi="Times New Roman" w:cs="Times New Roman"/>
          <w:lang w:val="fr-FR"/>
        </w:rPr>
        <w:t>military</w:t>
      </w:r>
      <w:proofErr w:type="spellEnd"/>
      <w:r w:rsidRPr="00BD7ED5">
        <w:rPr>
          <w:rFonts w:ascii="Times New Roman" w:eastAsia="Calibri" w:hAnsi="Times New Roman" w:cs="Times New Roman"/>
          <w:lang w:val="fr-FR"/>
        </w:rPr>
        <w:t xml:space="preserve"> and non-</w:t>
      </w:r>
      <w:proofErr w:type="spellStart"/>
      <w:r w:rsidRPr="00BD7ED5">
        <w:rPr>
          <w:rFonts w:ascii="Times New Roman" w:eastAsia="Calibri" w:hAnsi="Times New Roman" w:cs="Times New Roman"/>
          <w:lang w:val="fr-FR"/>
        </w:rPr>
        <w:t>military</w:t>
      </w:r>
      <w:proofErr w:type="spellEnd"/>
      <w:r w:rsidRPr="00BD7ED5">
        <w:rPr>
          <w:rFonts w:ascii="Times New Roman" w:eastAsia="Calibri" w:hAnsi="Times New Roman" w:cs="Times New Roman"/>
          <w:lang w:val="fr-FR"/>
        </w:rPr>
        <w:t xml:space="preserve"> instruments as </w:t>
      </w:r>
      <w:proofErr w:type="spellStart"/>
      <w:r w:rsidRPr="00BD7ED5">
        <w:rPr>
          <w:rFonts w:ascii="Times New Roman" w:eastAsia="Calibri" w:hAnsi="Times New Roman" w:cs="Times New Roman"/>
          <w:lang w:val="fr-FR"/>
        </w:rPr>
        <w:t>well</w:t>
      </w:r>
      <w:proofErr w:type="spellEnd"/>
      <w:r w:rsidRPr="00BD7ED5">
        <w:rPr>
          <w:rFonts w:ascii="Times New Roman" w:eastAsia="Calibri" w:hAnsi="Times New Roman" w:cs="Times New Roman"/>
          <w:lang w:val="fr-FR"/>
        </w:rPr>
        <w:t xml:space="preserve"> as the </w:t>
      </w:r>
      <w:proofErr w:type="spellStart"/>
      <w:r w:rsidRPr="00BD7ED5">
        <w:rPr>
          <w:rFonts w:ascii="Times New Roman" w:eastAsia="Calibri" w:hAnsi="Times New Roman" w:cs="Times New Roman"/>
          <w:lang w:val="fr-FR"/>
        </w:rPr>
        <w:t>integration</w:t>
      </w:r>
      <w:proofErr w:type="spellEnd"/>
      <w:r w:rsidRPr="00BD7ED5">
        <w:rPr>
          <w:rFonts w:ascii="Times New Roman" w:eastAsia="Calibri" w:hAnsi="Times New Roman" w:cs="Times New Roman"/>
          <w:lang w:val="fr-FR"/>
        </w:rPr>
        <w:t xml:space="preserve"> of </w:t>
      </w:r>
      <w:proofErr w:type="spellStart"/>
      <w:r w:rsidRPr="00BD7ED5">
        <w:rPr>
          <w:rFonts w:ascii="Times New Roman" w:eastAsia="Calibri" w:hAnsi="Times New Roman" w:cs="Times New Roman"/>
          <w:lang w:val="fr-FR"/>
        </w:rPr>
        <w:t>both</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conventional</w:t>
      </w:r>
      <w:proofErr w:type="spellEnd"/>
      <w:r w:rsidRPr="00BD7ED5">
        <w:rPr>
          <w:rFonts w:ascii="Times New Roman" w:eastAsia="Calibri" w:hAnsi="Times New Roman" w:cs="Times New Roman"/>
          <w:lang w:val="fr-FR"/>
        </w:rPr>
        <w:t xml:space="preserve"> and </w:t>
      </w:r>
      <w:proofErr w:type="spellStart"/>
      <w:r w:rsidRPr="00BD7ED5">
        <w:rPr>
          <w:rFonts w:ascii="Times New Roman" w:eastAsia="Calibri" w:hAnsi="Times New Roman" w:cs="Times New Roman"/>
          <w:lang w:val="fr-FR"/>
        </w:rPr>
        <w:t>unconventional</w:t>
      </w:r>
      <w:proofErr w:type="spellEnd"/>
      <w:r w:rsidRPr="00BD7ED5">
        <w:rPr>
          <w:rFonts w:ascii="Times New Roman" w:eastAsia="Calibri" w:hAnsi="Times New Roman" w:cs="Times New Roman"/>
          <w:lang w:val="fr-FR"/>
        </w:rPr>
        <w:t xml:space="preserve"> </w:t>
      </w:r>
      <w:proofErr w:type="spellStart"/>
      <w:r w:rsidRPr="00BD7ED5">
        <w:rPr>
          <w:rFonts w:ascii="Times New Roman" w:eastAsia="Calibri" w:hAnsi="Times New Roman" w:cs="Times New Roman"/>
          <w:lang w:val="fr-FR"/>
        </w:rPr>
        <w:t>tactics</w:t>
      </w:r>
      <w:proofErr w:type="spellEnd"/>
      <w:r w:rsidRPr="00BD7ED5">
        <w:rPr>
          <w:rFonts w:ascii="Times New Roman" w:eastAsia="Calibri" w:hAnsi="Times New Roman" w:cs="Times New Roman"/>
          <w:lang w:val="fr-FR"/>
        </w:rPr>
        <w:t>.</w:t>
      </w:r>
    </w:p>
    <w:p w14:paraId="39D9326D" w14:textId="77777777" w:rsidR="00694407" w:rsidRPr="00A30224" w:rsidRDefault="00694407" w:rsidP="00FD2A38">
      <w:pPr>
        <w:spacing w:line="276" w:lineRule="auto"/>
        <w:jc w:val="both"/>
        <w:rPr>
          <w:rFonts w:ascii="Times New Roman" w:eastAsia="Calibri" w:hAnsi="Times New Roman" w:cs="Times New Roman"/>
          <w:lang w:val="en-US"/>
        </w:rPr>
      </w:pPr>
    </w:p>
    <w:p w14:paraId="7A07712E" w14:textId="199E745A" w:rsidR="00694407" w:rsidRPr="00A36F25" w:rsidRDefault="00694407" w:rsidP="00FD2A38">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694407">
        <w:rPr>
          <w:rFonts w:ascii="Times New Roman" w:eastAsia="Calibri" w:hAnsi="Times New Roman" w:cs="Times New Roman"/>
          <w:b/>
          <w:bCs/>
          <w:i/>
          <w:iCs/>
          <w:lang w:val="en-US"/>
        </w:rPr>
        <w:t>Dr. Stavros Kalenteridis</w:t>
      </w:r>
      <w:r w:rsidR="009A6A69">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694407">
        <w:rPr>
          <w:rFonts w:ascii="Times New Roman" w:eastAsia="Calibri" w:hAnsi="Times New Roman" w:cs="Times New Roman"/>
          <w:b/>
          <w:bCs/>
          <w:i/>
          <w:iCs/>
          <w:lang w:val="en-US"/>
        </w:rPr>
        <w:t>School of Business</w:t>
      </w:r>
    </w:p>
    <w:p w14:paraId="5BF8FCCF" w14:textId="77777777" w:rsidR="00694407" w:rsidRPr="00694407" w:rsidRDefault="00694407" w:rsidP="00FD2A38">
      <w:pPr>
        <w:spacing w:line="276" w:lineRule="auto"/>
        <w:jc w:val="both"/>
        <w:rPr>
          <w:rFonts w:ascii="Times New Roman" w:eastAsia="Calibri" w:hAnsi="Times New Roman" w:cs="Times New Roman"/>
          <w:lang w:val="en-US"/>
        </w:rPr>
      </w:pPr>
    </w:p>
    <w:p w14:paraId="51631B15" w14:textId="77777777" w:rsidR="007E7E84" w:rsidRPr="00CF1C33" w:rsidRDefault="007E7E84" w:rsidP="00FD2A38">
      <w:pPr>
        <w:spacing w:line="276" w:lineRule="auto"/>
        <w:jc w:val="both"/>
        <w:rPr>
          <w:rFonts w:ascii="Times New Roman" w:eastAsia="Calibri" w:hAnsi="Times New Roman" w:cs="Times New Roman"/>
          <w:lang w:val="en-US"/>
        </w:rPr>
      </w:pPr>
    </w:p>
    <w:p w14:paraId="05CFAB8C" w14:textId="77777777" w:rsidR="007E7E84" w:rsidRPr="00CF1C33" w:rsidRDefault="007E7E84" w:rsidP="00FD2A38">
      <w:pPr>
        <w:spacing w:line="276" w:lineRule="auto"/>
        <w:jc w:val="both"/>
        <w:rPr>
          <w:rFonts w:ascii="Times New Roman" w:eastAsia="Calibri" w:hAnsi="Times New Roman" w:cs="Times New Roman"/>
          <w:lang w:val="en-US"/>
        </w:rPr>
      </w:pPr>
    </w:p>
    <w:p w14:paraId="6BACF6F7" w14:textId="77777777" w:rsidR="007E7E84" w:rsidRPr="00CF1C33" w:rsidRDefault="007E7E84" w:rsidP="00FD2A38">
      <w:pPr>
        <w:spacing w:line="276" w:lineRule="auto"/>
        <w:jc w:val="both"/>
        <w:rPr>
          <w:rFonts w:ascii="Times New Roman" w:eastAsia="Calibri" w:hAnsi="Times New Roman" w:cs="Times New Roman"/>
          <w:lang w:val="en-US"/>
        </w:rPr>
      </w:pPr>
    </w:p>
    <w:p w14:paraId="2C64802A" w14:textId="77777777" w:rsidR="007E7E84" w:rsidRPr="00CF1C33" w:rsidRDefault="007E7E84" w:rsidP="00FD2A38">
      <w:pPr>
        <w:spacing w:line="276" w:lineRule="auto"/>
        <w:jc w:val="both"/>
        <w:rPr>
          <w:rFonts w:ascii="Times New Roman" w:eastAsia="Calibri" w:hAnsi="Times New Roman" w:cs="Times New Roman"/>
          <w:lang w:val="en-US"/>
        </w:rPr>
      </w:pPr>
    </w:p>
    <w:p w14:paraId="518D5410" w14:textId="77777777" w:rsidR="007E7E84" w:rsidRPr="00CF1C33" w:rsidRDefault="007E7E84" w:rsidP="00FD2A38">
      <w:pPr>
        <w:spacing w:line="276" w:lineRule="auto"/>
        <w:jc w:val="both"/>
        <w:rPr>
          <w:rFonts w:ascii="Times New Roman" w:eastAsia="Calibri" w:hAnsi="Times New Roman" w:cs="Times New Roman"/>
          <w:lang w:val="en-US"/>
        </w:rPr>
      </w:pPr>
    </w:p>
    <w:p w14:paraId="3CBA1E36" w14:textId="77777777" w:rsidR="007E7E84" w:rsidRPr="00CF1C33" w:rsidRDefault="007E7E84" w:rsidP="00FD2A38">
      <w:pPr>
        <w:spacing w:line="276" w:lineRule="auto"/>
        <w:jc w:val="both"/>
        <w:rPr>
          <w:rFonts w:ascii="Times New Roman" w:eastAsia="Calibri" w:hAnsi="Times New Roman" w:cs="Times New Roman"/>
          <w:lang w:val="en-US"/>
        </w:rPr>
      </w:pPr>
    </w:p>
    <w:p w14:paraId="07BE7E8C" w14:textId="77777777" w:rsidR="007E7E84" w:rsidRPr="00CF1C33" w:rsidRDefault="007E7E84" w:rsidP="00FD2A38">
      <w:pPr>
        <w:spacing w:line="276" w:lineRule="auto"/>
        <w:jc w:val="both"/>
        <w:rPr>
          <w:rFonts w:ascii="Times New Roman" w:eastAsia="Calibri" w:hAnsi="Times New Roman" w:cs="Times New Roman"/>
          <w:lang w:val="en-US"/>
        </w:rPr>
      </w:pPr>
    </w:p>
    <w:p w14:paraId="30D7AC5F" w14:textId="77777777" w:rsidR="007E7E84" w:rsidRPr="00CF1C33" w:rsidRDefault="007E7E84" w:rsidP="00FD2A38">
      <w:pPr>
        <w:spacing w:line="276" w:lineRule="auto"/>
        <w:jc w:val="both"/>
        <w:rPr>
          <w:rFonts w:ascii="Times New Roman" w:eastAsia="Calibri" w:hAnsi="Times New Roman" w:cs="Times New Roman"/>
          <w:lang w:val="en-US"/>
        </w:rPr>
      </w:pPr>
    </w:p>
    <w:p w14:paraId="12D68091" w14:textId="77777777" w:rsidR="007E7E84" w:rsidRPr="00CF1C33" w:rsidRDefault="007E7E84" w:rsidP="00FD2A38">
      <w:pPr>
        <w:spacing w:line="276" w:lineRule="auto"/>
        <w:jc w:val="both"/>
        <w:rPr>
          <w:rFonts w:ascii="Times New Roman" w:eastAsia="Calibri" w:hAnsi="Times New Roman" w:cs="Times New Roman"/>
          <w:lang w:val="en-US"/>
        </w:rPr>
      </w:pPr>
    </w:p>
    <w:p w14:paraId="2255D919" w14:textId="4674D84F" w:rsidR="007E7E84" w:rsidRPr="009B7FD1" w:rsidRDefault="007E7E84" w:rsidP="00FD2A38">
      <w:pPr>
        <w:pStyle w:val="Heading2"/>
        <w:spacing w:line="276" w:lineRule="auto"/>
        <w:jc w:val="center"/>
        <w:rPr>
          <w:rFonts w:ascii="Times New Roman" w:eastAsia="Calibri" w:hAnsi="Times New Roman" w:cs="Times New Roman"/>
          <w:b/>
          <w:bCs/>
          <w:color w:val="000000" w:themeColor="text1"/>
          <w:sz w:val="24"/>
          <w:szCs w:val="24"/>
          <w:lang w:val="en-US"/>
        </w:rPr>
      </w:pPr>
      <w:r w:rsidRPr="009B7FD1">
        <w:rPr>
          <w:rFonts w:ascii="Times New Roman" w:eastAsia="Calibri" w:hAnsi="Times New Roman" w:cs="Times New Roman"/>
          <w:b/>
          <w:bCs/>
          <w:color w:val="000000" w:themeColor="text1"/>
          <w:sz w:val="24"/>
          <w:szCs w:val="24"/>
          <w:lang w:val="en-US"/>
        </w:rPr>
        <w:lastRenderedPageBreak/>
        <w:t>Introducing the Information Entropy Performance Indicator (IEPI): A Design Science Approach to Managing Uncertainty in Business Processes</w:t>
      </w:r>
    </w:p>
    <w:p w14:paraId="527665C1" w14:textId="77777777" w:rsidR="007E7E84" w:rsidRPr="00026482" w:rsidRDefault="007E7E84" w:rsidP="00FD2A38">
      <w:pPr>
        <w:spacing w:line="276" w:lineRule="auto"/>
        <w:jc w:val="both"/>
        <w:rPr>
          <w:rFonts w:ascii="Times New Roman" w:eastAsia="Calibri" w:hAnsi="Times New Roman" w:cs="Times New Roman"/>
          <w:sz w:val="28"/>
          <w:szCs w:val="28"/>
          <w:lang w:val="en-US"/>
        </w:rPr>
      </w:pPr>
    </w:p>
    <w:p w14:paraId="232A7681" w14:textId="59296C29" w:rsidR="007E7E84" w:rsidRPr="00904529" w:rsidRDefault="007E7E84" w:rsidP="00FD2A38">
      <w:pPr>
        <w:spacing w:line="276" w:lineRule="auto"/>
        <w:jc w:val="center"/>
        <w:rPr>
          <w:rFonts w:ascii="Times New Roman" w:eastAsia="Calibri" w:hAnsi="Times New Roman" w:cs="Times New Roman"/>
          <w:lang w:val="en-US"/>
        </w:rPr>
      </w:pPr>
      <w:r w:rsidRPr="00CF1C33">
        <w:rPr>
          <w:rFonts w:ascii="Times New Roman" w:eastAsia="Calibri" w:hAnsi="Times New Roman" w:cs="Times New Roman"/>
          <w:lang w:val="en-US"/>
        </w:rPr>
        <w:t>Apostolos Mouzakitis</w:t>
      </w:r>
      <w:r w:rsidR="001227C3">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1227C3" w:rsidRPr="00A30224">
        <w:rPr>
          <w:rFonts w:ascii="Times New Roman" w:eastAsia="Calibri" w:hAnsi="Times New Roman" w:cs="Times New Roman"/>
          <w:lang w:val="en-US"/>
        </w:rPr>
        <w:t>*</w:t>
      </w:r>
    </w:p>
    <w:p w14:paraId="2F110117" w14:textId="77777777" w:rsidR="007E7E84" w:rsidRDefault="007E7E84" w:rsidP="00FD2A3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3A639B1C" w14:textId="77777777" w:rsidR="007E7E84" w:rsidRDefault="007E7E84" w:rsidP="00FD2A38">
      <w:pPr>
        <w:spacing w:line="276" w:lineRule="auto"/>
        <w:jc w:val="center"/>
        <w:rPr>
          <w:rFonts w:ascii="Times New Roman" w:eastAsia="Calibri" w:hAnsi="Times New Roman" w:cs="Times New Roman"/>
          <w:lang w:val="en-US"/>
        </w:rPr>
      </w:pPr>
    </w:p>
    <w:p w14:paraId="16306EA9" w14:textId="630BE51A" w:rsidR="007E7E84" w:rsidRDefault="007E7E84" w:rsidP="00FD2A38">
      <w:pPr>
        <w:spacing w:line="276" w:lineRule="auto"/>
        <w:jc w:val="both"/>
        <w:rPr>
          <w:rFonts w:ascii="Times New Roman" w:eastAsia="Calibri" w:hAnsi="Times New Roman" w:cs="Times New Roman"/>
          <w:lang w:val="fr-FR"/>
        </w:rPr>
      </w:pPr>
      <w:r w:rsidRPr="007E7E84">
        <w:rPr>
          <w:rFonts w:ascii="Times New Roman" w:eastAsia="Calibri" w:hAnsi="Times New Roman" w:cs="Times New Roman"/>
          <w:lang w:val="fr-FR"/>
        </w:rPr>
        <w:t xml:space="preserve">Business Process Management (BPM) </w:t>
      </w:r>
      <w:proofErr w:type="spellStart"/>
      <w:r w:rsidRPr="007E7E84">
        <w:rPr>
          <w:rFonts w:ascii="Times New Roman" w:eastAsia="Calibri" w:hAnsi="Times New Roman" w:cs="Times New Roman"/>
          <w:lang w:val="fr-FR"/>
        </w:rPr>
        <w:t>frameworks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traditionally</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rely</w:t>
      </w:r>
      <w:proofErr w:type="spellEnd"/>
      <w:r w:rsidRPr="007E7E84">
        <w:rPr>
          <w:rFonts w:ascii="Times New Roman" w:eastAsia="Calibri" w:hAnsi="Times New Roman" w:cs="Times New Roman"/>
          <w:lang w:val="fr-FR"/>
        </w:rPr>
        <w:t xml:space="preserve"> on Key Performance </w:t>
      </w:r>
      <w:proofErr w:type="spellStart"/>
      <w:r w:rsidRPr="007E7E84">
        <w:rPr>
          <w:rFonts w:ascii="Times New Roman" w:eastAsia="Calibri" w:hAnsi="Times New Roman" w:cs="Times New Roman"/>
          <w:lang w:val="fr-FR"/>
        </w:rPr>
        <w:t>Indicators</w:t>
      </w:r>
      <w:proofErr w:type="spellEnd"/>
      <w:r w:rsidRPr="007E7E84">
        <w:rPr>
          <w:rFonts w:ascii="Times New Roman" w:eastAsia="Calibri" w:hAnsi="Times New Roman" w:cs="Times New Roman"/>
          <w:lang w:val="fr-FR"/>
        </w:rPr>
        <w:t xml:space="preserve"> (KPIs) to </w:t>
      </w:r>
      <w:proofErr w:type="spellStart"/>
      <w:r w:rsidRPr="007E7E84">
        <w:rPr>
          <w:rFonts w:ascii="Times New Roman" w:eastAsia="Calibri" w:hAnsi="Times New Roman" w:cs="Times New Roman"/>
          <w:lang w:val="fr-FR"/>
        </w:rPr>
        <w:t>optimize</w:t>
      </w:r>
      <w:proofErr w:type="spellEnd"/>
      <w:r w:rsidRPr="007E7E84">
        <w:rPr>
          <w:rFonts w:ascii="Times New Roman" w:eastAsia="Calibri" w:hAnsi="Times New Roman" w:cs="Times New Roman"/>
          <w:lang w:val="fr-FR"/>
        </w:rPr>
        <w:t xml:space="preserve"> workflows. </w:t>
      </w:r>
      <w:proofErr w:type="spellStart"/>
      <w:r w:rsidRPr="007E7E84">
        <w:rPr>
          <w:rFonts w:ascii="Times New Roman" w:eastAsia="Calibri" w:hAnsi="Times New Roman" w:cs="Times New Roman"/>
          <w:lang w:val="fr-FR"/>
        </w:rPr>
        <w:t>While</w:t>
      </w:r>
      <w:proofErr w:type="spellEnd"/>
      <w:r w:rsidRPr="007E7E84">
        <w:rPr>
          <w:rFonts w:ascii="Times New Roman" w:eastAsia="Calibri" w:hAnsi="Times New Roman" w:cs="Times New Roman"/>
          <w:lang w:val="fr-FR"/>
        </w:rPr>
        <w:t xml:space="preserve"> effective in stable </w:t>
      </w:r>
      <w:proofErr w:type="spellStart"/>
      <w:r w:rsidRPr="007E7E84">
        <w:rPr>
          <w:rFonts w:ascii="Times New Roman" w:eastAsia="Calibri" w:hAnsi="Times New Roman" w:cs="Times New Roman"/>
          <w:lang w:val="fr-FR"/>
        </w:rPr>
        <w:t>environments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such</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measures</w:t>
      </w:r>
      <w:proofErr w:type="spellEnd"/>
      <w:r w:rsidRPr="007E7E84">
        <w:rPr>
          <w:rFonts w:ascii="Times New Roman" w:eastAsia="Calibri" w:hAnsi="Times New Roman" w:cs="Times New Roman"/>
          <w:lang w:val="fr-FR"/>
        </w:rPr>
        <w:t xml:space="preserve"> fail to capture </w:t>
      </w:r>
      <w:proofErr w:type="spellStart"/>
      <w:r w:rsidRPr="007E7E84">
        <w:rPr>
          <w:rFonts w:ascii="Times New Roman" w:eastAsia="Calibri" w:hAnsi="Times New Roman" w:cs="Times New Roman"/>
          <w:lang w:val="fr-FR"/>
        </w:rPr>
        <w:t>uncertainty</w:t>
      </w:r>
      <w:proofErr w:type="spellEnd"/>
      <w:r w:rsidRPr="007E7E84">
        <w:rPr>
          <w:rFonts w:ascii="Times New Roman" w:eastAsia="Calibri" w:hAnsi="Times New Roman" w:cs="Times New Roman"/>
          <w:lang w:val="fr-FR"/>
        </w:rPr>
        <w:t xml:space="preserve"> and </w:t>
      </w:r>
      <w:proofErr w:type="spellStart"/>
      <w:r w:rsidRPr="007E7E84">
        <w:rPr>
          <w:rFonts w:ascii="Times New Roman" w:eastAsia="Calibri" w:hAnsi="Times New Roman" w:cs="Times New Roman"/>
          <w:lang w:val="fr-FR"/>
        </w:rPr>
        <w:t>variability</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particularly</w:t>
      </w:r>
      <w:proofErr w:type="spellEnd"/>
      <w:r w:rsidRPr="007E7E84">
        <w:rPr>
          <w:rFonts w:ascii="Times New Roman" w:eastAsia="Calibri" w:hAnsi="Times New Roman" w:cs="Times New Roman"/>
          <w:lang w:val="fr-FR"/>
        </w:rPr>
        <w:t xml:space="preserve"> in </w:t>
      </w:r>
      <w:proofErr w:type="spellStart"/>
      <w:r w:rsidRPr="007E7E84">
        <w:rPr>
          <w:rFonts w:ascii="Times New Roman" w:eastAsia="Calibri" w:hAnsi="Times New Roman" w:cs="Times New Roman"/>
          <w:lang w:val="fr-FR"/>
        </w:rPr>
        <w:t>regulated</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domains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such</w:t>
      </w:r>
      <w:proofErr w:type="spellEnd"/>
      <w:r w:rsidRPr="007E7E84">
        <w:rPr>
          <w:rFonts w:ascii="Times New Roman" w:eastAsia="Calibri" w:hAnsi="Times New Roman" w:cs="Times New Roman"/>
          <w:lang w:val="fr-FR"/>
        </w:rPr>
        <w:t xml:space="preserve"> as </w:t>
      </w:r>
      <w:proofErr w:type="spellStart"/>
      <w:r w:rsidRPr="007E7E84">
        <w:rPr>
          <w:rFonts w:ascii="Times New Roman" w:eastAsia="Calibri" w:hAnsi="Times New Roman" w:cs="Times New Roman"/>
          <w:lang w:val="fr-FR"/>
        </w:rPr>
        <w:t>accounting</w:t>
      </w:r>
      <w:proofErr w:type="spellEnd"/>
      <w:r w:rsidRPr="007E7E84">
        <w:rPr>
          <w:rFonts w:ascii="Times New Roman" w:eastAsia="Calibri" w:hAnsi="Times New Roman" w:cs="Times New Roman"/>
          <w:lang w:val="fr-FR"/>
        </w:rPr>
        <w:t xml:space="preserve">. This doctoral </w:t>
      </w:r>
      <w:proofErr w:type="spellStart"/>
      <w:r w:rsidRPr="007E7E84">
        <w:rPr>
          <w:rFonts w:ascii="Times New Roman" w:eastAsia="Calibri" w:hAnsi="Times New Roman" w:cs="Times New Roman"/>
          <w:lang w:val="fr-FR"/>
        </w:rPr>
        <w:t>project</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addresses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that</w:t>
      </w:r>
      <w:proofErr w:type="spellEnd"/>
      <w:r w:rsidRPr="007E7E84">
        <w:rPr>
          <w:rFonts w:ascii="Times New Roman" w:eastAsia="Calibri" w:hAnsi="Times New Roman" w:cs="Times New Roman"/>
          <w:lang w:val="fr-FR"/>
        </w:rPr>
        <w:t xml:space="preserve"> limitation by </w:t>
      </w:r>
      <w:proofErr w:type="spellStart"/>
      <w:r w:rsidRPr="007E7E84">
        <w:rPr>
          <w:rFonts w:ascii="Times New Roman" w:eastAsia="Calibri" w:hAnsi="Times New Roman" w:cs="Times New Roman"/>
          <w:lang w:val="fr-FR"/>
        </w:rPr>
        <w:t>introducing</w:t>
      </w:r>
      <w:proofErr w:type="spellEnd"/>
      <w:r w:rsidRPr="007E7E84">
        <w:rPr>
          <w:rFonts w:ascii="Times New Roman" w:eastAsia="Calibri" w:hAnsi="Times New Roman" w:cs="Times New Roman"/>
          <w:lang w:val="fr-FR"/>
        </w:rPr>
        <w:t xml:space="preserve"> the Information </w:t>
      </w:r>
      <w:proofErr w:type="spellStart"/>
      <w:r w:rsidRPr="007E7E84">
        <w:rPr>
          <w:rFonts w:ascii="Times New Roman" w:eastAsia="Calibri" w:hAnsi="Times New Roman" w:cs="Times New Roman"/>
          <w:lang w:val="fr-FR"/>
        </w:rPr>
        <w:t>Entropy</w:t>
      </w:r>
      <w:proofErr w:type="spellEnd"/>
      <w:r w:rsidRPr="007E7E84">
        <w:rPr>
          <w:rFonts w:ascii="Times New Roman" w:eastAsia="Calibri" w:hAnsi="Times New Roman" w:cs="Times New Roman"/>
          <w:lang w:val="fr-FR"/>
        </w:rPr>
        <w:t xml:space="preserve"> Performance Indicator (IEPI), an </w:t>
      </w:r>
      <w:proofErr w:type="spellStart"/>
      <w:r w:rsidRPr="007E7E84">
        <w:rPr>
          <w:rFonts w:ascii="Times New Roman" w:eastAsia="Calibri" w:hAnsi="Times New Roman" w:cs="Times New Roman"/>
          <w:lang w:val="fr-FR"/>
        </w:rPr>
        <w:t>entropy-based</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metric</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designed</w:t>
      </w:r>
      <w:proofErr w:type="spellEnd"/>
      <w:r w:rsidRPr="007E7E84">
        <w:rPr>
          <w:rFonts w:ascii="Times New Roman" w:eastAsia="Calibri" w:hAnsi="Times New Roman" w:cs="Times New Roman"/>
          <w:lang w:val="fr-FR"/>
        </w:rPr>
        <w:t xml:space="preserve"> to </w:t>
      </w:r>
      <w:proofErr w:type="spellStart"/>
      <w:r w:rsidRPr="007E7E84">
        <w:rPr>
          <w:rFonts w:ascii="Times New Roman" w:eastAsia="Calibri" w:hAnsi="Times New Roman" w:cs="Times New Roman"/>
          <w:lang w:val="fr-FR"/>
        </w:rPr>
        <w:t>evaluate</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uncertainty</w:t>
      </w:r>
      <w:proofErr w:type="spellEnd"/>
      <w:r w:rsidRPr="007E7E84">
        <w:rPr>
          <w:rFonts w:ascii="Times New Roman" w:eastAsia="Calibri" w:hAnsi="Times New Roman" w:cs="Times New Roman"/>
          <w:lang w:val="fr-FR"/>
        </w:rPr>
        <w:t xml:space="preserve"> in BPMN 2.0 </w:t>
      </w:r>
      <w:proofErr w:type="spellStart"/>
      <w:r w:rsidRPr="007E7E84">
        <w:rPr>
          <w:rFonts w:ascii="Times New Roman" w:eastAsia="Calibri" w:hAnsi="Times New Roman" w:cs="Times New Roman"/>
          <w:lang w:val="fr-FR"/>
        </w:rPr>
        <w:t>models</w:t>
      </w:r>
      <w:proofErr w:type="spellEnd"/>
      <w:r w:rsidRPr="007E7E84">
        <w:rPr>
          <w:rFonts w:ascii="Times New Roman" w:eastAsia="Calibri" w:hAnsi="Times New Roman" w:cs="Times New Roman"/>
          <w:lang w:val="fr-FR"/>
        </w:rPr>
        <w:t xml:space="preserve">. The </w:t>
      </w:r>
      <w:proofErr w:type="spellStart"/>
      <w:r w:rsidRPr="007E7E84">
        <w:rPr>
          <w:rFonts w:ascii="Times New Roman" w:eastAsia="Calibri" w:hAnsi="Times New Roman" w:cs="Times New Roman"/>
          <w:lang w:val="fr-FR"/>
        </w:rPr>
        <w:t>overarching</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aim</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is</w:t>
      </w:r>
      <w:proofErr w:type="spellEnd"/>
      <w:r w:rsidRPr="007E7E84">
        <w:rPr>
          <w:rFonts w:ascii="Times New Roman" w:eastAsia="Calibri" w:hAnsi="Times New Roman" w:cs="Times New Roman"/>
          <w:lang w:val="fr-FR"/>
        </w:rPr>
        <w:t xml:space="preserve"> to </w:t>
      </w:r>
      <w:proofErr w:type="spellStart"/>
      <w:r w:rsidRPr="007E7E84">
        <w:rPr>
          <w:rFonts w:ascii="Times New Roman" w:eastAsia="Calibri" w:hAnsi="Times New Roman" w:cs="Times New Roman"/>
          <w:lang w:val="fr-FR"/>
        </w:rPr>
        <w:t>establish</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Managerial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Infophysics</w:t>
      </w:r>
      <w:proofErr w:type="spellEnd"/>
      <w:r w:rsidRPr="007E7E84">
        <w:rPr>
          <w:rFonts w:ascii="Times New Roman" w:eastAsia="Calibri" w:hAnsi="Times New Roman" w:cs="Times New Roman"/>
          <w:lang w:val="fr-FR"/>
        </w:rPr>
        <w:t xml:space="preserve"> as a </w:t>
      </w:r>
      <w:proofErr w:type="spellStart"/>
      <w:r w:rsidRPr="007E7E84">
        <w:rPr>
          <w:rFonts w:ascii="Times New Roman" w:eastAsia="Calibri" w:hAnsi="Times New Roman" w:cs="Times New Roman"/>
          <w:lang w:val="fr-FR"/>
        </w:rPr>
        <w:t>metaparadigm</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linking</w:t>
      </w:r>
      <w:proofErr w:type="spellEnd"/>
      <w:r w:rsidRPr="007E7E84">
        <w:rPr>
          <w:rFonts w:ascii="Times New Roman" w:eastAsia="Calibri" w:hAnsi="Times New Roman" w:cs="Times New Roman"/>
          <w:lang w:val="fr-FR"/>
        </w:rPr>
        <w:t xml:space="preserve"> BPM </w:t>
      </w:r>
      <w:proofErr w:type="spellStart"/>
      <w:r w:rsidRPr="007E7E84">
        <w:rPr>
          <w:rFonts w:ascii="Times New Roman" w:eastAsia="Calibri" w:hAnsi="Times New Roman" w:cs="Times New Roman"/>
          <w:lang w:val="fr-FR"/>
        </w:rPr>
        <w:t>with</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entropy</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complexity</w:t>
      </w:r>
      <w:proofErr w:type="spellEnd"/>
      <w:r w:rsidRPr="007E7E84">
        <w:rPr>
          <w:rFonts w:ascii="Times New Roman" w:eastAsia="Calibri" w:hAnsi="Times New Roman" w:cs="Times New Roman"/>
          <w:lang w:val="fr-FR"/>
        </w:rPr>
        <w:t xml:space="preserve"> science, and </w:t>
      </w:r>
      <w:proofErr w:type="spellStart"/>
      <w:r w:rsidRPr="007E7E84">
        <w:rPr>
          <w:rFonts w:ascii="Times New Roman" w:eastAsia="Calibri" w:hAnsi="Times New Roman" w:cs="Times New Roman"/>
          <w:lang w:val="fr-FR"/>
        </w:rPr>
        <w:t>hermeneutic</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philosophy</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During</w:t>
      </w:r>
      <w:proofErr w:type="spellEnd"/>
      <w:r w:rsidRPr="007E7E84">
        <w:rPr>
          <w:rFonts w:ascii="Times New Roman" w:eastAsia="Calibri" w:hAnsi="Times New Roman" w:cs="Times New Roman"/>
          <w:lang w:val="fr-FR"/>
        </w:rPr>
        <w:t xml:space="preserve"> the R2 stage, </w:t>
      </w:r>
      <w:proofErr w:type="spellStart"/>
      <w:r w:rsidRPr="007E7E84">
        <w:rPr>
          <w:rFonts w:ascii="Times New Roman" w:eastAsia="Calibri" w:hAnsi="Times New Roman" w:cs="Times New Roman"/>
          <w:lang w:val="fr-FR"/>
        </w:rPr>
        <w:t>substantial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progress</w:t>
      </w:r>
      <w:proofErr w:type="spellEnd"/>
      <w:r w:rsidRPr="007E7E84">
        <w:rPr>
          <w:rFonts w:ascii="Times New Roman" w:eastAsia="Calibri" w:hAnsi="Times New Roman" w:cs="Times New Roman"/>
          <w:lang w:val="fr-FR"/>
        </w:rPr>
        <w:t xml:space="preserve"> has been </w:t>
      </w:r>
      <w:proofErr w:type="spellStart"/>
      <w:r w:rsidRPr="007E7E84">
        <w:rPr>
          <w:rFonts w:ascii="Times New Roman" w:eastAsia="Calibri" w:hAnsi="Times New Roman" w:cs="Times New Roman"/>
          <w:lang w:val="fr-FR"/>
        </w:rPr>
        <w:t>achieved</w:t>
      </w:r>
      <w:proofErr w:type="spellEnd"/>
      <w:r w:rsidRPr="007E7E84">
        <w:rPr>
          <w:rFonts w:ascii="Times New Roman" w:eastAsia="Calibri" w:hAnsi="Times New Roman" w:cs="Times New Roman"/>
          <w:lang w:val="fr-FR"/>
        </w:rPr>
        <w:t>. A PRISMA-</w:t>
      </w:r>
      <w:proofErr w:type="spellStart"/>
      <w:r w:rsidRPr="007E7E84">
        <w:rPr>
          <w:rFonts w:ascii="Times New Roman" w:eastAsia="Calibri" w:hAnsi="Times New Roman" w:cs="Times New Roman"/>
          <w:lang w:val="fr-FR"/>
        </w:rPr>
        <w:t>based</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systematic</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literature</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review</w:t>
      </w:r>
      <w:proofErr w:type="spellEnd"/>
      <w:r w:rsidRPr="007E7E84">
        <w:rPr>
          <w:rFonts w:ascii="Times New Roman" w:eastAsia="Calibri" w:hAnsi="Times New Roman" w:cs="Times New Roman"/>
          <w:lang w:val="fr-FR"/>
        </w:rPr>
        <w:t xml:space="preserve"> of 16,101 records </w:t>
      </w:r>
      <w:proofErr w:type="spellStart"/>
      <w:r w:rsidRPr="007E7E84">
        <w:rPr>
          <w:rFonts w:ascii="Times New Roman" w:eastAsia="Calibri" w:hAnsi="Times New Roman" w:cs="Times New Roman"/>
          <w:lang w:val="fr-FR"/>
        </w:rPr>
        <w:t>yielded</w:t>
      </w:r>
      <w:proofErr w:type="spellEnd"/>
      <w:r w:rsidRPr="007E7E84">
        <w:rPr>
          <w:rFonts w:ascii="Times New Roman" w:eastAsia="Calibri" w:hAnsi="Times New Roman" w:cs="Times New Roman"/>
          <w:lang w:val="fr-FR"/>
        </w:rPr>
        <w:t xml:space="preserve"> 191 relevant </w:t>
      </w:r>
      <w:proofErr w:type="spellStart"/>
      <w:r w:rsidRPr="007E7E84">
        <w:rPr>
          <w:rFonts w:ascii="Times New Roman" w:eastAsia="Calibri" w:hAnsi="Times New Roman" w:cs="Times New Roman"/>
          <w:lang w:val="fr-FR"/>
        </w:rPr>
        <w:t>studies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confirming</w:t>
      </w:r>
      <w:proofErr w:type="spellEnd"/>
      <w:r w:rsidRPr="007E7E84">
        <w:rPr>
          <w:rFonts w:ascii="Times New Roman" w:eastAsia="Calibri" w:hAnsi="Times New Roman" w:cs="Times New Roman"/>
          <w:lang w:val="fr-FR"/>
        </w:rPr>
        <w:t xml:space="preserve"> the </w:t>
      </w:r>
      <w:proofErr w:type="spellStart"/>
      <w:r w:rsidRPr="007E7E84">
        <w:rPr>
          <w:rFonts w:ascii="Times New Roman" w:eastAsia="Calibri" w:hAnsi="Times New Roman" w:cs="Times New Roman"/>
          <w:lang w:val="fr-FR"/>
        </w:rPr>
        <w:t>underexplored</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potential</w:t>
      </w:r>
      <w:proofErr w:type="spellEnd"/>
      <w:r w:rsidRPr="007E7E84">
        <w:rPr>
          <w:rFonts w:ascii="Times New Roman" w:eastAsia="Calibri" w:hAnsi="Times New Roman" w:cs="Times New Roman"/>
          <w:lang w:val="fr-FR"/>
        </w:rPr>
        <w:t xml:space="preserve"> of </w:t>
      </w:r>
      <w:proofErr w:type="spellStart"/>
      <w:r w:rsidRPr="007E7E84">
        <w:rPr>
          <w:rFonts w:ascii="Times New Roman" w:eastAsia="Calibri" w:hAnsi="Times New Roman" w:cs="Times New Roman"/>
          <w:lang w:val="fr-FR"/>
        </w:rPr>
        <w:t>entropy</w:t>
      </w:r>
      <w:proofErr w:type="spellEnd"/>
      <w:r w:rsidRPr="007E7E84">
        <w:rPr>
          <w:rFonts w:ascii="Times New Roman" w:eastAsia="Calibri" w:hAnsi="Times New Roman" w:cs="Times New Roman"/>
          <w:lang w:val="fr-FR"/>
        </w:rPr>
        <w:t xml:space="preserve"> in BPM. </w:t>
      </w:r>
      <w:proofErr w:type="spellStart"/>
      <w:r w:rsidRPr="007E7E84">
        <w:rPr>
          <w:rFonts w:ascii="Times New Roman" w:eastAsia="Calibri" w:hAnsi="Times New Roman" w:cs="Times New Roman"/>
          <w:lang w:val="fr-FR"/>
        </w:rPr>
        <w:t>Conceptual</w:t>
      </w:r>
      <w:proofErr w:type="spellEnd"/>
      <w:r w:rsidRPr="007E7E84">
        <w:rPr>
          <w:rFonts w:ascii="Times New Roman" w:eastAsia="Calibri" w:hAnsi="Times New Roman" w:cs="Times New Roman"/>
          <w:lang w:val="fr-FR"/>
        </w:rPr>
        <w:t xml:space="preserve"> contributions include the </w:t>
      </w:r>
      <w:proofErr w:type="spellStart"/>
      <w:r w:rsidRPr="007E7E84">
        <w:rPr>
          <w:rFonts w:ascii="Times New Roman" w:eastAsia="Calibri" w:hAnsi="Times New Roman" w:cs="Times New Roman"/>
          <w:lang w:val="fr-FR"/>
        </w:rPr>
        <w:t>Infophysical</w:t>
      </w:r>
      <w:proofErr w:type="spellEnd"/>
      <w:r w:rsidRPr="007E7E84">
        <w:rPr>
          <w:rFonts w:ascii="Times New Roman" w:eastAsia="Calibri" w:hAnsi="Times New Roman" w:cs="Times New Roman"/>
          <w:lang w:val="fr-FR"/>
        </w:rPr>
        <w:t xml:space="preserve"> Convergence </w:t>
      </w:r>
      <w:proofErr w:type="spellStart"/>
      <w:r w:rsidRPr="007E7E84">
        <w:rPr>
          <w:rFonts w:ascii="Times New Roman" w:eastAsia="Calibri" w:hAnsi="Times New Roman" w:cs="Times New Roman"/>
          <w:lang w:val="fr-FR"/>
        </w:rPr>
        <w:t>Lemma</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which</w:t>
      </w:r>
      <w:proofErr w:type="spellEnd"/>
      <w:r w:rsidRPr="007E7E84">
        <w:rPr>
          <w:rFonts w:ascii="Times New Roman" w:eastAsia="Calibri" w:hAnsi="Times New Roman" w:cs="Times New Roman"/>
          <w:lang w:val="fr-FR"/>
        </w:rPr>
        <w:t xml:space="preserve"> positions </w:t>
      </w:r>
      <w:proofErr w:type="spellStart"/>
      <w:r w:rsidRPr="007E7E84">
        <w:rPr>
          <w:rFonts w:ascii="Times New Roman" w:eastAsia="Calibri" w:hAnsi="Times New Roman" w:cs="Times New Roman"/>
          <w:lang w:val="fr-FR"/>
        </w:rPr>
        <w:t>entropy</w:t>
      </w:r>
      <w:proofErr w:type="spellEnd"/>
      <w:r w:rsidRPr="007E7E84">
        <w:rPr>
          <w:rFonts w:ascii="Times New Roman" w:eastAsia="Calibri" w:hAnsi="Times New Roman" w:cs="Times New Roman"/>
          <w:lang w:val="fr-FR"/>
        </w:rPr>
        <w:t xml:space="preserve"> as a </w:t>
      </w:r>
      <w:proofErr w:type="spellStart"/>
      <w:r w:rsidRPr="007E7E84">
        <w:rPr>
          <w:rFonts w:ascii="Times New Roman" w:eastAsia="Calibri" w:hAnsi="Times New Roman" w:cs="Times New Roman"/>
          <w:lang w:val="fr-FR"/>
        </w:rPr>
        <w:t>probabilistic</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generator</w:t>
      </w:r>
      <w:proofErr w:type="spellEnd"/>
      <w:r w:rsidRPr="007E7E84">
        <w:rPr>
          <w:rFonts w:ascii="Times New Roman" w:eastAsia="Calibri" w:hAnsi="Times New Roman" w:cs="Times New Roman"/>
          <w:lang w:val="fr-FR"/>
        </w:rPr>
        <w:t xml:space="preserve"> bridging </w:t>
      </w:r>
      <w:proofErr w:type="spellStart"/>
      <w:r w:rsidRPr="007E7E84">
        <w:rPr>
          <w:rFonts w:ascii="Times New Roman" w:eastAsia="Calibri" w:hAnsi="Times New Roman" w:cs="Times New Roman"/>
          <w:lang w:val="fr-FR"/>
        </w:rPr>
        <w:t>objectivity</w:t>
      </w:r>
      <w:proofErr w:type="spellEnd"/>
      <w:r w:rsidRPr="007E7E84">
        <w:rPr>
          <w:rFonts w:ascii="Times New Roman" w:eastAsia="Calibri" w:hAnsi="Times New Roman" w:cs="Times New Roman"/>
          <w:lang w:val="fr-FR"/>
        </w:rPr>
        <w:t xml:space="preserve"> and </w:t>
      </w:r>
      <w:proofErr w:type="spellStart"/>
      <w:r w:rsidRPr="007E7E84">
        <w:rPr>
          <w:rFonts w:ascii="Times New Roman" w:eastAsia="Calibri" w:hAnsi="Times New Roman" w:cs="Times New Roman"/>
          <w:lang w:val="fr-FR"/>
        </w:rPr>
        <w:t>subjectivity</w:t>
      </w:r>
      <w:proofErr w:type="spellEnd"/>
      <w:r w:rsidRPr="007E7E84">
        <w:rPr>
          <w:rFonts w:ascii="Times New Roman" w:eastAsia="Calibri" w:hAnsi="Times New Roman" w:cs="Times New Roman"/>
          <w:lang w:val="fr-FR"/>
        </w:rPr>
        <w:t xml:space="preserve">, and the formulation of postulations for </w:t>
      </w:r>
      <w:proofErr w:type="spellStart"/>
      <w:r w:rsidRPr="007E7E84">
        <w:rPr>
          <w:rFonts w:ascii="Times New Roman" w:eastAsia="Calibri" w:hAnsi="Times New Roman" w:cs="Times New Roman"/>
          <w:lang w:val="fr-FR"/>
        </w:rPr>
        <w:t>developing</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entropy-driven</w:t>
      </w:r>
      <w:proofErr w:type="spellEnd"/>
      <w:r w:rsidRPr="007E7E84">
        <w:rPr>
          <w:rFonts w:ascii="Times New Roman" w:eastAsia="Calibri" w:hAnsi="Times New Roman" w:cs="Times New Roman"/>
          <w:lang w:val="fr-FR"/>
        </w:rPr>
        <w:t xml:space="preserve"> BPM </w:t>
      </w:r>
      <w:proofErr w:type="spellStart"/>
      <w:r w:rsidRPr="007E7E84">
        <w:rPr>
          <w:rFonts w:ascii="Times New Roman" w:eastAsia="Calibri" w:hAnsi="Times New Roman" w:cs="Times New Roman"/>
          <w:lang w:val="fr-FR"/>
        </w:rPr>
        <w:t>artifacts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Methodologically</w:t>
      </w:r>
      <w:proofErr w:type="spellEnd"/>
      <w:r w:rsidRPr="007E7E84">
        <w:rPr>
          <w:rFonts w:ascii="Times New Roman" w:eastAsia="Calibri" w:hAnsi="Times New Roman" w:cs="Times New Roman"/>
          <w:lang w:val="fr-FR"/>
        </w:rPr>
        <w:t xml:space="preserve">, the </w:t>
      </w:r>
      <w:proofErr w:type="spellStart"/>
      <w:r w:rsidRPr="007E7E84">
        <w:rPr>
          <w:rFonts w:ascii="Times New Roman" w:eastAsia="Calibri" w:hAnsi="Times New Roman" w:cs="Times New Roman"/>
          <w:lang w:val="fr-FR"/>
        </w:rPr>
        <w:t>mathematical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framework</w:t>
      </w:r>
      <w:proofErr w:type="spellEnd"/>
      <w:r w:rsidRPr="007E7E84">
        <w:rPr>
          <w:rFonts w:ascii="Times New Roman" w:eastAsia="Calibri" w:hAnsi="Times New Roman" w:cs="Times New Roman"/>
          <w:lang w:val="fr-FR"/>
        </w:rPr>
        <w:t xml:space="preserve"> of IEPI has been </w:t>
      </w:r>
      <w:proofErr w:type="spellStart"/>
      <w:r w:rsidRPr="007E7E84">
        <w:rPr>
          <w:rFonts w:ascii="Times New Roman" w:eastAsia="Calibri" w:hAnsi="Times New Roman" w:cs="Times New Roman"/>
          <w:lang w:val="fr-FR"/>
        </w:rPr>
        <w:t>advanced</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introducing</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bounded</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entropy</w:t>
      </w:r>
      <w:proofErr w:type="spellEnd"/>
      <w:r w:rsidRPr="007E7E84">
        <w:rPr>
          <w:rFonts w:ascii="Times New Roman" w:eastAsia="Calibri" w:hAnsi="Times New Roman" w:cs="Times New Roman"/>
          <w:lang w:val="fr-FR"/>
        </w:rPr>
        <w:t xml:space="preserve"> ranges, </w:t>
      </w:r>
      <w:proofErr w:type="spellStart"/>
      <w:r w:rsidRPr="007E7E84">
        <w:rPr>
          <w:rFonts w:ascii="Times New Roman" w:eastAsia="Calibri" w:hAnsi="Times New Roman" w:cs="Times New Roman"/>
          <w:lang w:val="fr-FR"/>
        </w:rPr>
        <w:t>convex</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optimization</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properties</w:t>
      </w:r>
      <w:proofErr w:type="spellEnd"/>
      <w:r w:rsidRPr="007E7E84">
        <w:rPr>
          <w:rFonts w:ascii="Times New Roman" w:eastAsia="Calibri" w:hAnsi="Times New Roman" w:cs="Times New Roman"/>
          <w:lang w:val="fr-FR"/>
        </w:rPr>
        <w:t>, and the concept of a super-</w:t>
      </w:r>
      <w:proofErr w:type="spellStart"/>
      <w:r w:rsidRPr="007E7E84">
        <w:rPr>
          <w:rFonts w:ascii="Times New Roman" w:eastAsia="Calibri" w:hAnsi="Times New Roman" w:cs="Times New Roman"/>
          <w:lang w:val="fr-FR"/>
        </w:rPr>
        <w:t>deterministic</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bottleneck</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Development</w:t>
      </w:r>
      <w:proofErr w:type="spellEnd"/>
      <w:r w:rsidRPr="007E7E84">
        <w:rPr>
          <w:rFonts w:ascii="Times New Roman" w:eastAsia="Calibri" w:hAnsi="Times New Roman" w:cs="Times New Roman"/>
          <w:lang w:val="fr-FR"/>
        </w:rPr>
        <w:t xml:space="preserve"> has been </w:t>
      </w:r>
      <w:proofErr w:type="spellStart"/>
      <w:r w:rsidRPr="007E7E84">
        <w:rPr>
          <w:rFonts w:ascii="Times New Roman" w:eastAsia="Calibri" w:hAnsi="Times New Roman" w:cs="Times New Roman"/>
          <w:lang w:val="fr-FR"/>
        </w:rPr>
        <w:t>guided</w:t>
      </w:r>
      <w:proofErr w:type="spellEnd"/>
      <w:r w:rsidRPr="007E7E84">
        <w:rPr>
          <w:rFonts w:ascii="Times New Roman" w:eastAsia="Calibri" w:hAnsi="Times New Roman" w:cs="Times New Roman"/>
          <w:lang w:val="fr-FR"/>
        </w:rPr>
        <w:t xml:space="preserve"> by the Design Science Research </w:t>
      </w:r>
      <w:proofErr w:type="spellStart"/>
      <w:r w:rsidRPr="007E7E84">
        <w:rPr>
          <w:rFonts w:ascii="Times New Roman" w:eastAsia="Calibri" w:hAnsi="Times New Roman" w:cs="Times New Roman"/>
          <w:lang w:val="fr-FR"/>
        </w:rPr>
        <w:t>Methodology</w:t>
      </w:r>
      <w:proofErr w:type="spellEnd"/>
      <w:r w:rsidRPr="007E7E84">
        <w:rPr>
          <w:rFonts w:ascii="Times New Roman" w:eastAsia="Calibri" w:hAnsi="Times New Roman" w:cs="Times New Roman"/>
          <w:lang w:val="fr-FR"/>
        </w:rPr>
        <w:t xml:space="preserve"> (DSRM), </w:t>
      </w:r>
      <w:proofErr w:type="spellStart"/>
      <w:r w:rsidRPr="007E7E84">
        <w:rPr>
          <w:rFonts w:ascii="Times New Roman" w:eastAsia="Calibri" w:hAnsi="Times New Roman" w:cs="Times New Roman"/>
          <w:lang w:val="fr-FR"/>
        </w:rPr>
        <w:t>structuring</w:t>
      </w:r>
      <w:proofErr w:type="spellEnd"/>
      <w:r w:rsidRPr="007E7E84">
        <w:rPr>
          <w:rFonts w:ascii="Times New Roman" w:eastAsia="Calibri" w:hAnsi="Times New Roman" w:cs="Times New Roman"/>
          <w:lang w:val="fr-FR"/>
        </w:rPr>
        <w:t xml:space="preserve"> the </w:t>
      </w:r>
      <w:proofErr w:type="spellStart"/>
      <w:r w:rsidRPr="007E7E84">
        <w:rPr>
          <w:rFonts w:ascii="Times New Roman" w:eastAsia="Calibri" w:hAnsi="Times New Roman" w:cs="Times New Roman"/>
          <w:lang w:val="fr-FR"/>
        </w:rPr>
        <w:t>iterative</w:t>
      </w:r>
      <w:proofErr w:type="spellEnd"/>
      <w:r w:rsidRPr="007E7E84">
        <w:rPr>
          <w:rFonts w:ascii="Times New Roman" w:eastAsia="Calibri" w:hAnsi="Times New Roman" w:cs="Times New Roman"/>
          <w:lang w:val="fr-FR"/>
        </w:rPr>
        <w:t xml:space="preserve"> process </w:t>
      </w:r>
      <w:proofErr w:type="spellStart"/>
      <w:r w:rsidRPr="007E7E84">
        <w:rPr>
          <w:rFonts w:ascii="Times New Roman" w:eastAsia="Calibri" w:hAnsi="Times New Roman" w:cs="Times New Roman"/>
          <w:lang w:val="fr-FR"/>
        </w:rPr>
        <w:t>from</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theoretical</w:t>
      </w:r>
      <w:proofErr w:type="spellEnd"/>
      <w:r w:rsidRPr="007E7E84">
        <w:rPr>
          <w:rFonts w:ascii="Times New Roman" w:eastAsia="Calibri" w:hAnsi="Times New Roman" w:cs="Times New Roman"/>
          <w:lang w:val="fr-FR"/>
        </w:rPr>
        <w:t xml:space="preserve"> conception to </w:t>
      </w:r>
      <w:proofErr w:type="spellStart"/>
      <w:r w:rsidRPr="007E7E84">
        <w:rPr>
          <w:rFonts w:ascii="Times New Roman" w:eastAsia="Calibri" w:hAnsi="Times New Roman" w:cs="Times New Roman"/>
          <w:lang w:val="fr-FR"/>
        </w:rPr>
        <w:t>artifact</w:t>
      </w:r>
      <w:proofErr w:type="spellEnd"/>
      <w:r w:rsidRPr="007E7E84">
        <w:rPr>
          <w:rFonts w:ascii="Times New Roman" w:eastAsia="Calibri" w:hAnsi="Times New Roman" w:cs="Times New Roman"/>
          <w:lang w:val="fr-FR"/>
        </w:rPr>
        <w:t xml:space="preserve"> design. </w:t>
      </w:r>
      <w:proofErr w:type="spellStart"/>
      <w:r w:rsidRPr="007E7E84">
        <w:rPr>
          <w:rFonts w:ascii="Times New Roman" w:eastAsia="Calibri" w:hAnsi="Times New Roman" w:cs="Times New Roman"/>
          <w:lang w:val="fr-FR"/>
        </w:rPr>
        <w:t>These</w:t>
      </w:r>
      <w:proofErr w:type="spellEnd"/>
      <w:r w:rsidRPr="007E7E84">
        <w:rPr>
          <w:rFonts w:ascii="Times New Roman" w:eastAsia="Calibri" w:hAnsi="Times New Roman" w:cs="Times New Roman"/>
          <w:lang w:val="fr-FR"/>
        </w:rPr>
        <w:t xml:space="preserve"> efforts have </w:t>
      </w:r>
      <w:proofErr w:type="spellStart"/>
      <w:r w:rsidRPr="007E7E84">
        <w:rPr>
          <w:rFonts w:ascii="Times New Roman" w:eastAsia="Calibri" w:hAnsi="Times New Roman" w:cs="Times New Roman"/>
          <w:lang w:val="fr-FR"/>
        </w:rPr>
        <w:t>already</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led</w:t>
      </w:r>
      <w:proofErr w:type="spellEnd"/>
      <w:r w:rsidRPr="007E7E84">
        <w:rPr>
          <w:rFonts w:ascii="Times New Roman" w:eastAsia="Calibri" w:hAnsi="Times New Roman" w:cs="Times New Roman"/>
          <w:lang w:val="fr-FR"/>
        </w:rPr>
        <w:t xml:space="preserve"> to </w:t>
      </w:r>
      <w:proofErr w:type="spellStart"/>
      <w:r w:rsidRPr="007E7E84">
        <w:rPr>
          <w:rFonts w:ascii="Times New Roman" w:eastAsia="Calibri" w:hAnsi="Times New Roman" w:cs="Times New Roman"/>
          <w:lang w:val="fr-FR"/>
        </w:rPr>
        <w:t>peer-reviewed</w:t>
      </w:r>
      <w:proofErr w:type="spellEnd"/>
      <w:r w:rsidRPr="007E7E84">
        <w:rPr>
          <w:rFonts w:ascii="Times New Roman" w:eastAsia="Calibri" w:hAnsi="Times New Roman" w:cs="Times New Roman"/>
          <w:lang w:val="fr-FR"/>
        </w:rPr>
        <w:t xml:space="preserve"> outputs, </w:t>
      </w:r>
      <w:proofErr w:type="spellStart"/>
      <w:r w:rsidRPr="007E7E84">
        <w:rPr>
          <w:rFonts w:ascii="Times New Roman" w:eastAsia="Calibri" w:hAnsi="Times New Roman" w:cs="Times New Roman"/>
          <w:lang w:val="fr-FR"/>
        </w:rPr>
        <w:t>including</w:t>
      </w:r>
      <w:proofErr w:type="spellEnd"/>
      <w:r w:rsidRPr="007E7E84">
        <w:rPr>
          <w:rFonts w:ascii="Times New Roman" w:eastAsia="Calibri" w:hAnsi="Times New Roman" w:cs="Times New Roman"/>
          <w:lang w:val="fr-FR"/>
        </w:rPr>
        <w:t xml:space="preserve"> a </w:t>
      </w:r>
      <w:proofErr w:type="spellStart"/>
      <w:r w:rsidRPr="007E7E84">
        <w:rPr>
          <w:rFonts w:ascii="Times New Roman" w:eastAsia="Calibri" w:hAnsi="Times New Roman" w:cs="Times New Roman"/>
          <w:lang w:val="fr-FR"/>
        </w:rPr>
        <w:t>systematic</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review</w:t>
      </w:r>
      <w:proofErr w:type="spellEnd"/>
      <w:r w:rsidRPr="007E7E84">
        <w:rPr>
          <w:rFonts w:ascii="Times New Roman" w:eastAsia="Calibri" w:hAnsi="Times New Roman" w:cs="Times New Roman"/>
          <w:lang w:val="fr-FR"/>
        </w:rPr>
        <w:t xml:space="preserve"> in the Journal of </w:t>
      </w:r>
      <w:proofErr w:type="spellStart"/>
      <w:r w:rsidRPr="007E7E84">
        <w:rPr>
          <w:rFonts w:ascii="Times New Roman" w:eastAsia="Calibri" w:hAnsi="Times New Roman" w:cs="Times New Roman"/>
          <w:lang w:val="fr-FR"/>
        </w:rPr>
        <w:t>Mathematical</w:t>
      </w:r>
      <w:proofErr w:type="spellEnd"/>
      <w:r w:rsidRPr="007E7E84">
        <w:rPr>
          <w:rFonts w:ascii="Times New Roman" w:eastAsia="Calibri" w:hAnsi="Times New Roman" w:cs="Times New Roman"/>
          <w:lang w:val="fr-FR"/>
        </w:rPr>
        <w:t xml:space="preserve"> Techniques and </w:t>
      </w:r>
      <w:proofErr w:type="spellStart"/>
      <w:r w:rsidRPr="007E7E84">
        <w:rPr>
          <w:rFonts w:ascii="Times New Roman" w:eastAsia="Calibri" w:hAnsi="Times New Roman" w:cs="Times New Roman"/>
          <w:lang w:val="fr-FR"/>
        </w:rPr>
        <w:t>Computational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Mathematics</w:t>
      </w:r>
      <w:proofErr w:type="spellEnd"/>
      <w:r w:rsidRPr="007E7E84">
        <w:rPr>
          <w:rFonts w:ascii="Times New Roman" w:eastAsia="Calibri" w:hAnsi="Times New Roman" w:cs="Times New Roman"/>
          <w:lang w:val="fr-FR"/>
        </w:rPr>
        <w:t xml:space="preserve"> and </w:t>
      </w:r>
      <w:proofErr w:type="spellStart"/>
      <w:r w:rsidRPr="007E7E84">
        <w:rPr>
          <w:rFonts w:ascii="Times New Roman" w:eastAsia="Calibri" w:hAnsi="Times New Roman" w:cs="Times New Roman"/>
          <w:lang w:val="fr-FR"/>
        </w:rPr>
        <w:t>conference</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presentations</w:t>
      </w:r>
      <w:proofErr w:type="spellEnd"/>
      <w:r w:rsidRPr="007E7E84">
        <w:rPr>
          <w:rFonts w:ascii="Times New Roman" w:eastAsia="Calibri" w:hAnsi="Times New Roman" w:cs="Times New Roman"/>
          <w:lang w:val="fr-FR"/>
        </w:rPr>
        <w:t xml:space="preserve"> at EURO 2024 and EURO 2025. Future R3 </w:t>
      </w:r>
      <w:proofErr w:type="spellStart"/>
      <w:r w:rsidRPr="007E7E84">
        <w:rPr>
          <w:rFonts w:ascii="Times New Roman" w:eastAsia="Calibri" w:hAnsi="Times New Roman" w:cs="Times New Roman"/>
          <w:lang w:val="fr-FR"/>
        </w:rPr>
        <w:t>work</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will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involve</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computational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implementation</w:t>
      </w:r>
      <w:proofErr w:type="spellEnd"/>
      <w:r w:rsidRPr="007E7E84">
        <w:rPr>
          <w:rFonts w:ascii="Times New Roman" w:eastAsia="Calibri" w:hAnsi="Times New Roman" w:cs="Times New Roman"/>
          <w:lang w:val="fr-FR"/>
        </w:rPr>
        <w:t xml:space="preserve"> in Python, large-</w:t>
      </w:r>
      <w:proofErr w:type="spellStart"/>
      <w:r w:rsidRPr="007E7E84">
        <w:rPr>
          <w:rFonts w:ascii="Times New Roman" w:eastAsia="Calibri" w:hAnsi="Times New Roman" w:cs="Times New Roman"/>
          <w:lang w:val="fr-FR"/>
        </w:rPr>
        <w:t>scale</w:t>
      </w:r>
      <w:proofErr w:type="spellEnd"/>
      <w:r w:rsidRPr="007E7E84">
        <w:rPr>
          <w:rFonts w:ascii="Times New Roman" w:eastAsia="Calibri" w:hAnsi="Times New Roman" w:cs="Times New Roman"/>
          <w:lang w:val="fr-FR"/>
        </w:rPr>
        <w:t xml:space="preserve"> validation </w:t>
      </w:r>
      <w:proofErr w:type="spellStart"/>
      <w:r w:rsidRPr="007E7E84">
        <w:rPr>
          <w:rFonts w:ascii="Times New Roman" w:eastAsia="Calibri" w:hAnsi="Times New Roman" w:cs="Times New Roman"/>
          <w:lang w:val="fr-FR"/>
        </w:rPr>
        <w:t>using</w:t>
      </w:r>
      <w:proofErr w:type="spellEnd"/>
      <w:r w:rsidRPr="007E7E84">
        <w:rPr>
          <w:rFonts w:ascii="Times New Roman" w:eastAsia="Calibri" w:hAnsi="Times New Roman" w:cs="Times New Roman"/>
          <w:lang w:val="fr-FR"/>
        </w:rPr>
        <w:t xml:space="preserve"> the SAP-SAM </w:t>
      </w:r>
      <w:proofErr w:type="spellStart"/>
      <w:r w:rsidRPr="007E7E84">
        <w:rPr>
          <w:rFonts w:ascii="Times New Roman" w:eastAsia="Calibri" w:hAnsi="Times New Roman" w:cs="Times New Roman"/>
          <w:lang w:val="fr-FR"/>
        </w:rPr>
        <w:t>dataset</w:t>
      </w:r>
      <w:proofErr w:type="spellEnd"/>
      <w:r w:rsidRPr="007E7E84">
        <w:rPr>
          <w:rFonts w:ascii="Times New Roman" w:eastAsia="Calibri" w:hAnsi="Times New Roman" w:cs="Times New Roman"/>
          <w:lang w:val="fr-FR"/>
        </w:rPr>
        <w:t xml:space="preserve"> (&gt;1 million </w:t>
      </w:r>
      <w:proofErr w:type="spellStart"/>
      <w:r w:rsidRPr="007E7E84">
        <w:rPr>
          <w:rFonts w:ascii="Times New Roman" w:eastAsia="Calibri" w:hAnsi="Times New Roman" w:cs="Times New Roman"/>
          <w:lang w:val="fr-FR"/>
        </w:rPr>
        <w:t>models</w:t>
      </w:r>
      <w:proofErr w:type="spellEnd"/>
      <w:r w:rsidRPr="007E7E84">
        <w:rPr>
          <w:rFonts w:ascii="Times New Roman" w:eastAsia="Calibri" w:hAnsi="Times New Roman" w:cs="Times New Roman"/>
          <w:lang w:val="fr-FR"/>
        </w:rPr>
        <w:t xml:space="preserve">), and </w:t>
      </w:r>
      <w:proofErr w:type="spellStart"/>
      <w:r w:rsidRPr="007E7E84">
        <w:rPr>
          <w:rFonts w:ascii="Times New Roman" w:eastAsia="Calibri" w:hAnsi="Times New Roman" w:cs="Times New Roman"/>
          <w:lang w:val="fr-FR"/>
        </w:rPr>
        <w:t>theoretical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anchoring</w:t>
      </w:r>
      <w:proofErr w:type="spellEnd"/>
      <w:r w:rsidRPr="007E7E84">
        <w:rPr>
          <w:rFonts w:ascii="Times New Roman" w:eastAsia="Calibri" w:hAnsi="Times New Roman" w:cs="Times New Roman"/>
          <w:lang w:val="fr-FR"/>
        </w:rPr>
        <w:t xml:space="preserve"> in Fisher information, </w:t>
      </w:r>
      <w:proofErr w:type="spellStart"/>
      <w:r w:rsidRPr="007E7E84">
        <w:rPr>
          <w:rFonts w:ascii="Times New Roman" w:eastAsia="Calibri" w:hAnsi="Times New Roman" w:cs="Times New Roman"/>
          <w:lang w:val="fr-FR"/>
        </w:rPr>
        <w:t>entropy</w:t>
      </w:r>
      <w:proofErr w:type="spellEnd"/>
      <w:r w:rsidRPr="007E7E84">
        <w:rPr>
          <w:rFonts w:ascii="Times New Roman" w:eastAsia="Calibri" w:hAnsi="Times New Roman" w:cs="Times New Roman"/>
          <w:lang w:val="fr-FR"/>
        </w:rPr>
        <w:t xml:space="preserve"> rate, and spectral gap </w:t>
      </w:r>
      <w:proofErr w:type="spellStart"/>
      <w:r w:rsidRPr="007E7E84">
        <w:rPr>
          <w:rFonts w:ascii="Times New Roman" w:eastAsia="Calibri" w:hAnsi="Times New Roman" w:cs="Times New Roman"/>
          <w:lang w:val="fr-FR"/>
        </w:rPr>
        <w:t>constraints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Current</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findings</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demonstrate</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feasibility</w:t>
      </w:r>
      <w:proofErr w:type="spellEnd"/>
      <w:r w:rsidRPr="007E7E84">
        <w:rPr>
          <w:rFonts w:ascii="Times New Roman" w:eastAsia="Calibri" w:hAnsi="Times New Roman" w:cs="Times New Roman"/>
          <w:lang w:val="fr-FR"/>
        </w:rPr>
        <w:t xml:space="preserve"> and </w:t>
      </w:r>
      <w:proofErr w:type="spellStart"/>
      <w:r w:rsidRPr="007E7E84">
        <w:rPr>
          <w:rFonts w:ascii="Times New Roman" w:eastAsia="Calibri" w:hAnsi="Times New Roman" w:cs="Times New Roman"/>
          <w:lang w:val="fr-FR"/>
        </w:rPr>
        <w:t>originality</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laying</w:t>
      </w:r>
      <w:proofErr w:type="spellEnd"/>
      <w:r w:rsidRPr="007E7E84">
        <w:rPr>
          <w:rFonts w:ascii="Times New Roman" w:eastAsia="Calibri" w:hAnsi="Times New Roman" w:cs="Times New Roman"/>
          <w:lang w:val="fr-FR"/>
        </w:rPr>
        <w:t xml:space="preserve"> the </w:t>
      </w:r>
      <w:proofErr w:type="spellStart"/>
      <w:r w:rsidRPr="007E7E84">
        <w:rPr>
          <w:rFonts w:ascii="Times New Roman" w:eastAsia="Calibri" w:hAnsi="Times New Roman" w:cs="Times New Roman"/>
          <w:lang w:val="fr-FR"/>
        </w:rPr>
        <w:t>foundation</w:t>
      </w:r>
      <w:proofErr w:type="spellEnd"/>
      <w:r w:rsidRPr="007E7E84">
        <w:rPr>
          <w:rFonts w:ascii="Times New Roman" w:eastAsia="Calibri" w:hAnsi="Times New Roman" w:cs="Times New Roman"/>
          <w:lang w:val="fr-FR"/>
        </w:rPr>
        <w:t xml:space="preserve"> for </w:t>
      </w:r>
      <w:proofErr w:type="spellStart"/>
      <w:r w:rsidRPr="007E7E84">
        <w:rPr>
          <w:rFonts w:ascii="Times New Roman" w:eastAsia="Calibri" w:hAnsi="Times New Roman" w:cs="Times New Roman"/>
          <w:lang w:val="fr-FR"/>
        </w:rPr>
        <w:t>entropy-based</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managerial</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tools</w:t>
      </w:r>
      <w:proofErr w:type="spellEnd"/>
      <w:r w:rsidRPr="007E7E84">
        <w:rPr>
          <w:rFonts w:ascii="Times New Roman" w:eastAsia="Calibri" w:hAnsi="Times New Roman" w:cs="Times New Roman"/>
          <w:lang w:val="fr-FR"/>
        </w:rPr>
        <w:t xml:space="preserve"> in </w:t>
      </w:r>
      <w:proofErr w:type="spellStart"/>
      <w:r w:rsidRPr="007E7E84">
        <w:rPr>
          <w:rFonts w:ascii="Times New Roman" w:eastAsia="Calibri" w:hAnsi="Times New Roman" w:cs="Times New Roman"/>
          <w:lang w:val="fr-FR"/>
        </w:rPr>
        <w:t>accounting</w:t>
      </w:r>
      <w:proofErr w:type="spellEnd"/>
      <w:r w:rsidRPr="007E7E84">
        <w:rPr>
          <w:rFonts w:ascii="Times New Roman" w:eastAsia="Calibri" w:hAnsi="Times New Roman" w:cs="Times New Roman"/>
          <w:lang w:val="fr-FR"/>
        </w:rPr>
        <w:t xml:space="preserve">, finance, and </w:t>
      </w:r>
      <w:proofErr w:type="spellStart"/>
      <w:r w:rsidRPr="007E7E84">
        <w:rPr>
          <w:rFonts w:ascii="Times New Roman" w:eastAsia="Calibri" w:hAnsi="Times New Roman" w:cs="Times New Roman"/>
          <w:lang w:val="fr-FR"/>
        </w:rPr>
        <w:t>other</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uncertainty-driven</w:t>
      </w:r>
      <w:proofErr w:type="spellEnd"/>
      <w:r w:rsidRPr="007E7E84">
        <w:rPr>
          <w:rFonts w:ascii="Times New Roman" w:eastAsia="Calibri" w:hAnsi="Times New Roman" w:cs="Times New Roman"/>
          <w:lang w:val="fr-FR"/>
        </w:rPr>
        <w:t xml:space="preserve"> </w:t>
      </w:r>
      <w:proofErr w:type="spellStart"/>
      <w:r w:rsidRPr="007E7E84">
        <w:rPr>
          <w:rFonts w:ascii="Times New Roman" w:eastAsia="Calibri" w:hAnsi="Times New Roman" w:cs="Times New Roman"/>
          <w:lang w:val="fr-FR"/>
        </w:rPr>
        <w:t>domains</w:t>
      </w:r>
      <w:proofErr w:type="spellEnd"/>
      <w:r w:rsidRPr="007E7E84">
        <w:rPr>
          <w:rFonts w:ascii="Times New Roman" w:eastAsia="Calibri" w:hAnsi="Times New Roman" w:cs="Times New Roman"/>
          <w:lang w:val="fr-FR"/>
        </w:rPr>
        <w:t>.</w:t>
      </w:r>
    </w:p>
    <w:p w14:paraId="396FF59D" w14:textId="77777777" w:rsidR="009B7FD1" w:rsidRDefault="009B7FD1" w:rsidP="00FD2A38">
      <w:pPr>
        <w:spacing w:line="276" w:lineRule="auto"/>
        <w:jc w:val="both"/>
        <w:rPr>
          <w:rFonts w:ascii="Times New Roman" w:eastAsia="Calibri" w:hAnsi="Times New Roman" w:cs="Times New Roman"/>
          <w:lang w:val="fr-FR"/>
        </w:rPr>
      </w:pPr>
    </w:p>
    <w:p w14:paraId="2BBAE1B0" w14:textId="5ABD2B10" w:rsidR="009B7FD1" w:rsidRPr="00A36F25" w:rsidRDefault="009B7FD1" w:rsidP="00FD2A38">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9B7FD1">
        <w:rPr>
          <w:rFonts w:ascii="Times New Roman" w:eastAsia="Calibri" w:hAnsi="Times New Roman" w:cs="Times New Roman"/>
          <w:b/>
          <w:bCs/>
          <w:i/>
          <w:iCs/>
          <w:lang w:val="en-US"/>
        </w:rPr>
        <w:t>Dr. Anastasios Liapakis</w:t>
      </w:r>
      <w:r w:rsidR="00332F50">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9B7FD1">
        <w:rPr>
          <w:rFonts w:ascii="Times New Roman" w:eastAsia="Calibri" w:hAnsi="Times New Roman" w:cs="Times New Roman"/>
          <w:b/>
          <w:bCs/>
          <w:i/>
          <w:iCs/>
          <w:lang w:val="en-US"/>
        </w:rPr>
        <w:t xml:space="preserve">School of </w:t>
      </w:r>
      <w:r w:rsidR="005044F6">
        <w:rPr>
          <w:rFonts w:ascii="Times New Roman" w:eastAsia="Calibri" w:hAnsi="Times New Roman" w:cs="Times New Roman"/>
          <w:b/>
          <w:bCs/>
          <w:i/>
          <w:iCs/>
          <w:lang w:val="en-US"/>
        </w:rPr>
        <w:t>Informatics</w:t>
      </w:r>
    </w:p>
    <w:p w14:paraId="690624B3" w14:textId="77777777" w:rsidR="009B7FD1" w:rsidRPr="009B7FD1" w:rsidRDefault="009B7FD1" w:rsidP="00FD2A38">
      <w:pPr>
        <w:spacing w:line="276" w:lineRule="auto"/>
        <w:jc w:val="both"/>
        <w:rPr>
          <w:rFonts w:ascii="Times New Roman" w:eastAsia="Calibri" w:hAnsi="Times New Roman" w:cs="Times New Roman"/>
          <w:lang w:val="en-US"/>
        </w:rPr>
      </w:pPr>
    </w:p>
    <w:p w14:paraId="4866EF6A" w14:textId="77777777" w:rsidR="009B7FD1" w:rsidRDefault="009B7FD1" w:rsidP="00FD2A38">
      <w:pPr>
        <w:spacing w:line="276" w:lineRule="auto"/>
        <w:jc w:val="both"/>
        <w:rPr>
          <w:rFonts w:ascii="Times New Roman" w:eastAsia="Calibri" w:hAnsi="Times New Roman" w:cs="Times New Roman"/>
          <w:lang w:val="fr-FR"/>
        </w:rPr>
      </w:pPr>
    </w:p>
    <w:p w14:paraId="5F050E88" w14:textId="77777777" w:rsidR="009B7FD1" w:rsidRPr="009B7FD1" w:rsidRDefault="009B7FD1" w:rsidP="00FD2A38">
      <w:pPr>
        <w:spacing w:line="276" w:lineRule="auto"/>
        <w:jc w:val="both"/>
        <w:rPr>
          <w:rFonts w:ascii="Times New Roman" w:eastAsia="Calibri" w:hAnsi="Times New Roman" w:cs="Times New Roman"/>
          <w:lang w:val="en-US"/>
        </w:rPr>
      </w:pPr>
    </w:p>
    <w:p w14:paraId="18C75A2B" w14:textId="77777777" w:rsidR="00CF1C33" w:rsidRDefault="00CF1C33" w:rsidP="00FD2A38">
      <w:pPr>
        <w:spacing w:line="276" w:lineRule="auto"/>
        <w:jc w:val="both"/>
        <w:rPr>
          <w:rFonts w:ascii="Times New Roman" w:eastAsia="Calibri" w:hAnsi="Times New Roman" w:cs="Times New Roman"/>
          <w:lang w:val="fr-FR"/>
        </w:rPr>
      </w:pPr>
    </w:p>
    <w:p w14:paraId="12DC1057" w14:textId="77777777" w:rsidR="00CF1C33" w:rsidRDefault="00CF1C33" w:rsidP="00FD2A38">
      <w:pPr>
        <w:spacing w:line="276" w:lineRule="auto"/>
        <w:jc w:val="both"/>
        <w:rPr>
          <w:rFonts w:ascii="Times New Roman" w:eastAsia="Calibri" w:hAnsi="Times New Roman" w:cs="Times New Roman"/>
          <w:lang w:val="fr-FR"/>
        </w:rPr>
      </w:pPr>
    </w:p>
    <w:p w14:paraId="7D4C6212" w14:textId="77777777" w:rsidR="00CF1C33" w:rsidRDefault="00CF1C33" w:rsidP="00FD2A38">
      <w:pPr>
        <w:spacing w:line="276" w:lineRule="auto"/>
        <w:jc w:val="both"/>
        <w:rPr>
          <w:rFonts w:ascii="Times New Roman" w:eastAsia="Calibri" w:hAnsi="Times New Roman" w:cs="Times New Roman"/>
          <w:lang w:val="fr-FR"/>
        </w:rPr>
      </w:pPr>
    </w:p>
    <w:p w14:paraId="73E83E36" w14:textId="77777777" w:rsidR="00CF1C33" w:rsidRPr="00332F50" w:rsidRDefault="00CF1C33" w:rsidP="00FD2A38">
      <w:pPr>
        <w:spacing w:line="276" w:lineRule="auto"/>
        <w:jc w:val="both"/>
        <w:rPr>
          <w:rFonts w:ascii="Times New Roman" w:eastAsia="Calibri" w:hAnsi="Times New Roman" w:cs="Times New Roman"/>
          <w:lang w:val="en-US"/>
        </w:rPr>
      </w:pPr>
    </w:p>
    <w:p w14:paraId="0B60B227" w14:textId="2C8462E0" w:rsidR="00CF1C33" w:rsidRPr="003B0017" w:rsidRDefault="00CF1C33" w:rsidP="00FD2A38">
      <w:pPr>
        <w:pStyle w:val="Heading2"/>
        <w:spacing w:line="276" w:lineRule="auto"/>
        <w:jc w:val="center"/>
        <w:rPr>
          <w:rFonts w:ascii="Times New Roman" w:eastAsia="Calibri" w:hAnsi="Times New Roman" w:cs="Times New Roman"/>
          <w:b/>
          <w:bCs/>
          <w:color w:val="000000" w:themeColor="text1"/>
          <w:sz w:val="24"/>
          <w:szCs w:val="24"/>
          <w:lang w:val="en-US"/>
        </w:rPr>
      </w:pPr>
      <w:r w:rsidRPr="003B0017">
        <w:rPr>
          <w:rFonts w:ascii="Times New Roman" w:eastAsia="Calibri" w:hAnsi="Times New Roman" w:cs="Times New Roman"/>
          <w:b/>
          <w:bCs/>
          <w:color w:val="000000" w:themeColor="text1"/>
          <w:sz w:val="24"/>
          <w:szCs w:val="24"/>
          <w:lang w:val="en-US"/>
        </w:rPr>
        <w:lastRenderedPageBreak/>
        <w:t>The Psychosocial Risk Factors Associated with Orthorexia Nervosa in Young Adults:</w:t>
      </w:r>
      <w:r w:rsidR="003B0017" w:rsidRPr="003B0017">
        <w:rPr>
          <w:rFonts w:ascii="Times New Roman" w:eastAsia="Calibri" w:hAnsi="Times New Roman" w:cs="Times New Roman"/>
          <w:b/>
          <w:bCs/>
          <w:color w:val="000000" w:themeColor="text1"/>
          <w:sz w:val="24"/>
          <w:szCs w:val="24"/>
          <w:lang w:val="en-US"/>
        </w:rPr>
        <w:t xml:space="preserve"> </w:t>
      </w:r>
      <w:r w:rsidR="003B0017" w:rsidRPr="003B0017">
        <w:rPr>
          <w:rFonts w:ascii="Times New Roman" w:eastAsia="Calibri" w:hAnsi="Times New Roman" w:cs="Times New Roman"/>
          <w:b/>
          <w:bCs/>
          <w:color w:val="000000" w:themeColor="text1"/>
          <w:sz w:val="24"/>
          <w:szCs w:val="24"/>
        </w:rPr>
        <w:t>Α</w:t>
      </w:r>
      <w:r w:rsidRPr="003B0017">
        <w:rPr>
          <w:rFonts w:ascii="Times New Roman" w:eastAsia="Calibri" w:hAnsi="Times New Roman" w:cs="Times New Roman"/>
          <w:b/>
          <w:bCs/>
          <w:color w:val="000000" w:themeColor="text1"/>
          <w:sz w:val="24"/>
          <w:szCs w:val="24"/>
          <w:lang w:val="en-US"/>
        </w:rPr>
        <w:t xml:space="preserve"> Mixed-Method Study</w:t>
      </w:r>
    </w:p>
    <w:p w14:paraId="179F33D9" w14:textId="77777777" w:rsidR="00CF1C33" w:rsidRPr="00026482" w:rsidRDefault="00CF1C33" w:rsidP="00FD2A38">
      <w:pPr>
        <w:spacing w:line="276" w:lineRule="auto"/>
        <w:jc w:val="both"/>
        <w:rPr>
          <w:rFonts w:ascii="Times New Roman" w:eastAsia="Calibri" w:hAnsi="Times New Roman" w:cs="Times New Roman"/>
          <w:sz w:val="28"/>
          <w:szCs w:val="28"/>
          <w:lang w:val="en-US"/>
        </w:rPr>
      </w:pPr>
    </w:p>
    <w:p w14:paraId="5194CFB7" w14:textId="3C0FB147" w:rsidR="00CF1C33" w:rsidRPr="00CF1C33" w:rsidRDefault="00CF1C33" w:rsidP="00026E43">
      <w:pPr>
        <w:pStyle w:val="ListParagraph"/>
        <w:numPr>
          <w:ilvl w:val="0"/>
          <w:numId w:val="1"/>
        </w:numPr>
        <w:spacing w:line="276" w:lineRule="auto"/>
        <w:jc w:val="center"/>
        <w:rPr>
          <w:rFonts w:ascii="Times New Roman" w:eastAsia="Calibri" w:hAnsi="Times New Roman" w:cs="Times New Roman"/>
          <w:lang w:val="en-US"/>
        </w:rPr>
      </w:pPr>
      <w:r w:rsidRPr="00CF1C33">
        <w:rPr>
          <w:rFonts w:ascii="Times New Roman" w:eastAsia="Calibri" w:hAnsi="Times New Roman" w:cs="Times New Roman"/>
          <w:lang w:val="en-US"/>
        </w:rPr>
        <w:t>Mesut Güney</w:t>
      </w:r>
      <w:r w:rsidR="001227C3">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1227C3">
        <w:rPr>
          <w:rFonts w:ascii="Times New Roman" w:eastAsia="Calibri" w:hAnsi="Times New Roman" w:cs="Times New Roman"/>
        </w:rPr>
        <w:t>*</w:t>
      </w:r>
    </w:p>
    <w:p w14:paraId="54F18F0C" w14:textId="1FEE8D2C" w:rsidR="00CF1C33" w:rsidRDefault="00026E43" w:rsidP="00026E43">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 xml:space="preserve">      </w:t>
      </w:r>
      <w:r w:rsidR="00CF1C33" w:rsidRPr="008959B7">
        <w:rPr>
          <w:rFonts w:ascii="Times New Roman" w:eastAsia="Calibri" w:hAnsi="Times New Roman" w:cs="Times New Roman"/>
          <w:lang w:val="en-US"/>
        </w:rPr>
        <w:t>New York College, Athens, Greece</w:t>
      </w:r>
    </w:p>
    <w:p w14:paraId="5209AAF5" w14:textId="77777777" w:rsidR="00CF1C33" w:rsidRDefault="00CF1C33" w:rsidP="00FD2A38">
      <w:pPr>
        <w:spacing w:line="276" w:lineRule="auto"/>
        <w:jc w:val="center"/>
        <w:rPr>
          <w:rFonts w:ascii="Times New Roman" w:eastAsia="Calibri" w:hAnsi="Times New Roman" w:cs="Times New Roman"/>
          <w:lang w:val="en-US"/>
        </w:rPr>
      </w:pPr>
    </w:p>
    <w:p w14:paraId="6BCC3FC7" w14:textId="77777777" w:rsidR="003B0017" w:rsidRPr="00A30224" w:rsidRDefault="00911E72" w:rsidP="00FD2A38">
      <w:pPr>
        <w:spacing w:line="276" w:lineRule="auto"/>
        <w:jc w:val="both"/>
        <w:rPr>
          <w:rFonts w:ascii="Times New Roman" w:eastAsia="Calibri" w:hAnsi="Times New Roman" w:cs="Times New Roman"/>
          <w:lang w:val="en-US"/>
        </w:rPr>
      </w:pPr>
      <w:proofErr w:type="spellStart"/>
      <w:r w:rsidRPr="00911E72">
        <w:rPr>
          <w:rFonts w:ascii="Times New Roman" w:eastAsia="Calibri" w:hAnsi="Times New Roman" w:cs="Times New Roman"/>
          <w:lang w:val="fr-FR"/>
        </w:rPr>
        <w:t>Orthorexia</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Nervosa</w:t>
      </w:r>
      <w:proofErr w:type="spellEnd"/>
      <w:r w:rsidRPr="00911E72">
        <w:rPr>
          <w:rFonts w:ascii="Times New Roman" w:eastAsia="Calibri" w:hAnsi="Times New Roman" w:cs="Times New Roman"/>
          <w:lang w:val="fr-FR"/>
        </w:rPr>
        <w:t xml:space="preserve"> (ON), a </w:t>
      </w:r>
      <w:proofErr w:type="spellStart"/>
      <w:r w:rsidRPr="00911E72">
        <w:rPr>
          <w:rFonts w:ascii="Times New Roman" w:eastAsia="Calibri" w:hAnsi="Times New Roman" w:cs="Times New Roman"/>
          <w:lang w:val="fr-FR"/>
        </w:rPr>
        <w:t>pathological</w:t>
      </w:r>
      <w:proofErr w:type="spellEnd"/>
      <w:r w:rsidRPr="00911E72">
        <w:rPr>
          <w:rFonts w:ascii="Times New Roman" w:eastAsia="Calibri" w:hAnsi="Times New Roman" w:cs="Times New Roman"/>
          <w:lang w:val="fr-FR"/>
        </w:rPr>
        <w:t xml:space="preserve"> obsession </w:t>
      </w:r>
      <w:proofErr w:type="spellStart"/>
      <w:r w:rsidRPr="00911E72">
        <w:rPr>
          <w:rFonts w:ascii="Times New Roman" w:eastAsia="Calibri" w:hAnsi="Times New Roman" w:cs="Times New Roman"/>
          <w:lang w:val="fr-FR"/>
        </w:rPr>
        <w:t>with</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healthy</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eating</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is</w:t>
      </w:r>
      <w:proofErr w:type="spellEnd"/>
      <w:r w:rsidRPr="00911E72">
        <w:rPr>
          <w:rFonts w:ascii="Times New Roman" w:eastAsia="Calibri" w:hAnsi="Times New Roman" w:cs="Times New Roman"/>
          <w:lang w:val="fr-FR"/>
        </w:rPr>
        <w:t xml:space="preserve"> a </w:t>
      </w:r>
      <w:proofErr w:type="spellStart"/>
      <w:r w:rsidRPr="00911E72">
        <w:rPr>
          <w:rFonts w:ascii="Times New Roman" w:eastAsia="Calibri" w:hAnsi="Times New Roman" w:cs="Times New Roman"/>
          <w:lang w:val="fr-FR"/>
        </w:rPr>
        <w:t>growing</w:t>
      </w:r>
      <w:proofErr w:type="spellEnd"/>
      <w:r w:rsidRPr="00911E72">
        <w:rPr>
          <w:rFonts w:ascii="Times New Roman" w:eastAsia="Calibri" w:hAnsi="Times New Roman" w:cs="Times New Roman"/>
          <w:lang w:val="fr-FR"/>
        </w:rPr>
        <w:t xml:space="preserve"> public </w:t>
      </w:r>
      <w:proofErr w:type="spellStart"/>
      <w:r w:rsidRPr="00911E72">
        <w:rPr>
          <w:rFonts w:ascii="Times New Roman" w:eastAsia="Calibri" w:hAnsi="Times New Roman" w:cs="Times New Roman"/>
          <w:lang w:val="fr-FR"/>
        </w:rPr>
        <w:t>health</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concern</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Despite</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increasing</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clinical</w:t>
      </w:r>
      <w:proofErr w:type="spellEnd"/>
      <w:r w:rsidRPr="00911E72">
        <w:rPr>
          <w:rFonts w:ascii="Times New Roman" w:eastAsia="Calibri" w:hAnsi="Times New Roman" w:cs="Times New Roman"/>
          <w:lang w:val="fr-FR"/>
        </w:rPr>
        <w:t xml:space="preserve"> attention, ON </w:t>
      </w:r>
      <w:proofErr w:type="spellStart"/>
      <w:r w:rsidRPr="00911E72">
        <w:rPr>
          <w:rFonts w:ascii="Times New Roman" w:eastAsia="Calibri" w:hAnsi="Times New Roman" w:cs="Times New Roman"/>
          <w:lang w:val="fr-FR"/>
        </w:rPr>
        <w:t>lacks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formal</w:t>
      </w:r>
      <w:proofErr w:type="spellEnd"/>
      <w:r w:rsidRPr="00911E72">
        <w:rPr>
          <w:rFonts w:ascii="Times New Roman" w:eastAsia="Calibri" w:hAnsi="Times New Roman" w:cs="Times New Roman"/>
          <w:lang w:val="fr-FR"/>
        </w:rPr>
        <w:t xml:space="preserve"> diagnostic </w:t>
      </w:r>
      <w:proofErr w:type="spellStart"/>
      <w:r w:rsidRPr="00911E72">
        <w:rPr>
          <w:rFonts w:ascii="Times New Roman" w:eastAsia="Calibri" w:hAnsi="Times New Roman" w:cs="Times New Roman"/>
          <w:lang w:val="fr-FR"/>
        </w:rPr>
        <w:t>criteria</w:t>
      </w:r>
      <w:proofErr w:type="spellEnd"/>
      <w:r w:rsidRPr="00911E72">
        <w:rPr>
          <w:rFonts w:ascii="Times New Roman" w:eastAsia="Calibri" w:hAnsi="Times New Roman" w:cs="Times New Roman"/>
          <w:lang w:val="fr-FR"/>
        </w:rPr>
        <w:t xml:space="preserve">, and </w:t>
      </w:r>
      <w:proofErr w:type="spellStart"/>
      <w:r w:rsidRPr="00911E72">
        <w:rPr>
          <w:rFonts w:ascii="Times New Roman" w:eastAsia="Calibri" w:hAnsi="Times New Roman" w:cs="Times New Roman"/>
          <w:lang w:val="fr-FR"/>
        </w:rPr>
        <w:t>its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prevalence</w:t>
      </w:r>
      <w:proofErr w:type="spellEnd"/>
      <w:r w:rsidRPr="00911E72">
        <w:rPr>
          <w:rFonts w:ascii="Times New Roman" w:eastAsia="Calibri" w:hAnsi="Times New Roman" w:cs="Times New Roman"/>
          <w:lang w:val="fr-FR"/>
        </w:rPr>
        <w:t xml:space="preserve"> and </w:t>
      </w:r>
      <w:proofErr w:type="spellStart"/>
      <w:r w:rsidRPr="00911E72">
        <w:rPr>
          <w:rFonts w:ascii="Times New Roman" w:eastAsia="Calibri" w:hAnsi="Times New Roman" w:cs="Times New Roman"/>
          <w:lang w:val="fr-FR"/>
        </w:rPr>
        <w:t>etiology</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within</w:t>
      </w:r>
      <w:proofErr w:type="spellEnd"/>
      <w:r w:rsidRPr="00911E72">
        <w:rPr>
          <w:rFonts w:ascii="Times New Roman" w:eastAsia="Calibri" w:hAnsi="Times New Roman" w:cs="Times New Roman"/>
          <w:lang w:val="fr-FR"/>
        </w:rPr>
        <w:t xml:space="preserve"> diverse populations </w:t>
      </w:r>
      <w:proofErr w:type="spellStart"/>
      <w:r w:rsidRPr="00911E72">
        <w:rPr>
          <w:rFonts w:ascii="Times New Roman" w:eastAsia="Calibri" w:hAnsi="Times New Roman" w:cs="Times New Roman"/>
          <w:lang w:val="fr-FR"/>
        </w:rPr>
        <w:t>remain</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underexplored</w:t>
      </w:r>
      <w:proofErr w:type="spellEnd"/>
      <w:r w:rsidRPr="00911E72">
        <w:rPr>
          <w:rFonts w:ascii="Times New Roman" w:eastAsia="Calibri" w:hAnsi="Times New Roman" w:cs="Times New Roman"/>
          <w:lang w:val="fr-FR"/>
        </w:rPr>
        <w:t xml:space="preserve">. This </w:t>
      </w:r>
      <w:proofErr w:type="spellStart"/>
      <w:r w:rsidRPr="00911E72">
        <w:rPr>
          <w:rFonts w:ascii="Times New Roman" w:eastAsia="Calibri" w:hAnsi="Times New Roman" w:cs="Times New Roman"/>
          <w:lang w:val="fr-FR"/>
        </w:rPr>
        <w:t>study</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aims</w:t>
      </w:r>
      <w:proofErr w:type="spellEnd"/>
      <w:r w:rsidRPr="00911E72">
        <w:rPr>
          <w:rFonts w:ascii="Times New Roman" w:eastAsia="Calibri" w:hAnsi="Times New Roman" w:cs="Times New Roman"/>
          <w:lang w:val="fr-FR"/>
        </w:rPr>
        <w:t xml:space="preserve"> to </w:t>
      </w:r>
      <w:proofErr w:type="spellStart"/>
      <w:r w:rsidRPr="00911E72">
        <w:rPr>
          <w:rFonts w:ascii="Times New Roman" w:eastAsia="Calibri" w:hAnsi="Times New Roman" w:cs="Times New Roman"/>
          <w:lang w:val="fr-FR"/>
        </w:rPr>
        <w:t>investigate</w:t>
      </w:r>
      <w:proofErr w:type="spellEnd"/>
      <w:r w:rsidRPr="00911E72">
        <w:rPr>
          <w:rFonts w:ascii="Times New Roman" w:eastAsia="Calibri" w:hAnsi="Times New Roman" w:cs="Times New Roman"/>
          <w:lang w:val="fr-FR"/>
        </w:rPr>
        <w:t xml:space="preserve"> the psychosocial and </w:t>
      </w:r>
      <w:proofErr w:type="spellStart"/>
      <w:r w:rsidRPr="00911E72">
        <w:rPr>
          <w:rFonts w:ascii="Times New Roman" w:eastAsia="Calibri" w:hAnsi="Times New Roman" w:cs="Times New Roman"/>
          <w:lang w:val="fr-FR"/>
        </w:rPr>
        <w:t>sociocultural</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risk</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factors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associated</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with</w:t>
      </w:r>
      <w:proofErr w:type="spellEnd"/>
      <w:r w:rsidRPr="00911E72">
        <w:rPr>
          <w:rFonts w:ascii="Times New Roman" w:eastAsia="Calibri" w:hAnsi="Times New Roman" w:cs="Times New Roman"/>
          <w:lang w:val="fr-FR"/>
        </w:rPr>
        <w:t xml:space="preserve"> ON </w:t>
      </w:r>
      <w:proofErr w:type="spellStart"/>
      <w:r w:rsidRPr="00911E72">
        <w:rPr>
          <w:rFonts w:ascii="Times New Roman" w:eastAsia="Calibri" w:hAnsi="Times New Roman" w:cs="Times New Roman"/>
          <w:lang w:val="fr-FR"/>
        </w:rPr>
        <w:t>among</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multicultural</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young</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adults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residing</w:t>
      </w:r>
      <w:proofErr w:type="spellEnd"/>
      <w:r w:rsidRPr="00911E72">
        <w:rPr>
          <w:rFonts w:ascii="Times New Roman" w:eastAsia="Calibri" w:hAnsi="Times New Roman" w:cs="Times New Roman"/>
          <w:lang w:val="fr-FR"/>
        </w:rPr>
        <w:t xml:space="preserve"> in Germany, a </w:t>
      </w:r>
      <w:proofErr w:type="spellStart"/>
      <w:r w:rsidRPr="00911E72">
        <w:rPr>
          <w:rFonts w:ascii="Times New Roman" w:eastAsia="Calibri" w:hAnsi="Times New Roman" w:cs="Times New Roman"/>
          <w:lang w:val="fr-FR"/>
        </w:rPr>
        <w:t>significant</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yet</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under-researched</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demographic</w:t>
      </w:r>
      <w:proofErr w:type="spellEnd"/>
      <w:r w:rsidRPr="00911E72">
        <w:rPr>
          <w:rFonts w:ascii="Times New Roman" w:eastAsia="Calibri" w:hAnsi="Times New Roman" w:cs="Times New Roman"/>
          <w:lang w:val="fr-FR"/>
        </w:rPr>
        <w:t xml:space="preserve">. The </w:t>
      </w:r>
      <w:proofErr w:type="spellStart"/>
      <w:r w:rsidRPr="00911E72">
        <w:rPr>
          <w:rFonts w:ascii="Times New Roman" w:eastAsia="Calibri" w:hAnsi="Times New Roman" w:cs="Times New Roman"/>
          <w:lang w:val="fr-FR"/>
        </w:rPr>
        <w:t>research</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employs</w:t>
      </w:r>
      <w:proofErr w:type="spellEnd"/>
      <w:r w:rsidRPr="00911E72">
        <w:rPr>
          <w:rFonts w:ascii="Times New Roman" w:eastAsia="Calibri" w:hAnsi="Times New Roman" w:cs="Times New Roman"/>
          <w:lang w:val="fr-FR"/>
        </w:rPr>
        <w:t xml:space="preserve"> an </w:t>
      </w:r>
      <w:proofErr w:type="spellStart"/>
      <w:r w:rsidRPr="00911E72">
        <w:rPr>
          <w:rFonts w:ascii="Times New Roman" w:eastAsia="Calibri" w:hAnsi="Times New Roman" w:cs="Times New Roman"/>
          <w:lang w:val="fr-FR"/>
        </w:rPr>
        <w:t>explanatory</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sequential</w:t>
      </w:r>
      <w:proofErr w:type="spellEnd"/>
      <w:r w:rsidRPr="00911E72">
        <w:rPr>
          <w:rFonts w:ascii="Times New Roman" w:eastAsia="Calibri" w:hAnsi="Times New Roman" w:cs="Times New Roman"/>
          <w:lang w:val="fr-FR"/>
        </w:rPr>
        <w:t xml:space="preserve"> mixed-</w:t>
      </w:r>
      <w:proofErr w:type="spellStart"/>
      <w:r w:rsidRPr="00911E72">
        <w:rPr>
          <w:rFonts w:ascii="Times New Roman" w:eastAsia="Calibri" w:hAnsi="Times New Roman" w:cs="Times New Roman"/>
          <w:lang w:val="fr-FR"/>
        </w:rPr>
        <w:t>methods</w:t>
      </w:r>
      <w:proofErr w:type="spellEnd"/>
      <w:r w:rsidRPr="00911E72">
        <w:rPr>
          <w:rFonts w:ascii="Times New Roman" w:eastAsia="Calibri" w:hAnsi="Times New Roman" w:cs="Times New Roman"/>
          <w:lang w:val="fr-FR"/>
        </w:rPr>
        <w:t xml:space="preserve"> design. The initial quantitative phase </w:t>
      </w:r>
      <w:proofErr w:type="spellStart"/>
      <w:r w:rsidRPr="00911E72">
        <w:rPr>
          <w:rFonts w:ascii="Times New Roman" w:eastAsia="Calibri" w:hAnsi="Times New Roman" w:cs="Times New Roman"/>
          <w:lang w:val="fr-FR"/>
        </w:rPr>
        <w:t>involves</w:t>
      </w:r>
      <w:proofErr w:type="spellEnd"/>
      <w:r w:rsidRPr="00911E72">
        <w:rPr>
          <w:rFonts w:ascii="Times New Roman" w:eastAsia="Calibri" w:hAnsi="Times New Roman" w:cs="Times New Roman"/>
          <w:lang w:val="fr-FR"/>
        </w:rPr>
        <w:t xml:space="preserve"> an online </w:t>
      </w:r>
      <w:proofErr w:type="spellStart"/>
      <w:r w:rsidRPr="00911E72">
        <w:rPr>
          <w:rFonts w:ascii="Times New Roman" w:eastAsia="Calibri" w:hAnsi="Times New Roman" w:cs="Times New Roman"/>
          <w:lang w:val="fr-FR"/>
        </w:rPr>
        <w:t>survey</w:t>
      </w:r>
      <w:proofErr w:type="spellEnd"/>
      <w:r w:rsidRPr="00911E72">
        <w:rPr>
          <w:rFonts w:ascii="Times New Roman" w:eastAsia="Calibri" w:hAnsi="Times New Roman" w:cs="Times New Roman"/>
          <w:lang w:val="fr-FR"/>
        </w:rPr>
        <w:t xml:space="preserve"> (N≈200) </w:t>
      </w:r>
      <w:proofErr w:type="spellStart"/>
      <w:r w:rsidRPr="00911E72">
        <w:rPr>
          <w:rFonts w:ascii="Times New Roman" w:eastAsia="Calibri" w:hAnsi="Times New Roman" w:cs="Times New Roman"/>
          <w:lang w:val="fr-FR"/>
        </w:rPr>
        <w:t>assessing</w:t>
      </w:r>
      <w:proofErr w:type="spellEnd"/>
      <w:r w:rsidRPr="00911E72">
        <w:rPr>
          <w:rFonts w:ascii="Times New Roman" w:eastAsia="Calibri" w:hAnsi="Times New Roman" w:cs="Times New Roman"/>
          <w:lang w:val="fr-FR"/>
        </w:rPr>
        <w:t xml:space="preserve"> ON </w:t>
      </w:r>
      <w:proofErr w:type="spellStart"/>
      <w:r w:rsidRPr="00911E72">
        <w:rPr>
          <w:rFonts w:ascii="Times New Roman" w:eastAsia="Calibri" w:hAnsi="Times New Roman" w:cs="Times New Roman"/>
          <w:lang w:val="fr-FR"/>
        </w:rPr>
        <w:t>tendencies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using</w:t>
      </w:r>
      <w:proofErr w:type="spellEnd"/>
      <w:r w:rsidRPr="00911E72">
        <w:rPr>
          <w:rFonts w:ascii="Times New Roman" w:eastAsia="Calibri" w:hAnsi="Times New Roman" w:cs="Times New Roman"/>
          <w:lang w:val="fr-FR"/>
        </w:rPr>
        <w:t xml:space="preserve"> the Düsseldorf </w:t>
      </w:r>
      <w:proofErr w:type="spellStart"/>
      <w:r w:rsidRPr="00911E72">
        <w:rPr>
          <w:rFonts w:ascii="Times New Roman" w:eastAsia="Calibri" w:hAnsi="Times New Roman" w:cs="Times New Roman"/>
          <w:lang w:val="fr-FR"/>
        </w:rPr>
        <w:t>Orthorexia</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Scale</w:t>
      </w:r>
      <w:proofErr w:type="spellEnd"/>
      <w:r w:rsidRPr="00911E72">
        <w:rPr>
          <w:rFonts w:ascii="Times New Roman" w:eastAsia="Calibri" w:hAnsi="Times New Roman" w:cs="Times New Roman"/>
          <w:lang w:val="fr-FR"/>
        </w:rPr>
        <w:t xml:space="preserve">, E-DOS) and </w:t>
      </w:r>
      <w:proofErr w:type="spellStart"/>
      <w:r w:rsidRPr="00911E72">
        <w:rPr>
          <w:rFonts w:ascii="Times New Roman" w:eastAsia="Calibri" w:hAnsi="Times New Roman" w:cs="Times New Roman"/>
          <w:lang w:val="fr-FR"/>
        </w:rPr>
        <w:t>their</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relationship</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with</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perfectionism</w:t>
      </w:r>
      <w:proofErr w:type="spellEnd"/>
      <w:r w:rsidRPr="00911E72">
        <w:rPr>
          <w:rFonts w:ascii="Times New Roman" w:eastAsia="Calibri" w:hAnsi="Times New Roman" w:cs="Times New Roman"/>
          <w:lang w:val="fr-FR"/>
        </w:rPr>
        <w:t xml:space="preserve">, cognitive </w:t>
      </w:r>
      <w:proofErr w:type="spellStart"/>
      <w:r w:rsidRPr="00911E72">
        <w:rPr>
          <w:rFonts w:ascii="Times New Roman" w:eastAsia="Calibri" w:hAnsi="Times New Roman" w:cs="Times New Roman"/>
          <w:lang w:val="fr-FR"/>
        </w:rPr>
        <w:t>flexibility</w:t>
      </w:r>
      <w:proofErr w:type="spellEnd"/>
      <w:r w:rsidRPr="00911E72">
        <w:rPr>
          <w:rFonts w:ascii="Times New Roman" w:eastAsia="Calibri" w:hAnsi="Times New Roman" w:cs="Times New Roman"/>
          <w:lang w:val="fr-FR"/>
        </w:rPr>
        <w:t xml:space="preserve">, body </w:t>
      </w:r>
      <w:proofErr w:type="spellStart"/>
      <w:r w:rsidRPr="00911E72">
        <w:rPr>
          <w:rFonts w:ascii="Times New Roman" w:eastAsia="Calibri" w:hAnsi="Times New Roman" w:cs="Times New Roman"/>
          <w:lang w:val="fr-FR"/>
        </w:rPr>
        <w:t>appreciation</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anxiety</w:t>
      </w:r>
      <w:proofErr w:type="spellEnd"/>
      <w:r w:rsidRPr="00911E72">
        <w:rPr>
          <w:rFonts w:ascii="Times New Roman" w:eastAsia="Calibri" w:hAnsi="Times New Roman" w:cs="Times New Roman"/>
          <w:lang w:val="fr-FR"/>
        </w:rPr>
        <w:t xml:space="preserve">, social media </w:t>
      </w:r>
      <w:proofErr w:type="spellStart"/>
      <w:r w:rsidRPr="00911E72">
        <w:rPr>
          <w:rFonts w:ascii="Times New Roman" w:eastAsia="Calibri" w:hAnsi="Times New Roman" w:cs="Times New Roman"/>
          <w:lang w:val="fr-FR"/>
        </w:rPr>
        <w:t>exposure</w:t>
      </w:r>
      <w:proofErr w:type="spellEnd"/>
      <w:r w:rsidRPr="00911E72">
        <w:rPr>
          <w:rFonts w:ascii="Times New Roman" w:eastAsia="Calibri" w:hAnsi="Times New Roman" w:cs="Times New Roman"/>
          <w:lang w:val="fr-FR"/>
        </w:rPr>
        <w:t xml:space="preserve">, and acculturative stress. The </w:t>
      </w:r>
      <w:proofErr w:type="spellStart"/>
      <w:r w:rsidRPr="00911E72">
        <w:rPr>
          <w:rFonts w:ascii="Times New Roman" w:eastAsia="Calibri" w:hAnsi="Times New Roman" w:cs="Times New Roman"/>
          <w:lang w:val="fr-FR"/>
        </w:rPr>
        <w:t>subsequent</w:t>
      </w:r>
      <w:proofErr w:type="spellEnd"/>
      <w:r w:rsidRPr="00911E72">
        <w:rPr>
          <w:rFonts w:ascii="Times New Roman" w:eastAsia="Calibri" w:hAnsi="Times New Roman" w:cs="Times New Roman"/>
          <w:lang w:val="fr-FR"/>
        </w:rPr>
        <w:t xml:space="preserve"> qualitative phase </w:t>
      </w:r>
      <w:proofErr w:type="spellStart"/>
      <w:r w:rsidRPr="00911E72">
        <w:rPr>
          <w:rFonts w:ascii="Times New Roman" w:eastAsia="Calibri" w:hAnsi="Times New Roman" w:cs="Times New Roman"/>
          <w:lang w:val="fr-FR"/>
        </w:rPr>
        <w:t>consists</w:t>
      </w:r>
      <w:proofErr w:type="spellEnd"/>
      <w:r w:rsidRPr="00911E72">
        <w:rPr>
          <w:rFonts w:ascii="Times New Roman" w:eastAsia="Calibri" w:hAnsi="Times New Roman" w:cs="Times New Roman"/>
          <w:lang w:val="fr-FR"/>
        </w:rPr>
        <w:t xml:space="preserve"> of semi-</w:t>
      </w:r>
      <w:proofErr w:type="spellStart"/>
      <w:r w:rsidRPr="00911E72">
        <w:rPr>
          <w:rFonts w:ascii="Times New Roman" w:eastAsia="Calibri" w:hAnsi="Times New Roman" w:cs="Times New Roman"/>
          <w:lang w:val="fr-FR"/>
        </w:rPr>
        <w:t>structured</w:t>
      </w:r>
      <w:proofErr w:type="spellEnd"/>
      <w:r w:rsidRPr="00911E72">
        <w:rPr>
          <w:rFonts w:ascii="Times New Roman" w:eastAsia="Calibri" w:hAnsi="Times New Roman" w:cs="Times New Roman"/>
          <w:lang w:val="fr-FR"/>
        </w:rPr>
        <w:t xml:space="preserve"> interviews (n=10-20) </w:t>
      </w:r>
      <w:proofErr w:type="spellStart"/>
      <w:r w:rsidRPr="00911E72">
        <w:rPr>
          <w:rFonts w:ascii="Times New Roman" w:eastAsia="Calibri" w:hAnsi="Times New Roman" w:cs="Times New Roman"/>
          <w:lang w:val="fr-FR"/>
        </w:rPr>
        <w:t>with</w:t>
      </w:r>
      <w:proofErr w:type="spellEnd"/>
      <w:r w:rsidRPr="00911E72">
        <w:rPr>
          <w:rFonts w:ascii="Times New Roman" w:eastAsia="Calibri" w:hAnsi="Times New Roman" w:cs="Times New Roman"/>
          <w:lang w:val="fr-FR"/>
        </w:rPr>
        <w:t xml:space="preserve"> a </w:t>
      </w:r>
      <w:proofErr w:type="spellStart"/>
      <w:r w:rsidRPr="00911E72">
        <w:rPr>
          <w:rFonts w:ascii="Times New Roman" w:eastAsia="Calibri" w:hAnsi="Times New Roman" w:cs="Times New Roman"/>
          <w:lang w:val="fr-FR"/>
        </w:rPr>
        <w:t>purposively</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selected</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subsample</w:t>
      </w:r>
      <w:proofErr w:type="spellEnd"/>
      <w:r w:rsidRPr="00911E72">
        <w:rPr>
          <w:rFonts w:ascii="Times New Roman" w:eastAsia="Calibri" w:hAnsi="Times New Roman" w:cs="Times New Roman"/>
          <w:lang w:val="fr-FR"/>
        </w:rPr>
        <w:t xml:space="preserve"> to explore </w:t>
      </w:r>
      <w:proofErr w:type="spellStart"/>
      <w:r w:rsidRPr="00911E72">
        <w:rPr>
          <w:rFonts w:ascii="Times New Roman" w:eastAsia="Calibri" w:hAnsi="Times New Roman" w:cs="Times New Roman"/>
          <w:lang w:val="fr-FR"/>
        </w:rPr>
        <w:t>lived</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experiences</w:t>
      </w:r>
      <w:proofErr w:type="spellEnd"/>
      <w:r w:rsidRPr="00911E72">
        <w:rPr>
          <w:rFonts w:ascii="Times New Roman" w:eastAsia="Calibri" w:hAnsi="Times New Roman" w:cs="Times New Roman"/>
          <w:lang w:val="fr-FR"/>
        </w:rPr>
        <w:t xml:space="preserve"> and </w:t>
      </w:r>
      <w:proofErr w:type="spellStart"/>
      <w:r w:rsidRPr="00911E72">
        <w:rPr>
          <w:rFonts w:ascii="Times New Roman" w:eastAsia="Calibri" w:hAnsi="Times New Roman" w:cs="Times New Roman"/>
          <w:lang w:val="fr-FR"/>
        </w:rPr>
        <w:t>provide</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context</w:t>
      </w:r>
      <w:proofErr w:type="spellEnd"/>
      <w:r w:rsidRPr="00911E72">
        <w:rPr>
          <w:rFonts w:ascii="Times New Roman" w:eastAsia="Calibri" w:hAnsi="Times New Roman" w:cs="Times New Roman"/>
          <w:lang w:val="fr-FR"/>
        </w:rPr>
        <w:t xml:space="preserve"> for the </w:t>
      </w:r>
      <w:proofErr w:type="spellStart"/>
      <w:r w:rsidRPr="00911E72">
        <w:rPr>
          <w:rFonts w:ascii="Times New Roman" w:eastAsia="Calibri" w:hAnsi="Times New Roman" w:cs="Times New Roman"/>
          <w:lang w:val="fr-FR"/>
        </w:rPr>
        <w:t>statistical</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findings</w:t>
      </w:r>
      <w:proofErr w:type="spellEnd"/>
      <w:r w:rsidRPr="00911E72">
        <w:rPr>
          <w:rFonts w:ascii="Times New Roman" w:eastAsia="Calibri" w:hAnsi="Times New Roman" w:cs="Times New Roman"/>
          <w:lang w:val="fr-FR"/>
        </w:rPr>
        <w:t xml:space="preserve">. It </w:t>
      </w:r>
      <w:proofErr w:type="spellStart"/>
      <w:r w:rsidRPr="00911E72">
        <w:rPr>
          <w:rFonts w:ascii="Times New Roman" w:eastAsia="Calibri" w:hAnsi="Times New Roman" w:cs="Times New Roman"/>
          <w:lang w:val="fr-FR"/>
        </w:rPr>
        <w:t>is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hypothesized</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that</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perfectionism</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anxiety</w:t>
      </w:r>
      <w:proofErr w:type="spellEnd"/>
      <w:r w:rsidRPr="00911E72">
        <w:rPr>
          <w:rFonts w:ascii="Times New Roman" w:eastAsia="Calibri" w:hAnsi="Times New Roman" w:cs="Times New Roman"/>
          <w:lang w:val="fr-FR"/>
        </w:rPr>
        <w:t xml:space="preserve">, acculturative stress, and social media use </w:t>
      </w:r>
      <w:proofErr w:type="spellStart"/>
      <w:r w:rsidRPr="00911E72">
        <w:rPr>
          <w:rFonts w:ascii="Times New Roman" w:eastAsia="Calibri" w:hAnsi="Times New Roman" w:cs="Times New Roman"/>
          <w:lang w:val="fr-FR"/>
        </w:rPr>
        <w:t>will</w:t>
      </w:r>
      <w:proofErr w:type="spellEnd"/>
      <w:r w:rsidRPr="00911E72">
        <w:rPr>
          <w:rFonts w:ascii="Times New Roman" w:eastAsia="Calibri" w:hAnsi="Times New Roman" w:cs="Times New Roman"/>
          <w:lang w:val="fr-FR"/>
        </w:rPr>
        <w:t xml:space="preserve"> be </w:t>
      </w:r>
      <w:proofErr w:type="spellStart"/>
      <w:r w:rsidRPr="00911E72">
        <w:rPr>
          <w:rFonts w:ascii="Times New Roman" w:eastAsia="Calibri" w:hAnsi="Times New Roman" w:cs="Times New Roman"/>
          <w:lang w:val="fr-FR"/>
        </w:rPr>
        <w:t>positively</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correlated</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with</w:t>
      </w:r>
      <w:proofErr w:type="spellEnd"/>
      <w:r w:rsidRPr="00911E72">
        <w:rPr>
          <w:rFonts w:ascii="Times New Roman" w:eastAsia="Calibri" w:hAnsi="Times New Roman" w:cs="Times New Roman"/>
          <w:lang w:val="fr-FR"/>
        </w:rPr>
        <w:t xml:space="preserve"> ON </w:t>
      </w:r>
      <w:proofErr w:type="spellStart"/>
      <w:r w:rsidRPr="00911E72">
        <w:rPr>
          <w:rFonts w:ascii="Times New Roman" w:eastAsia="Calibri" w:hAnsi="Times New Roman" w:cs="Times New Roman"/>
          <w:lang w:val="fr-FR"/>
        </w:rPr>
        <w:t>tendencies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while</w:t>
      </w:r>
      <w:proofErr w:type="spellEnd"/>
      <w:r w:rsidRPr="00911E72">
        <w:rPr>
          <w:rFonts w:ascii="Times New Roman" w:eastAsia="Calibri" w:hAnsi="Times New Roman" w:cs="Times New Roman"/>
          <w:lang w:val="fr-FR"/>
        </w:rPr>
        <w:t xml:space="preserve"> body </w:t>
      </w:r>
      <w:proofErr w:type="spellStart"/>
      <w:r w:rsidRPr="00911E72">
        <w:rPr>
          <w:rFonts w:ascii="Times New Roman" w:eastAsia="Calibri" w:hAnsi="Times New Roman" w:cs="Times New Roman"/>
          <w:lang w:val="fr-FR"/>
        </w:rPr>
        <w:t>appreciation</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will</w:t>
      </w:r>
      <w:proofErr w:type="spellEnd"/>
      <w:r w:rsidRPr="00911E72">
        <w:rPr>
          <w:rFonts w:ascii="Times New Roman" w:eastAsia="Calibri" w:hAnsi="Times New Roman" w:cs="Times New Roman"/>
          <w:lang w:val="fr-FR"/>
        </w:rPr>
        <w:t xml:space="preserve"> show a </w:t>
      </w:r>
      <w:proofErr w:type="spellStart"/>
      <w:r w:rsidRPr="00911E72">
        <w:rPr>
          <w:rFonts w:ascii="Times New Roman" w:eastAsia="Calibri" w:hAnsi="Times New Roman" w:cs="Times New Roman"/>
          <w:lang w:val="fr-FR"/>
        </w:rPr>
        <w:t>negative</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correlation</w:t>
      </w:r>
      <w:proofErr w:type="spellEnd"/>
      <w:r w:rsidRPr="00911E72">
        <w:rPr>
          <w:rFonts w:ascii="Times New Roman" w:eastAsia="Calibri" w:hAnsi="Times New Roman" w:cs="Times New Roman"/>
          <w:lang w:val="fr-FR"/>
        </w:rPr>
        <w:t xml:space="preserve">. The qualitative data </w:t>
      </w:r>
      <w:proofErr w:type="spellStart"/>
      <w:r w:rsidRPr="00911E72">
        <w:rPr>
          <w:rFonts w:ascii="Times New Roman" w:eastAsia="Calibri" w:hAnsi="Times New Roman" w:cs="Times New Roman"/>
          <w:lang w:val="fr-FR"/>
        </w:rPr>
        <w:t>is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expected</w:t>
      </w:r>
      <w:proofErr w:type="spellEnd"/>
      <w:r w:rsidRPr="00911E72">
        <w:rPr>
          <w:rFonts w:ascii="Times New Roman" w:eastAsia="Calibri" w:hAnsi="Times New Roman" w:cs="Times New Roman"/>
          <w:lang w:val="fr-FR"/>
        </w:rPr>
        <w:t xml:space="preserve"> to </w:t>
      </w:r>
      <w:proofErr w:type="spellStart"/>
      <w:r w:rsidRPr="00911E72">
        <w:rPr>
          <w:rFonts w:ascii="Times New Roman" w:eastAsia="Calibri" w:hAnsi="Times New Roman" w:cs="Times New Roman"/>
          <w:lang w:val="fr-FR"/>
        </w:rPr>
        <w:t>reveal</w:t>
      </w:r>
      <w:proofErr w:type="spellEnd"/>
      <w:r w:rsidRPr="00911E72">
        <w:rPr>
          <w:rFonts w:ascii="Times New Roman" w:eastAsia="Calibri" w:hAnsi="Times New Roman" w:cs="Times New Roman"/>
          <w:lang w:val="fr-FR"/>
        </w:rPr>
        <w:t xml:space="preserve"> how cultural </w:t>
      </w:r>
      <w:proofErr w:type="spellStart"/>
      <w:r w:rsidRPr="00911E72">
        <w:rPr>
          <w:rFonts w:ascii="Times New Roman" w:eastAsia="Calibri" w:hAnsi="Times New Roman" w:cs="Times New Roman"/>
          <w:lang w:val="fr-FR"/>
        </w:rPr>
        <w:t>identity</w:t>
      </w:r>
      <w:proofErr w:type="spellEnd"/>
      <w:r w:rsidRPr="00911E72">
        <w:rPr>
          <w:rFonts w:ascii="Times New Roman" w:eastAsia="Calibri" w:hAnsi="Times New Roman" w:cs="Times New Roman"/>
          <w:lang w:val="fr-FR"/>
        </w:rPr>
        <w:t xml:space="preserve"> and acculturative pressures </w:t>
      </w:r>
      <w:proofErr w:type="spellStart"/>
      <w:r w:rsidRPr="00911E72">
        <w:rPr>
          <w:rFonts w:ascii="Times New Roman" w:eastAsia="Calibri" w:hAnsi="Times New Roman" w:cs="Times New Roman"/>
          <w:lang w:val="fr-FR"/>
        </w:rPr>
        <w:t>shape</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individuals</w:t>
      </w:r>
      <w:proofErr w:type="spellEnd"/>
      <w:r w:rsidRPr="00911E72">
        <w:rPr>
          <w:rFonts w:ascii="Times New Roman" w:eastAsia="Calibri" w:hAnsi="Times New Roman" w:cs="Times New Roman"/>
          <w:lang w:val="fr-FR"/>
        </w:rPr>
        <w:t xml:space="preserve">' perceptions of </w:t>
      </w:r>
      <w:proofErr w:type="spellStart"/>
      <w:r w:rsidRPr="00911E72">
        <w:rPr>
          <w:rFonts w:ascii="Times New Roman" w:eastAsia="Calibri" w:hAnsi="Times New Roman" w:cs="Times New Roman"/>
          <w:lang w:val="fr-FR"/>
        </w:rPr>
        <w:t>health</w:t>
      </w:r>
      <w:proofErr w:type="spellEnd"/>
      <w:r w:rsidRPr="00911E72">
        <w:rPr>
          <w:rFonts w:ascii="Times New Roman" w:eastAsia="Calibri" w:hAnsi="Times New Roman" w:cs="Times New Roman"/>
          <w:lang w:val="fr-FR"/>
        </w:rPr>
        <w:t xml:space="preserve"> and </w:t>
      </w:r>
      <w:proofErr w:type="spellStart"/>
      <w:r w:rsidRPr="00911E72">
        <w:rPr>
          <w:rFonts w:ascii="Times New Roman" w:eastAsia="Calibri" w:hAnsi="Times New Roman" w:cs="Times New Roman"/>
          <w:lang w:val="fr-FR"/>
        </w:rPr>
        <w:t>contribute</w:t>
      </w:r>
      <w:proofErr w:type="spellEnd"/>
      <w:r w:rsidRPr="00911E72">
        <w:rPr>
          <w:rFonts w:ascii="Times New Roman" w:eastAsia="Calibri" w:hAnsi="Times New Roman" w:cs="Times New Roman"/>
          <w:lang w:val="fr-FR"/>
        </w:rPr>
        <w:t xml:space="preserve"> to </w:t>
      </w:r>
      <w:proofErr w:type="spellStart"/>
      <w:r w:rsidRPr="00911E72">
        <w:rPr>
          <w:rFonts w:ascii="Times New Roman" w:eastAsia="Calibri" w:hAnsi="Times New Roman" w:cs="Times New Roman"/>
          <w:lang w:val="fr-FR"/>
        </w:rPr>
        <w:t>rigid</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dietary</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behaviors</w:t>
      </w:r>
      <w:proofErr w:type="spellEnd"/>
      <w:r w:rsidRPr="00911E72">
        <w:rPr>
          <w:rFonts w:ascii="Times New Roman" w:eastAsia="Calibri" w:hAnsi="Times New Roman" w:cs="Times New Roman"/>
          <w:lang w:val="fr-FR"/>
        </w:rPr>
        <w:t xml:space="preserve">. This </w:t>
      </w:r>
      <w:proofErr w:type="spellStart"/>
      <w:r w:rsidRPr="00911E72">
        <w:rPr>
          <w:rFonts w:ascii="Times New Roman" w:eastAsia="Calibri" w:hAnsi="Times New Roman" w:cs="Times New Roman"/>
          <w:lang w:val="fr-FR"/>
        </w:rPr>
        <w:t>research</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will</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provide</w:t>
      </w:r>
      <w:proofErr w:type="spellEnd"/>
      <w:r w:rsidRPr="00911E72">
        <w:rPr>
          <w:rFonts w:ascii="Times New Roman" w:eastAsia="Calibri" w:hAnsi="Times New Roman" w:cs="Times New Roman"/>
          <w:lang w:val="fr-FR"/>
        </w:rPr>
        <w:t xml:space="preserve"> crucial </w:t>
      </w:r>
      <w:proofErr w:type="spellStart"/>
      <w:r w:rsidRPr="00911E72">
        <w:rPr>
          <w:rFonts w:ascii="Times New Roman" w:eastAsia="Calibri" w:hAnsi="Times New Roman" w:cs="Times New Roman"/>
          <w:lang w:val="fr-FR"/>
        </w:rPr>
        <w:t>empirical</w:t>
      </w:r>
      <w:proofErr w:type="spellEnd"/>
      <w:r w:rsidRPr="00911E72">
        <w:rPr>
          <w:rFonts w:ascii="Times New Roman" w:eastAsia="Calibri" w:hAnsi="Times New Roman" w:cs="Times New Roman"/>
          <w:lang w:val="fr-FR"/>
        </w:rPr>
        <w:t xml:space="preserve"> data on </w:t>
      </w:r>
      <w:proofErr w:type="spellStart"/>
      <w:r w:rsidRPr="00911E72">
        <w:rPr>
          <w:rFonts w:ascii="Times New Roman" w:eastAsia="Calibri" w:hAnsi="Times New Roman" w:cs="Times New Roman"/>
          <w:lang w:val="fr-FR"/>
        </w:rPr>
        <w:t>ON</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within</w:t>
      </w:r>
      <w:proofErr w:type="spellEnd"/>
      <w:r w:rsidRPr="00911E72">
        <w:rPr>
          <w:rFonts w:ascii="Times New Roman" w:eastAsia="Calibri" w:hAnsi="Times New Roman" w:cs="Times New Roman"/>
          <w:lang w:val="fr-FR"/>
        </w:rPr>
        <w:t xml:space="preserve"> a </w:t>
      </w:r>
      <w:proofErr w:type="spellStart"/>
      <w:r w:rsidRPr="00911E72">
        <w:rPr>
          <w:rFonts w:ascii="Times New Roman" w:eastAsia="Calibri" w:hAnsi="Times New Roman" w:cs="Times New Roman"/>
          <w:lang w:val="fr-FR"/>
        </w:rPr>
        <w:t>multicultural</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European</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context</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contributing</w:t>
      </w:r>
      <w:proofErr w:type="spellEnd"/>
      <w:r w:rsidRPr="00911E72">
        <w:rPr>
          <w:rFonts w:ascii="Times New Roman" w:eastAsia="Calibri" w:hAnsi="Times New Roman" w:cs="Times New Roman"/>
          <w:lang w:val="fr-FR"/>
        </w:rPr>
        <w:t xml:space="preserve"> to the </w:t>
      </w:r>
      <w:proofErr w:type="spellStart"/>
      <w:r w:rsidRPr="00911E72">
        <w:rPr>
          <w:rFonts w:ascii="Times New Roman" w:eastAsia="Calibri" w:hAnsi="Times New Roman" w:cs="Times New Roman"/>
          <w:lang w:val="fr-FR"/>
        </w:rPr>
        <w:t>ongoing</w:t>
      </w:r>
      <w:proofErr w:type="spellEnd"/>
      <w:r w:rsidRPr="00911E72">
        <w:rPr>
          <w:rFonts w:ascii="Times New Roman" w:eastAsia="Calibri" w:hAnsi="Times New Roman" w:cs="Times New Roman"/>
          <w:lang w:val="fr-FR"/>
        </w:rPr>
        <w:t xml:space="preserve"> diagnostic </w:t>
      </w:r>
      <w:proofErr w:type="spellStart"/>
      <w:r w:rsidRPr="00911E72">
        <w:rPr>
          <w:rFonts w:ascii="Times New Roman" w:eastAsia="Calibri" w:hAnsi="Times New Roman" w:cs="Times New Roman"/>
          <w:lang w:val="fr-FR"/>
        </w:rPr>
        <w:t>debate</w:t>
      </w:r>
      <w:proofErr w:type="spellEnd"/>
      <w:r w:rsidRPr="00911E72">
        <w:rPr>
          <w:rFonts w:ascii="Times New Roman" w:eastAsia="Calibri" w:hAnsi="Times New Roman" w:cs="Times New Roman"/>
          <w:lang w:val="fr-FR"/>
        </w:rPr>
        <w:t xml:space="preserve"> and </w:t>
      </w:r>
      <w:proofErr w:type="spellStart"/>
      <w:r w:rsidRPr="00911E72">
        <w:rPr>
          <w:rFonts w:ascii="Times New Roman" w:eastAsia="Calibri" w:hAnsi="Times New Roman" w:cs="Times New Roman"/>
          <w:lang w:val="fr-FR"/>
        </w:rPr>
        <w:t>informing</w:t>
      </w:r>
      <w:proofErr w:type="spellEnd"/>
      <w:r w:rsidRPr="00911E72">
        <w:rPr>
          <w:rFonts w:ascii="Times New Roman" w:eastAsia="Calibri" w:hAnsi="Times New Roman" w:cs="Times New Roman"/>
          <w:lang w:val="fr-FR"/>
        </w:rPr>
        <w:t xml:space="preserve"> the </w:t>
      </w:r>
      <w:proofErr w:type="spellStart"/>
      <w:r w:rsidRPr="00911E72">
        <w:rPr>
          <w:rFonts w:ascii="Times New Roman" w:eastAsia="Calibri" w:hAnsi="Times New Roman" w:cs="Times New Roman"/>
          <w:lang w:val="fr-FR"/>
        </w:rPr>
        <w:t>development</w:t>
      </w:r>
      <w:proofErr w:type="spellEnd"/>
      <w:r w:rsidRPr="00911E72">
        <w:rPr>
          <w:rFonts w:ascii="Times New Roman" w:eastAsia="Calibri" w:hAnsi="Times New Roman" w:cs="Times New Roman"/>
          <w:lang w:val="fr-FR"/>
        </w:rPr>
        <w:t xml:space="preserve"> of </w:t>
      </w:r>
      <w:proofErr w:type="spellStart"/>
      <w:r w:rsidRPr="00911E72">
        <w:rPr>
          <w:rFonts w:ascii="Times New Roman" w:eastAsia="Calibri" w:hAnsi="Times New Roman" w:cs="Times New Roman"/>
          <w:lang w:val="fr-FR"/>
        </w:rPr>
        <w:t>culturally</w:t>
      </w:r>
      <w:proofErr w:type="spellEnd"/>
      <w:r w:rsidRPr="00911E72">
        <w:rPr>
          <w:rFonts w:ascii="Times New Roman" w:eastAsia="Calibri" w:hAnsi="Times New Roman" w:cs="Times New Roman"/>
          <w:lang w:val="fr-FR"/>
        </w:rPr>
        <w:t xml:space="preserve"> sensitive </w:t>
      </w:r>
      <w:proofErr w:type="spellStart"/>
      <w:r w:rsidRPr="00911E72">
        <w:rPr>
          <w:rFonts w:ascii="Times New Roman" w:eastAsia="Calibri" w:hAnsi="Times New Roman" w:cs="Times New Roman"/>
          <w:lang w:val="fr-FR"/>
        </w:rPr>
        <w:t>clinical</w:t>
      </w:r>
      <w:proofErr w:type="spellEnd"/>
      <w:r w:rsidRPr="00911E72">
        <w:rPr>
          <w:rFonts w:ascii="Times New Roman" w:eastAsia="Calibri" w:hAnsi="Times New Roman" w:cs="Times New Roman"/>
          <w:lang w:val="fr-FR"/>
        </w:rPr>
        <w:t xml:space="preserve"> interventions and public </w:t>
      </w:r>
      <w:proofErr w:type="spellStart"/>
      <w:r w:rsidRPr="00911E72">
        <w:rPr>
          <w:rFonts w:ascii="Times New Roman" w:eastAsia="Calibri" w:hAnsi="Times New Roman" w:cs="Times New Roman"/>
          <w:lang w:val="fr-FR"/>
        </w:rPr>
        <w:t>health</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strategies</w:t>
      </w:r>
      <w:proofErr w:type="spellEnd"/>
      <w:r w:rsidRPr="00911E72">
        <w:rPr>
          <w:rFonts w:ascii="Times New Roman" w:eastAsia="Calibri" w:hAnsi="Times New Roman" w:cs="Times New Roman"/>
          <w:lang w:val="fr-FR"/>
        </w:rPr>
        <w:t xml:space="preserve">. The </w:t>
      </w:r>
      <w:proofErr w:type="spellStart"/>
      <w:r w:rsidRPr="00911E72">
        <w:rPr>
          <w:rFonts w:ascii="Times New Roman" w:eastAsia="Calibri" w:hAnsi="Times New Roman" w:cs="Times New Roman"/>
          <w:lang w:val="fr-FR"/>
        </w:rPr>
        <w:t>findings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will</w:t>
      </w:r>
      <w:proofErr w:type="spellEnd"/>
      <w:r w:rsidRPr="00911E72">
        <w:rPr>
          <w:rFonts w:ascii="Times New Roman" w:eastAsia="Calibri" w:hAnsi="Times New Roman" w:cs="Times New Roman"/>
          <w:lang w:val="fr-FR"/>
        </w:rPr>
        <w:t xml:space="preserve"> highlight the </w:t>
      </w:r>
      <w:proofErr w:type="spellStart"/>
      <w:r w:rsidRPr="00911E72">
        <w:rPr>
          <w:rFonts w:ascii="Times New Roman" w:eastAsia="Calibri" w:hAnsi="Times New Roman" w:cs="Times New Roman"/>
          <w:lang w:val="fr-FR"/>
        </w:rPr>
        <w:t>complex</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interplay</w:t>
      </w:r>
      <w:proofErr w:type="spellEnd"/>
      <w:r w:rsidRPr="00911E72">
        <w:rPr>
          <w:rFonts w:ascii="Times New Roman" w:eastAsia="Calibri" w:hAnsi="Times New Roman" w:cs="Times New Roman"/>
          <w:lang w:val="fr-FR"/>
        </w:rPr>
        <w:t xml:space="preserve"> of </w:t>
      </w:r>
      <w:proofErr w:type="spellStart"/>
      <w:r w:rsidRPr="00911E72">
        <w:rPr>
          <w:rFonts w:ascii="Times New Roman" w:eastAsia="Calibri" w:hAnsi="Times New Roman" w:cs="Times New Roman"/>
          <w:lang w:val="fr-FR"/>
        </w:rPr>
        <w:t>psychological</w:t>
      </w:r>
      <w:proofErr w:type="spellEnd"/>
      <w:r w:rsidRPr="00911E72">
        <w:rPr>
          <w:rFonts w:ascii="Times New Roman" w:eastAsia="Calibri" w:hAnsi="Times New Roman" w:cs="Times New Roman"/>
          <w:lang w:val="fr-FR"/>
        </w:rPr>
        <w:t xml:space="preserve"> traits and </w:t>
      </w:r>
      <w:proofErr w:type="spellStart"/>
      <w:r w:rsidRPr="00911E72">
        <w:rPr>
          <w:rFonts w:ascii="Times New Roman" w:eastAsia="Calibri" w:hAnsi="Times New Roman" w:cs="Times New Roman"/>
          <w:lang w:val="fr-FR"/>
        </w:rPr>
        <w:t>sociocultural</w:t>
      </w:r>
      <w:proofErr w:type="spellEnd"/>
      <w:r w:rsidRPr="00911E72">
        <w:rPr>
          <w:rFonts w:ascii="Times New Roman" w:eastAsia="Calibri" w:hAnsi="Times New Roman" w:cs="Times New Roman"/>
          <w:lang w:val="fr-FR"/>
        </w:rPr>
        <w:t xml:space="preserve"> pressures in the manifestation of </w:t>
      </w:r>
      <w:proofErr w:type="spellStart"/>
      <w:r w:rsidRPr="00911E72">
        <w:rPr>
          <w:rFonts w:ascii="Times New Roman" w:eastAsia="Calibri" w:hAnsi="Times New Roman" w:cs="Times New Roman"/>
          <w:lang w:val="fr-FR"/>
        </w:rPr>
        <w:t>this</w:t>
      </w:r>
      <w:proofErr w:type="spellEnd"/>
      <w:r w:rsidRPr="00911E72">
        <w:rPr>
          <w:rFonts w:ascii="Times New Roman" w:eastAsia="Calibri" w:hAnsi="Times New Roman" w:cs="Times New Roman"/>
          <w:lang w:val="fr-FR"/>
        </w:rPr>
        <w:t xml:space="preserve"> </w:t>
      </w:r>
      <w:proofErr w:type="spellStart"/>
      <w:r w:rsidRPr="00911E72">
        <w:rPr>
          <w:rFonts w:ascii="Times New Roman" w:eastAsia="Calibri" w:hAnsi="Times New Roman" w:cs="Times New Roman"/>
          <w:lang w:val="fr-FR"/>
        </w:rPr>
        <w:t>challenging</w:t>
      </w:r>
      <w:proofErr w:type="spellEnd"/>
      <w:r w:rsidRPr="00911E72">
        <w:rPr>
          <w:rFonts w:ascii="Times New Roman" w:eastAsia="Calibri" w:hAnsi="Times New Roman" w:cs="Times New Roman"/>
          <w:lang w:val="fr-FR"/>
        </w:rPr>
        <w:t xml:space="preserve"> condition.</w:t>
      </w:r>
    </w:p>
    <w:p w14:paraId="41A6D2E2" w14:textId="77777777" w:rsidR="003B0017" w:rsidRPr="00A30224" w:rsidRDefault="003B0017" w:rsidP="00FD2A38">
      <w:pPr>
        <w:spacing w:line="276" w:lineRule="auto"/>
        <w:jc w:val="both"/>
        <w:rPr>
          <w:rFonts w:ascii="Times New Roman" w:eastAsia="Calibri" w:hAnsi="Times New Roman" w:cs="Times New Roman"/>
          <w:lang w:val="en-US"/>
        </w:rPr>
      </w:pPr>
    </w:p>
    <w:p w14:paraId="57F04C8C" w14:textId="1088E68D" w:rsidR="00CF1C33" w:rsidRPr="00332F50" w:rsidRDefault="003B0017" w:rsidP="00FD2A38">
      <w:pPr>
        <w:spacing w:line="276" w:lineRule="auto"/>
        <w:jc w:val="both"/>
        <w:rPr>
          <w:rFonts w:ascii="Times New Roman" w:eastAsia="Calibri" w:hAnsi="Times New Roman" w:cs="Times New Roman"/>
          <w:b/>
          <w:bCs/>
          <w:i/>
          <w:iCs/>
          <w:lang w:val="fr-FR"/>
        </w:rPr>
      </w:pPr>
      <w:r w:rsidRPr="00284340">
        <w:rPr>
          <w:rFonts w:ascii="Times New Roman" w:eastAsia="Calibri" w:hAnsi="Times New Roman" w:cs="Times New Roman"/>
          <w:b/>
          <w:bCs/>
          <w:i/>
          <w:iCs/>
          <w:lang w:val="en-US"/>
        </w:rPr>
        <w:t>*Supervisor</w:t>
      </w:r>
      <w:r w:rsidR="00332F50">
        <w:rPr>
          <w:rFonts w:ascii="Times New Roman" w:eastAsia="Calibri" w:hAnsi="Times New Roman" w:cs="Times New Roman"/>
          <w:b/>
          <w:bCs/>
          <w:i/>
          <w:iCs/>
          <w:lang w:val="en-US"/>
        </w:rPr>
        <w:t xml:space="preserve">: </w:t>
      </w:r>
      <w:r w:rsidR="00332F50" w:rsidRPr="00332F50">
        <w:rPr>
          <w:rFonts w:ascii="Times New Roman" w:eastAsia="Calibri" w:hAnsi="Times New Roman" w:cs="Times New Roman"/>
          <w:b/>
          <w:bCs/>
          <w:i/>
          <w:iCs/>
          <w:lang w:val="fr-FR"/>
        </w:rPr>
        <w:t xml:space="preserve">Dr. Antonia Svensson </w:t>
      </w:r>
      <w:proofErr w:type="spellStart"/>
      <w:r w:rsidR="00332F50" w:rsidRPr="00332F50">
        <w:rPr>
          <w:rFonts w:ascii="Times New Roman" w:eastAsia="Calibri" w:hAnsi="Times New Roman" w:cs="Times New Roman"/>
          <w:b/>
          <w:bCs/>
          <w:i/>
          <w:iCs/>
          <w:lang w:val="fr-FR"/>
        </w:rPr>
        <w:t>Dianellou</w:t>
      </w:r>
      <w:proofErr w:type="spellEnd"/>
      <w:r w:rsidR="00332F50" w:rsidRPr="00332F50">
        <w:rPr>
          <w:rFonts w:ascii="Times New Roman" w:eastAsia="Calibri" w:hAnsi="Times New Roman" w:cs="Times New Roman"/>
          <w:b/>
          <w:bCs/>
          <w:i/>
          <w:iCs/>
          <w:lang w:val="fr-FR"/>
        </w:rPr>
        <w:t xml:space="preserve">, </w:t>
      </w:r>
      <w:proofErr w:type="spellStart"/>
      <w:r w:rsidR="00332F50" w:rsidRPr="00332F50">
        <w:rPr>
          <w:rFonts w:ascii="Times New Roman" w:eastAsia="Calibri" w:hAnsi="Times New Roman" w:cs="Times New Roman"/>
          <w:b/>
          <w:bCs/>
          <w:i/>
          <w:iCs/>
          <w:lang w:val="fr-FR"/>
        </w:rPr>
        <w:t>School</w:t>
      </w:r>
      <w:proofErr w:type="spellEnd"/>
      <w:r w:rsidR="00332F50" w:rsidRPr="00332F50">
        <w:rPr>
          <w:rFonts w:ascii="Times New Roman" w:eastAsia="Calibri" w:hAnsi="Times New Roman" w:cs="Times New Roman"/>
          <w:b/>
          <w:bCs/>
          <w:i/>
          <w:iCs/>
          <w:lang w:val="fr-FR"/>
        </w:rPr>
        <w:t xml:space="preserve"> of Psychology</w:t>
      </w:r>
    </w:p>
    <w:p w14:paraId="2425A383" w14:textId="77777777" w:rsidR="00B62858" w:rsidRDefault="00B62858" w:rsidP="00FD2A38">
      <w:pPr>
        <w:spacing w:line="276" w:lineRule="auto"/>
        <w:jc w:val="both"/>
        <w:rPr>
          <w:rFonts w:ascii="Times New Roman" w:eastAsia="Calibri" w:hAnsi="Times New Roman" w:cs="Times New Roman"/>
          <w:lang w:val="fr-FR"/>
        </w:rPr>
      </w:pPr>
    </w:p>
    <w:p w14:paraId="0AC6148D" w14:textId="77777777" w:rsidR="00B62858" w:rsidRDefault="00B62858" w:rsidP="00FD2A38">
      <w:pPr>
        <w:spacing w:line="276" w:lineRule="auto"/>
        <w:jc w:val="both"/>
        <w:rPr>
          <w:rFonts w:ascii="Times New Roman" w:eastAsia="Calibri" w:hAnsi="Times New Roman" w:cs="Times New Roman"/>
          <w:lang w:val="fr-FR"/>
        </w:rPr>
      </w:pPr>
    </w:p>
    <w:p w14:paraId="17CF1840" w14:textId="77777777" w:rsidR="00B62858" w:rsidRDefault="00B62858" w:rsidP="00FD2A38">
      <w:pPr>
        <w:spacing w:line="276" w:lineRule="auto"/>
        <w:jc w:val="both"/>
        <w:rPr>
          <w:rFonts w:ascii="Times New Roman" w:eastAsia="Calibri" w:hAnsi="Times New Roman" w:cs="Times New Roman"/>
          <w:lang w:val="fr-FR"/>
        </w:rPr>
      </w:pPr>
    </w:p>
    <w:p w14:paraId="3ED1B3C7" w14:textId="77777777" w:rsidR="00B62858" w:rsidRDefault="00B62858" w:rsidP="00FD2A38">
      <w:pPr>
        <w:spacing w:line="276" w:lineRule="auto"/>
        <w:jc w:val="both"/>
        <w:rPr>
          <w:rFonts w:ascii="Times New Roman" w:eastAsia="Calibri" w:hAnsi="Times New Roman" w:cs="Times New Roman"/>
          <w:lang w:val="fr-FR"/>
        </w:rPr>
      </w:pPr>
    </w:p>
    <w:p w14:paraId="0059EBDB" w14:textId="77777777" w:rsidR="00B62858" w:rsidRDefault="00B62858" w:rsidP="00CF1C33">
      <w:pPr>
        <w:spacing w:line="276" w:lineRule="auto"/>
        <w:jc w:val="both"/>
        <w:rPr>
          <w:rFonts w:ascii="Times New Roman" w:eastAsia="Calibri" w:hAnsi="Times New Roman" w:cs="Times New Roman"/>
          <w:lang w:val="fr-FR"/>
        </w:rPr>
      </w:pPr>
    </w:p>
    <w:p w14:paraId="38A7D361" w14:textId="77777777" w:rsidR="00B62858" w:rsidRDefault="00B62858" w:rsidP="00CF1C33">
      <w:pPr>
        <w:spacing w:line="276" w:lineRule="auto"/>
        <w:jc w:val="both"/>
        <w:rPr>
          <w:rFonts w:ascii="Times New Roman" w:eastAsia="Calibri" w:hAnsi="Times New Roman" w:cs="Times New Roman"/>
          <w:lang w:val="fr-FR"/>
        </w:rPr>
      </w:pPr>
    </w:p>
    <w:p w14:paraId="506E66F5" w14:textId="77777777" w:rsidR="00B62858" w:rsidRDefault="00B62858" w:rsidP="00CF1C33">
      <w:pPr>
        <w:spacing w:line="276" w:lineRule="auto"/>
        <w:jc w:val="both"/>
        <w:rPr>
          <w:rFonts w:ascii="Times New Roman" w:eastAsia="Calibri" w:hAnsi="Times New Roman" w:cs="Times New Roman"/>
          <w:lang w:val="fr-FR"/>
        </w:rPr>
      </w:pPr>
    </w:p>
    <w:p w14:paraId="1CE60F7A" w14:textId="77777777" w:rsidR="00B62858" w:rsidRDefault="00B62858" w:rsidP="00CF1C33">
      <w:pPr>
        <w:spacing w:line="276" w:lineRule="auto"/>
        <w:jc w:val="both"/>
        <w:rPr>
          <w:rFonts w:ascii="Times New Roman" w:eastAsia="Calibri" w:hAnsi="Times New Roman" w:cs="Times New Roman"/>
          <w:lang w:val="fr-FR"/>
        </w:rPr>
      </w:pPr>
    </w:p>
    <w:p w14:paraId="48A2C272" w14:textId="77777777" w:rsidR="00B62858" w:rsidRDefault="00B62858" w:rsidP="00CF1C33">
      <w:pPr>
        <w:spacing w:line="276" w:lineRule="auto"/>
        <w:jc w:val="both"/>
        <w:rPr>
          <w:rFonts w:ascii="Times New Roman" w:eastAsia="Calibri" w:hAnsi="Times New Roman" w:cs="Times New Roman"/>
          <w:lang w:val="fr-FR"/>
        </w:rPr>
      </w:pPr>
    </w:p>
    <w:p w14:paraId="5685C800" w14:textId="77777777" w:rsidR="00B62858" w:rsidRDefault="00B62858" w:rsidP="00CF1C33">
      <w:pPr>
        <w:spacing w:line="276" w:lineRule="auto"/>
        <w:jc w:val="both"/>
        <w:rPr>
          <w:rFonts w:ascii="Times New Roman" w:eastAsia="Calibri" w:hAnsi="Times New Roman" w:cs="Times New Roman"/>
          <w:lang w:val="fr-FR"/>
        </w:rPr>
      </w:pPr>
    </w:p>
    <w:p w14:paraId="0BF19207" w14:textId="77777777" w:rsidR="003B0017" w:rsidRPr="00332F50" w:rsidRDefault="003B0017" w:rsidP="007E7E84">
      <w:pPr>
        <w:spacing w:line="276" w:lineRule="auto"/>
        <w:jc w:val="both"/>
        <w:rPr>
          <w:rFonts w:ascii="Times New Roman" w:eastAsia="Calibri" w:hAnsi="Times New Roman" w:cs="Times New Roman"/>
          <w:lang w:val="en-US"/>
        </w:rPr>
      </w:pPr>
    </w:p>
    <w:p w14:paraId="0A7BBE7F" w14:textId="4DF87EE4" w:rsidR="00B62858" w:rsidRPr="00556FC0" w:rsidRDefault="00B62858" w:rsidP="00556FC0">
      <w:pPr>
        <w:pStyle w:val="Heading2"/>
        <w:spacing w:line="276" w:lineRule="auto"/>
        <w:jc w:val="center"/>
        <w:rPr>
          <w:rFonts w:ascii="Times New Roman" w:eastAsia="Calibri" w:hAnsi="Times New Roman" w:cs="Times New Roman"/>
          <w:b/>
          <w:bCs/>
          <w:color w:val="000000" w:themeColor="text1"/>
          <w:sz w:val="24"/>
          <w:szCs w:val="24"/>
          <w:lang w:val="en-US"/>
        </w:rPr>
      </w:pPr>
      <w:r w:rsidRPr="00556FC0">
        <w:rPr>
          <w:rFonts w:ascii="Times New Roman" w:eastAsia="Calibri" w:hAnsi="Times New Roman" w:cs="Times New Roman"/>
          <w:b/>
          <w:bCs/>
          <w:color w:val="000000" w:themeColor="text1"/>
          <w:sz w:val="24"/>
          <w:szCs w:val="24"/>
          <w:lang w:val="en-US"/>
        </w:rPr>
        <w:lastRenderedPageBreak/>
        <w:t>Self-harm behaviors and myths: exploring the relationship of emotion regulation, addictive behaviors, and perfectionism</w:t>
      </w:r>
    </w:p>
    <w:p w14:paraId="4847BCBE" w14:textId="77777777" w:rsidR="00B62858" w:rsidRPr="00026482" w:rsidRDefault="00B62858" w:rsidP="00B62858">
      <w:pPr>
        <w:spacing w:line="276" w:lineRule="auto"/>
        <w:jc w:val="both"/>
        <w:rPr>
          <w:rFonts w:ascii="Times New Roman" w:eastAsia="Calibri" w:hAnsi="Times New Roman" w:cs="Times New Roman"/>
          <w:sz w:val="28"/>
          <w:szCs w:val="28"/>
          <w:lang w:val="en-US"/>
        </w:rPr>
      </w:pPr>
    </w:p>
    <w:p w14:paraId="155E9741" w14:textId="26D9AEAD" w:rsidR="00B62858" w:rsidRPr="00CB72ED" w:rsidRDefault="00B62858" w:rsidP="00B62858">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Aliki Kekia</w:t>
      </w:r>
      <w:r w:rsidR="001227C3">
        <w:rPr>
          <w:rFonts w:ascii="Times New Roman" w:eastAsia="Calibri" w:hAnsi="Times New Roman" w:cs="Times New Roman"/>
          <w:lang w:val="en-US"/>
        </w:rPr>
        <w:t>,</w:t>
      </w:r>
      <w:r w:rsidR="00CB72ED">
        <w:rPr>
          <w:rFonts w:ascii="Times New Roman" w:eastAsia="Calibri" w:hAnsi="Times New Roman" w:cs="Times New Roman"/>
          <w:lang w:val="en-US"/>
        </w:rPr>
        <w:t xml:space="preserve"> </w:t>
      </w:r>
      <w:r w:rsidR="00CB72ED" w:rsidRPr="00052D57">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1227C3" w:rsidRPr="00CB72ED">
        <w:rPr>
          <w:rFonts w:ascii="Times New Roman" w:eastAsia="Calibri" w:hAnsi="Times New Roman" w:cs="Times New Roman"/>
          <w:lang w:val="en-US"/>
        </w:rPr>
        <w:t>*</w:t>
      </w:r>
    </w:p>
    <w:p w14:paraId="68DD4E7D" w14:textId="1DAAA4AF" w:rsidR="00B62858" w:rsidRDefault="00B62858" w:rsidP="00B6285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0D18F2E5" w14:textId="77777777" w:rsidR="00B62858" w:rsidRDefault="00B62858" w:rsidP="00B62858">
      <w:pPr>
        <w:spacing w:line="276" w:lineRule="auto"/>
        <w:jc w:val="center"/>
        <w:rPr>
          <w:rFonts w:ascii="Times New Roman" w:eastAsia="Calibri" w:hAnsi="Times New Roman" w:cs="Times New Roman"/>
          <w:lang w:val="en-US"/>
        </w:rPr>
      </w:pPr>
    </w:p>
    <w:p w14:paraId="42949CF0" w14:textId="39E0695E" w:rsidR="00B62858" w:rsidRPr="00B62858" w:rsidRDefault="00B62858" w:rsidP="00B62858">
      <w:pPr>
        <w:spacing w:line="276" w:lineRule="auto"/>
        <w:jc w:val="both"/>
        <w:rPr>
          <w:rFonts w:ascii="Times New Roman" w:eastAsia="Calibri" w:hAnsi="Times New Roman" w:cs="Times New Roman"/>
          <w:lang w:val="fr-FR"/>
        </w:rPr>
      </w:pPr>
      <w:r w:rsidRPr="00B62858">
        <w:rPr>
          <w:rFonts w:ascii="Times New Roman" w:eastAsia="Calibri" w:hAnsi="Times New Roman" w:cs="Times New Roman"/>
          <w:lang w:val="fr-FR"/>
        </w:rPr>
        <w:t>Self-</w:t>
      </w:r>
      <w:proofErr w:type="spellStart"/>
      <w:r w:rsidRPr="00B62858">
        <w:rPr>
          <w:rFonts w:ascii="Times New Roman" w:eastAsia="Calibri" w:hAnsi="Times New Roman" w:cs="Times New Roman"/>
          <w:lang w:val="fr-FR"/>
        </w:rPr>
        <w:t>Harm</w:t>
      </w:r>
      <w:proofErr w:type="spellEnd"/>
      <w:r w:rsidRPr="00B62858">
        <w:rPr>
          <w:rFonts w:ascii="Times New Roman" w:eastAsia="Calibri" w:hAnsi="Times New Roman" w:cs="Times New Roman"/>
          <w:lang w:val="fr-FR"/>
        </w:rPr>
        <w:t xml:space="preserve"> (SH) </w:t>
      </w:r>
      <w:proofErr w:type="spellStart"/>
      <w:r w:rsidRPr="00B62858">
        <w:rPr>
          <w:rFonts w:ascii="Times New Roman" w:eastAsia="Calibri" w:hAnsi="Times New Roman" w:cs="Times New Roman"/>
          <w:lang w:val="fr-FR"/>
        </w:rPr>
        <w:t>behaviour</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is</w:t>
      </w:r>
      <w:proofErr w:type="spellEnd"/>
      <w:r w:rsidRPr="00B62858">
        <w:rPr>
          <w:rFonts w:ascii="Times New Roman" w:eastAsia="Calibri" w:hAnsi="Times New Roman" w:cs="Times New Roman"/>
          <w:lang w:val="fr-FR"/>
        </w:rPr>
        <w:t xml:space="preserve"> a social </w:t>
      </w:r>
      <w:proofErr w:type="spellStart"/>
      <w:r w:rsidRPr="00B62858">
        <w:rPr>
          <w:rFonts w:ascii="Times New Roman" w:eastAsia="Calibri" w:hAnsi="Times New Roman" w:cs="Times New Roman"/>
          <w:lang w:val="fr-FR"/>
        </w:rPr>
        <w:t>phenomenon</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that</w:t>
      </w:r>
      <w:proofErr w:type="spellEnd"/>
      <w:r w:rsidRPr="00B62858">
        <w:rPr>
          <w:rFonts w:ascii="Times New Roman" w:eastAsia="Calibri" w:hAnsi="Times New Roman" w:cs="Times New Roman"/>
          <w:lang w:val="fr-FR"/>
        </w:rPr>
        <w:t xml:space="preserve"> arises and can be </w:t>
      </w:r>
      <w:proofErr w:type="spellStart"/>
      <w:r w:rsidRPr="00B62858">
        <w:rPr>
          <w:rFonts w:ascii="Times New Roman" w:eastAsia="Calibri" w:hAnsi="Times New Roman" w:cs="Times New Roman"/>
          <w:lang w:val="fr-FR"/>
        </w:rPr>
        <w:t>affected</w:t>
      </w:r>
      <w:proofErr w:type="spellEnd"/>
      <w:r w:rsidRPr="00B62858">
        <w:rPr>
          <w:rFonts w:ascii="Times New Roman" w:eastAsia="Calibri" w:hAnsi="Times New Roman" w:cs="Times New Roman"/>
          <w:lang w:val="fr-FR"/>
        </w:rPr>
        <w:t xml:space="preserve"> by </w:t>
      </w:r>
      <w:proofErr w:type="spellStart"/>
      <w:r w:rsidRPr="00B62858">
        <w:rPr>
          <w:rFonts w:ascii="Times New Roman" w:eastAsia="Calibri" w:hAnsi="Times New Roman" w:cs="Times New Roman"/>
          <w:lang w:val="fr-FR"/>
        </w:rPr>
        <w:t>several</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factors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such</w:t>
      </w:r>
      <w:proofErr w:type="spellEnd"/>
      <w:r w:rsidRPr="00B62858">
        <w:rPr>
          <w:rFonts w:ascii="Times New Roman" w:eastAsia="Calibri" w:hAnsi="Times New Roman" w:cs="Times New Roman"/>
          <w:lang w:val="fr-FR"/>
        </w:rPr>
        <w:t xml:space="preserve"> as culture, society, and </w:t>
      </w:r>
      <w:proofErr w:type="spellStart"/>
      <w:r w:rsidRPr="00B62858">
        <w:rPr>
          <w:rFonts w:ascii="Times New Roman" w:eastAsia="Calibri" w:hAnsi="Times New Roman" w:cs="Times New Roman"/>
          <w:lang w:val="fr-FR"/>
        </w:rPr>
        <w:t>environment</w:t>
      </w:r>
      <w:proofErr w:type="spellEnd"/>
      <w:r w:rsidRPr="00B62858">
        <w:rPr>
          <w:rFonts w:ascii="Times New Roman" w:eastAsia="Calibri" w:hAnsi="Times New Roman" w:cs="Times New Roman"/>
          <w:lang w:val="fr-FR"/>
        </w:rPr>
        <w:t xml:space="preserve">. Social media </w:t>
      </w:r>
      <w:proofErr w:type="spellStart"/>
      <w:r w:rsidRPr="00B62858">
        <w:rPr>
          <w:rFonts w:ascii="Times New Roman" w:eastAsia="Calibri" w:hAnsi="Times New Roman" w:cs="Times New Roman"/>
          <w:lang w:val="fr-FR"/>
        </w:rPr>
        <w:t>exposure</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peer</w:t>
      </w:r>
      <w:proofErr w:type="spellEnd"/>
      <w:r w:rsidRPr="00B62858">
        <w:rPr>
          <w:rFonts w:ascii="Times New Roman" w:eastAsia="Calibri" w:hAnsi="Times New Roman" w:cs="Times New Roman"/>
          <w:lang w:val="fr-FR"/>
        </w:rPr>
        <w:t xml:space="preserve"> influence, </w:t>
      </w:r>
      <w:proofErr w:type="spellStart"/>
      <w:r w:rsidRPr="00B62858">
        <w:rPr>
          <w:rFonts w:ascii="Times New Roman" w:eastAsia="Calibri" w:hAnsi="Times New Roman" w:cs="Times New Roman"/>
          <w:lang w:val="fr-FR"/>
        </w:rPr>
        <w:t>norms</w:t>
      </w:r>
      <w:proofErr w:type="spellEnd"/>
      <w:r w:rsidRPr="00B62858">
        <w:rPr>
          <w:rFonts w:ascii="Times New Roman" w:eastAsia="Calibri" w:hAnsi="Times New Roman" w:cs="Times New Roman"/>
          <w:lang w:val="fr-FR"/>
        </w:rPr>
        <w:t xml:space="preserve">, and cultural </w:t>
      </w:r>
      <w:proofErr w:type="spellStart"/>
      <w:r w:rsidRPr="00B62858">
        <w:rPr>
          <w:rFonts w:ascii="Times New Roman" w:eastAsia="Calibri" w:hAnsi="Times New Roman" w:cs="Times New Roman"/>
          <w:lang w:val="fr-FR"/>
        </w:rPr>
        <w:t>beliefs</w:t>
      </w:r>
      <w:proofErr w:type="spellEnd"/>
      <w:r w:rsidRPr="00B62858">
        <w:rPr>
          <w:rFonts w:ascii="Times New Roman" w:eastAsia="Calibri" w:hAnsi="Times New Roman" w:cs="Times New Roman"/>
          <w:lang w:val="fr-FR"/>
        </w:rPr>
        <w:t xml:space="preserve"> are all </w:t>
      </w:r>
      <w:proofErr w:type="spellStart"/>
      <w:r w:rsidRPr="00B62858">
        <w:rPr>
          <w:rFonts w:ascii="Times New Roman" w:eastAsia="Calibri" w:hAnsi="Times New Roman" w:cs="Times New Roman"/>
          <w:lang w:val="fr-FR"/>
        </w:rPr>
        <w:t>factors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that</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contribute</w:t>
      </w:r>
      <w:proofErr w:type="spellEnd"/>
      <w:r w:rsidRPr="00B62858">
        <w:rPr>
          <w:rFonts w:ascii="Times New Roman" w:eastAsia="Calibri" w:hAnsi="Times New Roman" w:cs="Times New Roman"/>
          <w:lang w:val="fr-FR"/>
        </w:rPr>
        <w:t xml:space="preserve"> to the high incidents of SH </w:t>
      </w:r>
      <w:proofErr w:type="gramStart"/>
      <w:r w:rsidRPr="00B62858">
        <w:rPr>
          <w:rFonts w:ascii="Times New Roman" w:eastAsia="Calibri" w:hAnsi="Times New Roman" w:cs="Times New Roman"/>
          <w:lang w:val="fr-FR"/>
        </w:rPr>
        <w:t>actions;</w:t>
      </w:r>
      <w:proofErr w:type="gram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meaning</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that</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each</w:t>
      </w:r>
      <w:proofErr w:type="spellEnd"/>
      <w:r w:rsidRPr="00B62858">
        <w:rPr>
          <w:rFonts w:ascii="Times New Roman" w:eastAsia="Calibri" w:hAnsi="Times New Roman" w:cs="Times New Roman"/>
          <w:lang w:val="fr-FR"/>
        </w:rPr>
        <w:t xml:space="preserve"> society/culture </w:t>
      </w:r>
      <w:proofErr w:type="spellStart"/>
      <w:r w:rsidRPr="00B62858">
        <w:rPr>
          <w:rFonts w:ascii="Times New Roman" w:eastAsia="Calibri" w:hAnsi="Times New Roman" w:cs="Times New Roman"/>
          <w:lang w:val="fr-FR"/>
        </w:rPr>
        <w:t>differs</w:t>
      </w:r>
      <w:proofErr w:type="spellEnd"/>
      <w:r w:rsidRPr="00B62858">
        <w:rPr>
          <w:rFonts w:ascii="Times New Roman" w:eastAsia="Calibri" w:hAnsi="Times New Roman" w:cs="Times New Roman"/>
          <w:lang w:val="fr-FR"/>
        </w:rPr>
        <w:t xml:space="preserve"> in the </w:t>
      </w:r>
      <w:proofErr w:type="spellStart"/>
      <w:r w:rsidRPr="00B62858">
        <w:rPr>
          <w:rFonts w:ascii="Times New Roman" w:eastAsia="Calibri" w:hAnsi="Times New Roman" w:cs="Times New Roman"/>
          <w:lang w:val="fr-FR"/>
        </w:rPr>
        <w:t>way</w:t>
      </w:r>
      <w:proofErr w:type="spellEnd"/>
      <w:r w:rsidRPr="00B62858">
        <w:rPr>
          <w:rFonts w:ascii="Times New Roman" w:eastAsia="Calibri" w:hAnsi="Times New Roman" w:cs="Times New Roman"/>
          <w:lang w:val="fr-FR"/>
        </w:rPr>
        <w:t xml:space="preserve"> they </w:t>
      </w:r>
      <w:proofErr w:type="spellStart"/>
      <w:r w:rsidRPr="00B62858">
        <w:rPr>
          <w:rFonts w:ascii="Times New Roman" w:eastAsia="Calibri" w:hAnsi="Times New Roman" w:cs="Times New Roman"/>
          <w:lang w:val="fr-FR"/>
        </w:rPr>
        <w:t>perceive</w:t>
      </w:r>
      <w:proofErr w:type="spellEnd"/>
      <w:r w:rsidRPr="00B62858">
        <w:rPr>
          <w:rFonts w:ascii="Times New Roman" w:eastAsia="Calibri" w:hAnsi="Times New Roman" w:cs="Times New Roman"/>
          <w:lang w:val="fr-FR"/>
        </w:rPr>
        <w:t xml:space="preserve"> and </w:t>
      </w:r>
      <w:proofErr w:type="spellStart"/>
      <w:r w:rsidRPr="00B62858">
        <w:rPr>
          <w:rFonts w:ascii="Times New Roman" w:eastAsia="Calibri" w:hAnsi="Times New Roman" w:cs="Times New Roman"/>
          <w:lang w:val="fr-FR"/>
        </w:rPr>
        <w:t>interpret</w:t>
      </w:r>
      <w:proofErr w:type="spellEnd"/>
      <w:r w:rsidRPr="00B62858">
        <w:rPr>
          <w:rFonts w:ascii="Times New Roman" w:eastAsia="Calibri" w:hAnsi="Times New Roman" w:cs="Times New Roman"/>
          <w:lang w:val="fr-FR"/>
        </w:rPr>
        <w:t xml:space="preserve"> SH. It </w:t>
      </w:r>
      <w:proofErr w:type="spellStart"/>
      <w:r w:rsidRPr="00B62858">
        <w:rPr>
          <w:rFonts w:ascii="Times New Roman" w:eastAsia="Calibri" w:hAnsi="Times New Roman" w:cs="Times New Roman"/>
          <w:lang w:val="fr-FR"/>
        </w:rPr>
        <w:t>is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believed</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that</w:t>
      </w:r>
      <w:proofErr w:type="spellEnd"/>
      <w:r w:rsidRPr="00B62858">
        <w:rPr>
          <w:rFonts w:ascii="Times New Roman" w:eastAsia="Calibri" w:hAnsi="Times New Roman" w:cs="Times New Roman"/>
          <w:lang w:val="fr-FR"/>
        </w:rPr>
        <w:t xml:space="preserve"> SH </w:t>
      </w:r>
      <w:proofErr w:type="spellStart"/>
      <w:r w:rsidRPr="00B62858">
        <w:rPr>
          <w:rFonts w:ascii="Times New Roman" w:eastAsia="Calibri" w:hAnsi="Times New Roman" w:cs="Times New Roman"/>
          <w:lang w:val="fr-FR"/>
        </w:rPr>
        <w:t>is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related</w:t>
      </w:r>
      <w:proofErr w:type="spellEnd"/>
      <w:r w:rsidRPr="00B62858">
        <w:rPr>
          <w:rFonts w:ascii="Times New Roman" w:eastAsia="Calibri" w:hAnsi="Times New Roman" w:cs="Times New Roman"/>
          <w:lang w:val="fr-FR"/>
        </w:rPr>
        <w:t xml:space="preserve"> to </w:t>
      </w:r>
      <w:proofErr w:type="spellStart"/>
      <w:r w:rsidRPr="00B62858">
        <w:rPr>
          <w:rFonts w:ascii="Times New Roman" w:eastAsia="Calibri" w:hAnsi="Times New Roman" w:cs="Times New Roman"/>
          <w:lang w:val="fr-FR"/>
        </w:rPr>
        <w:t>thoughts</w:t>
      </w:r>
      <w:proofErr w:type="spellEnd"/>
      <w:r w:rsidRPr="00B62858">
        <w:rPr>
          <w:rFonts w:ascii="Times New Roman" w:eastAsia="Calibri" w:hAnsi="Times New Roman" w:cs="Times New Roman"/>
          <w:lang w:val="fr-FR"/>
        </w:rPr>
        <w:t xml:space="preserve"> and </w:t>
      </w:r>
      <w:proofErr w:type="spellStart"/>
      <w:r w:rsidRPr="00B62858">
        <w:rPr>
          <w:rFonts w:ascii="Times New Roman" w:eastAsia="Calibri" w:hAnsi="Times New Roman" w:cs="Times New Roman"/>
          <w:lang w:val="fr-FR"/>
        </w:rPr>
        <w:t>behaviors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associated</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with</w:t>
      </w:r>
      <w:proofErr w:type="spellEnd"/>
      <w:r w:rsidRPr="00B62858">
        <w:rPr>
          <w:rFonts w:ascii="Times New Roman" w:eastAsia="Calibri" w:hAnsi="Times New Roman" w:cs="Times New Roman"/>
          <w:lang w:val="fr-FR"/>
        </w:rPr>
        <w:t xml:space="preserve"> suicide </w:t>
      </w:r>
      <w:proofErr w:type="spellStart"/>
      <w:r w:rsidRPr="00B62858">
        <w:rPr>
          <w:rFonts w:ascii="Times New Roman" w:eastAsia="Calibri" w:hAnsi="Times New Roman" w:cs="Times New Roman"/>
          <w:lang w:val="fr-FR"/>
        </w:rPr>
        <w:t>along</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with</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other</w:t>
      </w:r>
      <w:proofErr w:type="spellEnd"/>
      <w:r w:rsidRPr="00B62858">
        <w:rPr>
          <w:rFonts w:ascii="Times New Roman" w:eastAsia="Calibri" w:hAnsi="Times New Roman" w:cs="Times New Roman"/>
          <w:lang w:val="fr-FR"/>
        </w:rPr>
        <w:t xml:space="preserve"> types of mental </w:t>
      </w:r>
      <w:proofErr w:type="spellStart"/>
      <w:r w:rsidRPr="00B62858">
        <w:rPr>
          <w:rFonts w:ascii="Times New Roman" w:eastAsia="Calibri" w:hAnsi="Times New Roman" w:cs="Times New Roman"/>
          <w:lang w:val="fr-FR"/>
        </w:rPr>
        <w:t>illnesses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Cislaghi</w:t>
      </w:r>
      <w:proofErr w:type="spellEnd"/>
      <w:r w:rsidRPr="00B62858">
        <w:rPr>
          <w:rFonts w:ascii="Times New Roman" w:eastAsia="Calibri" w:hAnsi="Times New Roman" w:cs="Times New Roman"/>
          <w:lang w:val="fr-FR"/>
        </w:rPr>
        <w:t xml:space="preserve">, 2020). </w:t>
      </w:r>
    </w:p>
    <w:p w14:paraId="5A55783B" w14:textId="4EB79A5E" w:rsidR="00B62858" w:rsidRPr="00B62858" w:rsidRDefault="00B62858" w:rsidP="00B6285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Misconceptions</w:t>
      </w:r>
      <w:proofErr w:type="spellEnd"/>
      <w:r w:rsidRPr="00B62858">
        <w:rPr>
          <w:rFonts w:ascii="Times New Roman" w:eastAsia="Calibri" w:hAnsi="Times New Roman" w:cs="Times New Roman"/>
          <w:lang w:val="fr-FR"/>
        </w:rPr>
        <w:t xml:space="preserve"> about SH </w:t>
      </w:r>
      <w:proofErr w:type="spellStart"/>
      <w:r w:rsidRPr="00B62858">
        <w:rPr>
          <w:rFonts w:ascii="Times New Roman" w:eastAsia="Calibri" w:hAnsi="Times New Roman" w:cs="Times New Roman"/>
          <w:lang w:val="fr-FR"/>
        </w:rPr>
        <w:t>behaviours</w:t>
      </w:r>
      <w:proofErr w:type="spellEnd"/>
      <w:r w:rsidRPr="00B62858">
        <w:rPr>
          <w:rFonts w:ascii="Times New Roman" w:eastAsia="Calibri" w:hAnsi="Times New Roman" w:cs="Times New Roman"/>
          <w:lang w:val="fr-FR"/>
        </w:rPr>
        <w:t xml:space="preserve"> and suicide have been </w:t>
      </w:r>
      <w:proofErr w:type="spellStart"/>
      <w:r w:rsidRPr="00B62858">
        <w:rPr>
          <w:rFonts w:ascii="Times New Roman" w:eastAsia="Calibri" w:hAnsi="Times New Roman" w:cs="Times New Roman"/>
          <w:lang w:val="fr-FR"/>
        </w:rPr>
        <w:t>extensively</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investigated</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however</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little</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research</w:t>
      </w:r>
      <w:proofErr w:type="spellEnd"/>
      <w:r w:rsidRPr="00B62858">
        <w:rPr>
          <w:rFonts w:ascii="Times New Roman" w:eastAsia="Calibri" w:hAnsi="Times New Roman" w:cs="Times New Roman"/>
          <w:lang w:val="fr-FR"/>
        </w:rPr>
        <w:t xml:space="preserve"> has been </w:t>
      </w:r>
      <w:proofErr w:type="spellStart"/>
      <w:r w:rsidRPr="00B62858">
        <w:rPr>
          <w:rFonts w:ascii="Times New Roman" w:eastAsia="Calibri" w:hAnsi="Times New Roman" w:cs="Times New Roman"/>
          <w:lang w:val="fr-FR"/>
        </w:rPr>
        <w:t>conducted</w:t>
      </w:r>
      <w:proofErr w:type="spellEnd"/>
      <w:r w:rsidRPr="00B62858">
        <w:rPr>
          <w:rFonts w:ascii="Times New Roman" w:eastAsia="Calibri" w:hAnsi="Times New Roman" w:cs="Times New Roman"/>
          <w:lang w:val="fr-FR"/>
        </w:rPr>
        <w:t xml:space="preserve"> on </w:t>
      </w:r>
      <w:proofErr w:type="spellStart"/>
      <w:r w:rsidRPr="00B62858">
        <w:rPr>
          <w:rFonts w:ascii="Times New Roman" w:eastAsia="Calibri" w:hAnsi="Times New Roman" w:cs="Times New Roman"/>
          <w:lang w:val="fr-FR"/>
        </w:rPr>
        <w:t>myths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endorsement</w:t>
      </w:r>
      <w:proofErr w:type="spellEnd"/>
      <w:r w:rsidRPr="00B62858">
        <w:rPr>
          <w:rFonts w:ascii="Times New Roman" w:eastAsia="Calibri" w:hAnsi="Times New Roman" w:cs="Times New Roman"/>
          <w:lang w:val="fr-FR"/>
        </w:rPr>
        <w:t xml:space="preserve"> of SH in the </w:t>
      </w:r>
      <w:proofErr w:type="spellStart"/>
      <w:r w:rsidRPr="00B62858">
        <w:rPr>
          <w:rFonts w:ascii="Times New Roman" w:eastAsia="Calibri" w:hAnsi="Times New Roman" w:cs="Times New Roman"/>
          <w:lang w:val="fr-FR"/>
        </w:rPr>
        <w:t>general</w:t>
      </w:r>
      <w:proofErr w:type="spellEnd"/>
      <w:r w:rsidRPr="00B62858">
        <w:rPr>
          <w:rFonts w:ascii="Times New Roman" w:eastAsia="Calibri" w:hAnsi="Times New Roman" w:cs="Times New Roman"/>
          <w:lang w:val="fr-FR"/>
        </w:rPr>
        <w:t xml:space="preserve"> population, </w:t>
      </w:r>
      <w:proofErr w:type="spellStart"/>
      <w:r w:rsidRPr="00B62858">
        <w:rPr>
          <w:rFonts w:ascii="Times New Roman" w:eastAsia="Calibri" w:hAnsi="Times New Roman" w:cs="Times New Roman"/>
          <w:lang w:val="fr-FR"/>
        </w:rPr>
        <w:t>especially</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across</w:t>
      </w:r>
      <w:proofErr w:type="spellEnd"/>
      <w:r w:rsidRPr="00B62858">
        <w:rPr>
          <w:rFonts w:ascii="Times New Roman" w:eastAsia="Calibri" w:hAnsi="Times New Roman" w:cs="Times New Roman"/>
          <w:lang w:val="fr-FR"/>
        </w:rPr>
        <w:t xml:space="preserve"> cultural </w:t>
      </w:r>
      <w:proofErr w:type="spellStart"/>
      <w:r w:rsidRPr="00B62858">
        <w:rPr>
          <w:rFonts w:ascii="Times New Roman" w:eastAsia="Calibri" w:hAnsi="Times New Roman" w:cs="Times New Roman"/>
          <w:lang w:val="fr-FR"/>
        </w:rPr>
        <w:t>boundaries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Edmondson</w:t>
      </w:r>
      <w:proofErr w:type="spellEnd"/>
      <w:r w:rsidRPr="00B62858">
        <w:rPr>
          <w:rFonts w:ascii="Times New Roman" w:eastAsia="Calibri" w:hAnsi="Times New Roman" w:cs="Times New Roman"/>
          <w:lang w:val="fr-FR"/>
        </w:rPr>
        <w:t xml:space="preserve"> et al., </w:t>
      </w:r>
      <w:proofErr w:type="gramStart"/>
      <w:r w:rsidRPr="00B62858">
        <w:rPr>
          <w:rFonts w:ascii="Times New Roman" w:eastAsia="Calibri" w:hAnsi="Times New Roman" w:cs="Times New Roman"/>
          <w:lang w:val="fr-FR"/>
        </w:rPr>
        <w:t>2016;</w:t>
      </w:r>
      <w:proofErr w:type="gram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Venkatesan</w:t>
      </w:r>
      <w:proofErr w:type="spellEnd"/>
      <w:r w:rsidRPr="00B62858">
        <w:rPr>
          <w:rFonts w:ascii="Times New Roman" w:eastAsia="Calibri" w:hAnsi="Times New Roman" w:cs="Times New Roman"/>
          <w:lang w:val="fr-FR"/>
        </w:rPr>
        <w:t xml:space="preserve">, 2024). </w:t>
      </w:r>
      <w:proofErr w:type="spellStart"/>
      <w:r w:rsidRPr="00B62858">
        <w:rPr>
          <w:rFonts w:ascii="Times New Roman" w:eastAsia="Calibri" w:hAnsi="Times New Roman" w:cs="Times New Roman"/>
          <w:lang w:val="fr-FR"/>
        </w:rPr>
        <w:t>Lack</w:t>
      </w:r>
      <w:proofErr w:type="spellEnd"/>
      <w:r w:rsidRPr="00B62858">
        <w:rPr>
          <w:rFonts w:ascii="Times New Roman" w:eastAsia="Calibri" w:hAnsi="Times New Roman" w:cs="Times New Roman"/>
          <w:lang w:val="fr-FR"/>
        </w:rPr>
        <w:t xml:space="preserve"> of </w:t>
      </w:r>
      <w:proofErr w:type="spellStart"/>
      <w:r w:rsidRPr="00B62858">
        <w:rPr>
          <w:rFonts w:ascii="Times New Roman" w:eastAsia="Calibri" w:hAnsi="Times New Roman" w:cs="Times New Roman"/>
          <w:lang w:val="fr-FR"/>
        </w:rPr>
        <w:t>knowledge</w:t>
      </w:r>
      <w:proofErr w:type="spellEnd"/>
      <w:r w:rsidRPr="00B62858">
        <w:rPr>
          <w:rFonts w:ascii="Times New Roman" w:eastAsia="Calibri" w:hAnsi="Times New Roman" w:cs="Times New Roman"/>
          <w:lang w:val="fr-FR"/>
        </w:rPr>
        <w:t xml:space="preserve"> has </w:t>
      </w:r>
      <w:proofErr w:type="spellStart"/>
      <w:r w:rsidRPr="00B62858">
        <w:rPr>
          <w:rFonts w:ascii="Times New Roman" w:eastAsia="Calibri" w:hAnsi="Times New Roman" w:cs="Times New Roman"/>
          <w:lang w:val="fr-FR"/>
        </w:rPr>
        <w:t>led</w:t>
      </w:r>
      <w:proofErr w:type="spellEnd"/>
      <w:r w:rsidRPr="00B62858">
        <w:rPr>
          <w:rFonts w:ascii="Times New Roman" w:eastAsia="Calibri" w:hAnsi="Times New Roman" w:cs="Times New Roman"/>
          <w:lang w:val="fr-FR"/>
        </w:rPr>
        <w:t xml:space="preserve"> to </w:t>
      </w:r>
      <w:proofErr w:type="spellStart"/>
      <w:r w:rsidRPr="00B62858">
        <w:rPr>
          <w:rFonts w:ascii="Times New Roman" w:eastAsia="Calibri" w:hAnsi="Times New Roman" w:cs="Times New Roman"/>
          <w:lang w:val="fr-FR"/>
        </w:rPr>
        <w:t>widespread</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myths</w:t>
      </w:r>
      <w:proofErr w:type="spellEnd"/>
      <w:r w:rsidRPr="00B62858">
        <w:rPr>
          <w:rFonts w:ascii="Times New Roman" w:eastAsia="Calibri" w:hAnsi="Times New Roman" w:cs="Times New Roman"/>
          <w:lang w:val="fr-FR"/>
        </w:rPr>
        <w:t xml:space="preserve"> about </w:t>
      </w:r>
      <w:proofErr w:type="spellStart"/>
      <w:r w:rsidRPr="00B62858">
        <w:rPr>
          <w:rFonts w:ascii="Times New Roman" w:eastAsia="Calibri" w:hAnsi="Times New Roman" w:cs="Times New Roman"/>
          <w:lang w:val="fr-FR"/>
        </w:rPr>
        <w:t>both</w:t>
      </w:r>
      <w:proofErr w:type="spellEnd"/>
      <w:r w:rsidRPr="00B62858">
        <w:rPr>
          <w:rFonts w:ascii="Times New Roman" w:eastAsia="Calibri" w:hAnsi="Times New Roman" w:cs="Times New Roman"/>
          <w:lang w:val="fr-FR"/>
        </w:rPr>
        <w:t xml:space="preserve"> suicide and self-</w:t>
      </w:r>
      <w:proofErr w:type="spellStart"/>
      <w:r w:rsidRPr="00B62858">
        <w:rPr>
          <w:rFonts w:ascii="Times New Roman" w:eastAsia="Calibri" w:hAnsi="Times New Roman" w:cs="Times New Roman"/>
          <w:lang w:val="fr-FR"/>
        </w:rPr>
        <w:t>harm</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Therefore</w:t>
      </w:r>
      <w:proofErr w:type="spellEnd"/>
      <w:r w:rsidRPr="00B62858">
        <w:rPr>
          <w:rFonts w:ascii="Times New Roman" w:eastAsia="Calibri" w:hAnsi="Times New Roman" w:cs="Times New Roman"/>
          <w:lang w:val="fr-FR"/>
        </w:rPr>
        <w:t xml:space="preserve">, the </w:t>
      </w:r>
      <w:proofErr w:type="spellStart"/>
      <w:r w:rsidRPr="00B62858">
        <w:rPr>
          <w:rFonts w:ascii="Times New Roman" w:eastAsia="Calibri" w:hAnsi="Times New Roman" w:cs="Times New Roman"/>
          <w:lang w:val="fr-FR"/>
        </w:rPr>
        <w:t>current</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research</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aims</w:t>
      </w:r>
      <w:proofErr w:type="spellEnd"/>
      <w:r w:rsidRPr="00B62858">
        <w:rPr>
          <w:rFonts w:ascii="Times New Roman" w:eastAsia="Calibri" w:hAnsi="Times New Roman" w:cs="Times New Roman"/>
          <w:lang w:val="fr-FR"/>
        </w:rPr>
        <w:t xml:space="preserve"> to </w:t>
      </w:r>
      <w:proofErr w:type="spellStart"/>
      <w:r w:rsidRPr="00B62858">
        <w:rPr>
          <w:rFonts w:ascii="Times New Roman" w:eastAsia="Calibri" w:hAnsi="Times New Roman" w:cs="Times New Roman"/>
          <w:lang w:val="fr-FR"/>
        </w:rPr>
        <w:t>investigate</w:t>
      </w:r>
      <w:proofErr w:type="spellEnd"/>
      <w:r w:rsidRPr="00B62858">
        <w:rPr>
          <w:rFonts w:ascii="Times New Roman" w:eastAsia="Calibri" w:hAnsi="Times New Roman" w:cs="Times New Roman"/>
          <w:lang w:val="fr-FR"/>
        </w:rPr>
        <w:t xml:space="preserve"> Self-</w:t>
      </w:r>
      <w:proofErr w:type="spellStart"/>
      <w:r w:rsidRPr="00B62858">
        <w:rPr>
          <w:rFonts w:ascii="Times New Roman" w:eastAsia="Calibri" w:hAnsi="Times New Roman" w:cs="Times New Roman"/>
          <w:lang w:val="fr-FR"/>
        </w:rPr>
        <w:t>Harm</w:t>
      </w:r>
      <w:proofErr w:type="spellEnd"/>
      <w:r w:rsidRPr="00B62858">
        <w:rPr>
          <w:rFonts w:ascii="Times New Roman" w:eastAsia="Calibri" w:hAnsi="Times New Roman" w:cs="Times New Roman"/>
          <w:lang w:val="fr-FR"/>
        </w:rPr>
        <w:t xml:space="preserve"> (SH) </w:t>
      </w:r>
      <w:proofErr w:type="spellStart"/>
      <w:r w:rsidRPr="00B62858">
        <w:rPr>
          <w:rFonts w:ascii="Times New Roman" w:eastAsia="Calibri" w:hAnsi="Times New Roman" w:cs="Times New Roman"/>
          <w:lang w:val="fr-FR"/>
        </w:rPr>
        <w:t>behaviours</w:t>
      </w:r>
      <w:proofErr w:type="spellEnd"/>
      <w:r w:rsidRPr="00B62858">
        <w:rPr>
          <w:rFonts w:ascii="Times New Roman" w:eastAsia="Calibri" w:hAnsi="Times New Roman" w:cs="Times New Roman"/>
          <w:lang w:val="fr-FR"/>
        </w:rPr>
        <w:t xml:space="preserve"> and </w:t>
      </w:r>
      <w:proofErr w:type="spellStart"/>
      <w:r w:rsidRPr="00B62858">
        <w:rPr>
          <w:rFonts w:ascii="Times New Roman" w:eastAsia="Calibri" w:hAnsi="Times New Roman" w:cs="Times New Roman"/>
          <w:lang w:val="fr-FR"/>
        </w:rPr>
        <w:t>myths</w:t>
      </w:r>
      <w:proofErr w:type="spellEnd"/>
      <w:r w:rsidRPr="00B62858">
        <w:rPr>
          <w:rFonts w:ascii="Times New Roman" w:eastAsia="Calibri" w:hAnsi="Times New Roman" w:cs="Times New Roman"/>
          <w:lang w:val="fr-FR"/>
        </w:rPr>
        <w:t xml:space="preserve"> in </w:t>
      </w:r>
      <w:proofErr w:type="spellStart"/>
      <w:r w:rsidRPr="00B62858">
        <w:rPr>
          <w:rFonts w:ascii="Times New Roman" w:eastAsia="Calibri" w:hAnsi="Times New Roman" w:cs="Times New Roman"/>
          <w:lang w:val="fr-FR"/>
        </w:rPr>
        <w:t>Greece</w:t>
      </w:r>
      <w:proofErr w:type="spellEnd"/>
      <w:r w:rsidRPr="00B62858">
        <w:rPr>
          <w:rFonts w:ascii="Times New Roman" w:eastAsia="Calibri" w:hAnsi="Times New Roman" w:cs="Times New Roman"/>
          <w:lang w:val="fr-FR"/>
        </w:rPr>
        <w:t>.</w:t>
      </w:r>
    </w:p>
    <w:p w14:paraId="112AFABC" w14:textId="1E677FCB" w:rsidR="00B62858" w:rsidRPr="00A30224" w:rsidRDefault="00B62858" w:rsidP="00B62858">
      <w:pPr>
        <w:spacing w:line="276" w:lineRule="auto"/>
        <w:jc w:val="both"/>
        <w:rPr>
          <w:rFonts w:ascii="Times New Roman" w:eastAsia="Calibri" w:hAnsi="Times New Roman" w:cs="Times New Roman"/>
          <w:lang w:val="en-US"/>
        </w:rPr>
      </w:pPr>
      <w:r>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Τhe</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current</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research</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will</w:t>
      </w:r>
      <w:proofErr w:type="spellEnd"/>
      <w:r w:rsidRPr="00B62858">
        <w:rPr>
          <w:rFonts w:ascii="Times New Roman" w:eastAsia="Calibri" w:hAnsi="Times New Roman" w:cs="Times New Roman"/>
          <w:lang w:val="fr-FR"/>
        </w:rPr>
        <w:t xml:space="preserve"> follow </w:t>
      </w:r>
      <w:proofErr w:type="gramStart"/>
      <w:r w:rsidRPr="00B62858">
        <w:rPr>
          <w:rFonts w:ascii="Times New Roman" w:eastAsia="Calibri" w:hAnsi="Times New Roman" w:cs="Times New Roman"/>
          <w:lang w:val="fr-FR"/>
        </w:rPr>
        <w:t>a</w:t>
      </w:r>
      <w:proofErr w:type="gramEnd"/>
      <w:r w:rsidRPr="00B62858">
        <w:rPr>
          <w:rFonts w:ascii="Times New Roman" w:eastAsia="Calibri" w:hAnsi="Times New Roman" w:cs="Times New Roman"/>
          <w:lang w:val="fr-FR"/>
        </w:rPr>
        <w:t xml:space="preserve"> quantitative design, </w:t>
      </w:r>
      <w:proofErr w:type="spellStart"/>
      <w:r w:rsidRPr="00B62858">
        <w:rPr>
          <w:rFonts w:ascii="Times New Roman" w:eastAsia="Calibri" w:hAnsi="Times New Roman" w:cs="Times New Roman"/>
          <w:lang w:val="fr-FR"/>
        </w:rPr>
        <w:t>while</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developing</w:t>
      </w:r>
      <w:proofErr w:type="spellEnd"/>
      <w:r w:rsidRPr="00B62858">
        <w:rPr>
          <w:rFonts w:ascii="Times New Roman" w:eastAsia="Calibri" w:hAnsi="Times New Roman" w:cs="Times New Roman"/>
          <w:lang w:val="fr-FR"/>
        </w:rPr>
        <w:t xml:space="preserve"> a questionnaire </w:t>
      </w:r>
      <w:proofErr w:type="spellStart"/>
      <w:r w:rsidRPr="00B62858">
        <w:rPr>
          <w:rFonts w:ascii="Times New Roman" w:eastAsia="Calibri" w:hAnsi="Times New Roman" w:cs="Times New Roman"/>
          <w:lang w:val="fr-FR"/>
        </w:rPr>
        <w:t>aiming</w:t>
      </w:r>
      <w:proofErr w:type="spellEnd"/>
      <w:r w:rsidRPr="00B62858">
        <w:rPr>
          <w:rFonts w:ascii="Times New Roman" w:eastAsia="Calibri" w:hAnsi="Times New Roman" w:cs="Times New Roman"/>
          <w:lang w:val="fr-FR"/>
        </w:rPr>
        <w:t xml:space="preserve"> to </w:t>
      </w:r>
      <w:proofErr w:type="spellStart"/>
      <w:r w:rsidRPr="00B62858">
        <w:rPr>
          <w:rFonts w:ascii="Times New Roman" w:eastAsia="Calibri" w:hAnsi="Times New Roman" w:cs="Times New Roman"/>
          <w:lang w:val="fr-FR"/>
        </w:rPr>
        <w:t>investigate</w:t>
      </w:r>
      <w:proofErr w:type="spellEnd"/>
      <w:r w:rsidRPr="00B62858">
        <w:rPr>
          <w:rFonts w:ascii="Times New Roman" w:eastAsia="Calibri" w:hAnsi="Times New Roman" w:cs="Times New Roman"/>
          <w:lang w:val="fr-FR"/>
        </w:rPr>
        <w:t xml:space="preserve"> the </w:t>
      </w:r>
      <w:proofErr w:type="spellStart"/>
      <w:r w:rsidRPr="00B62858">
        <w:rPr>
          <w:rFonts w:ascii="Times New Roman" w:eastAsia="Calibri" w:hAnsi="Times New Roman" w:cs="Times New Roman"/>
          <w:lang w:val="fr-FR"/>
        </w:rPr>
        <w:t>myths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surrounding</w:t>
      </w:r>
      <w:proofErr w:type="spellEnd"/>
      <w:r w:rsidRPr="00B62858">
        <w:rPr>
          <w:rFonts w:ascii="Times New Roman" w:eastAsia="Calibri" w:hAnsi="Times New Roman" w:cs="Times New Roman"/>
          <w:lang w:val="fr-FR"/>
        </w:rPr>
        <w:t xml:space="preserve"> self-</w:t>
      </w:r>
      <w:proofErr w:type="spellStart"/>
      <w:r w:rsidRPr="00B62858">
        <w:rPr>
          <w:rFonts w:ascii="Times New Roman" w:eastAsia="Calibri" w:hAnsi="Times New Roman" w:cs="Times New Roman"/>
          <w:lang w:val="fr-FR"/>
        </w:rPr>
        <w:t>harm</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behaviours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Furthermore</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based</w:t>
      </w:r>
      <w:proofErr w:type="spellEnd"/>
      <w:r w:rsidRPr="00B62858">
        <w:rPr>
          <w:rFonts w:ascii="Times New Roman" w:eastAsia="Calibri" w:hAnsi="Times New Roman" w:cs="Times New Roman"/>
          <w:lang w:val="fr-FR"/>
        </w:rPr>
        <w:t xml:space="preserve"> on the </w:t>
      </w:r>
      <w:proofErr w:type="spellStart"/>
      <w:r w:rsidRPr="00B62858">
        <w:rPr>
          <w:rFonts w:ascii="Times New Roman" w:eastAsia="Calibri" w:hAnsi="Times New Roman" w:cs="Times New Roman"/>
          <w:lang w:val="fr-FR"/>
        </w:rPr>
        <w:t>existing</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literature</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it</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is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indicated</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that</w:t>
      </w:r>
      <w:proofErr w:type="spellEnd"/>
      <w:r w:rsidRPr="00B62858">
        <w:rPr>
          <w:rFonts w:ascii="Times New Roman" w:eastAsia="Calibri" w:hAnsi="Times New Roman" w:cs="Times New Roman"/>
          <w:lang w:val="fr-FR"/>
        </w:rPr>
        <w:t xml:space="preserve"> SH </w:t>
      </w:r>
      <w:proofErr w:type="spellStart"/>
      <w:r w:rsidRPr="00B62858">
        <w:rPr>
          <w:rFonts w:ascii="Times New Roman" w:eastAsia="Calibri" w:hAnsi="Times New Roman" w:cs="Times New Roman"/>
          <w:lang w:val="fr-FR"/>
        </w:rPr>
        <w:t>behaviours</w:t>
      </w:r>
      <w:proofErr w:type="spellEnd"/>
      <w:r w:rsidRPr="00B62858">
        <w:rPr>
          <w:rFonts w:ascii="Times New Roman" w:eastAsia="Calibri" w:hAnsi="Times New Roman" w:cs="Times New Roman"/>
          <w:lang w:val="fr-FR"/>
        </w:rPr>
        <w:t xml:space="preserve"> are </w:t>
      </w:r>
      <w:proofErr w:type="spellStart"/>
      <w:r w:rsidRPr="00B62858">
        <w:rPr>
          <w:rFonts w:ascii="Times New Roman" w:eastAsia="Calibri" w:hAnsi="Times New Roman" w:cs="Times New Roman"/>
          <w:lang w:val="fr-FR"/>
        </w:rPr>
        <w:t>interconnected</w:t>
      </w:r>
      <w:proofErr w:type="spellEnd"/>
      <w:r w:rsidRPr="00B62858">
        <w:rPr>
          <w:rFonts w:ascii="Times New Roman" w:eastAsia="Calibri" w:hAnsi="Times New Roman" w:cs="Times New Roman"/>
          <w:lang w:val="fr-FR"/>
        </w:rPr>
        <w:t xml:space="preserve"> to addictive </w:t>
      </w:r>
      <w:proofErr w:type="spellStart"/>
      <w:r w:rsidRPr="00B62858">
        <w:rPr>
          <w:rFonts w:ascii="Times New Roman" w:eastAsia="Calibri" w:hAnsi="Times New Roman" w:cs="Times New Roman"/>
          <w:lang w:val="fr-FR"/>
        </w:rPr>
        <w:t>behaviours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Blasco-Fontecilla</w:t>
      </w:r>
      <w:proofErr w:type="spellEnd"/>
      <w:r w:rsidRPr="00B62858">
        <w:rPr>
          <w:rFonts w:ascii="Times New Roman" w:eastAsia="Calibri" w:hAnsi="Times New Roman" w:cs="Times New Roman"/>
          <w:lang w:val="fr-FR"/>
        </w:rPr>
        <w:t xml:space="preserve"> et al., 2016), </w:t>
      </w:r>
      <w:proofErr w:type="spellStart"/>
      <w:r w:rsidRPr="00B62858">
        <w:rPr>
          <w:rFonts w:ascii="Times New Roman" w:eastAsia="Calibri" w:hAnsi="Times New Roman" w:cs="Times New Roman"/>
          <w:lang w:val="fr-FR"/>
        </w:rPr>
        <w:t>influenced</w:t>
      </w:r>
      <w:proofErr w:type="spellEnd"/>
      <w:r w:rsidRPr="00B62858">
        <w:rPr>
          <w:rFonts w:ascii="Times New Roman" w:eastAsia="Calibri" w:hAnsi="Times New Roman" w:cs="Times New Roman"/>
          <w:lang w:val="fr-FR"/>
        </w:rPr>
        <w:t xml:space="preserve"> by </w:t>
      </w:r>
      <w:proofErr w:type="spellStart"/>
      <w:r w:rsidRPr="00B62858">
        <w:rPr>
          <w:rFonts w:ascii="Times New Roman" w:eastAsia="Calibri" w:hAnsi="Times New Roman" w:cs="Times New Roman"/>
          <w:lang w:val="fr-FR"/>
        </w:rPr>
        <w:t>perfectionism</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characteristics</w:t>
      </w:r>
      <w:proofErr w:type="spellEnd"/>
      <w:r w:rsidRPr="00B62858">
        <w:rPr>
          <w:rFonts w:ascii="Times New Roman" w:eastAsia="Calibri" w:hAnsi="Times New Roman" w:cs="Times New Roman"/>
          <w:lang w:val="fr-FR"/>
        </w:rPr>
        <w:t xml:space="preserve"> and </w:t>
      </w:r>
      <w:proofErr w:type="spellStart"/>
      <w:r w:rsidRPr="00B62858">
        <w:rPr>
          <w:rFonts w:ascii="Times New Roman" w:eastAsia="Calibri" w:hAnsi="Times New Roman" w:cs="Times New Roman"/>
          <w:lang w:val="fr-FR"/>
        </w:rPr>
        <w:t>associated</w:t>
      </w:r>
      <w:proofErr w:type="spellEnd"/>
      <w:r w:rsidRPr="00B62858">
        <w:rPr>
          <w:rFonts w:ascii="Times New Roman" w:eastAsia="Calibri" w:hAnsi="Times New Roman" w:cs="Times New Roman"/>
          <w:lang w:val="fr-FR"/>
        </w:rPr>
        <w:t xml:space="preserve"> to </w:t>
      </w:r>
      <w:proofErr w:type="spellStart"/>
      <w:r w:rsidRPr="00B62858">
        <w:rPr>
          <w:rFonts w:ascii="Times New Roman" w:eastAsia="Calibri" w:hAnsi="Times New Roman" w:cs="Times New Roman"/>
          <w:lang w:val="fr-FR"/>
        </w:rPr>
        <w:t>emotion</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regulation</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Gyori</w:t>
      </w:r>
      <w:proofErr w:type="spellEnd"/>
      <w:r w:rsidRPr="00B62858">
        <w:rPr>
          <w:rFonts w:ascii="Times New Roman" w:eastAsia="Calibri" w:hAnsi="Times New Roman" w:cs="Times New Roman"/>
          <w:lang w:val="fr-FR"/>
        </w:rPr>
        <w:t xml:space="preserve"> &amp; </w:t>
      </w:r>
      <w:proofErr w:type="spellStart"/>
      <w:r w:rsidRPr="00B62858">
        <w:rPr>
          <w:rFonts w:ascii="Times New Roman" w:eastAsia="Calibri" w:hAnsi="Times New Roman" w:cs="Times New Roman"/>
          <w:lang w:val="fr-FR"/>
        </w:rPr>
        <w:t>Balazs</w:t>
      </w:r>
      <w:proofErr w:type="spellEnd"/>
      <w:r w:rsidRPr="00B62858">
        <w:rPr>
          <w:rFonts w:ascii="Times New Roman" w:eastAsia="Calibri" w:hAnsi="Times New Roman" w:cs="Times New Roman"/>
          <w:lang w:val="fr-FR"/>
        </w:rPr>
        <w:t xml:space="preserve">, 2021). </w:t>
      </w:r>
      <w:proofErr w:type="spellStart"/>
      <w:r w:rsidRPr="00B62858">
        <w:rPr>
          <w:rFonts w:ascii="Times New Roman" w:eastAsia="Calibri" w:hAnsi="Times New Roman" w:cs="Times New Roman"/>
          <w:lang w:val="fr-FR"/>
        </w:rPr>
        <w:t>Thus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using</w:t>
      </w:r>
      <w:proofErr w:type="spellEnd"/>
      <w:r w:rsidRPr="00B62858">
        <w:rPr>
          <w:rFonts w:ascii="Times New Roman" w:eastAsia="Calibri" w:hAnsi="Times New Roman" w:cs="Times New Roman"/>
          <w:lang w:val="fr-FR"/>
        </w:rPr>
        <w:t xml:space="preserve"> the ISAS, DERS-36, BTP-SF, and BSBA </w:t>
      </w:r>
      <w:proofErr w:type="spellStart"/>
      <w:r w:rsidRPr="00B62858">
        <w:rPr>
          <w:rFonts w:ascii="Times New Roman" w:eastAsia="Calibri" w:hAnsi="Times New Roman" w:cs="Times New Roman"/>
          <w:lang w:val="fr-FR"/>
        </w:rPr>
        <w:t>scales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this</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research</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will</w:t>
      </w:r>
      <w:proofErr w:type="spellEnd"/>
      <w:r w:rsidRPr="00B62858">
        <w:rPr>
          <w:rFonts w:ascii="Times New Roman" w:eastAsia="Calibri" w:hAnsi="Times New Roman" w:cs="Times New Roman"/>
          <w:lang w:val="fr-FR"/>
        </w:rPr>
        <w:t xml:space="preserve"> explore </w:t>
      </w:r>
      <w:proofErr w:type="spellStart"/>
      <w:r w:rsidRPr="00B62858">
        <w:rPr>
          <w:rFonts w:ascii="Times New Roman" w:eastAsia="Calibri" w:hAnsi="Times New Roman" w:cs="Times New Roman"/>
          <w:lang w:val="fr-FR"/>
        </w:rPr>
        <w:t>whether</w:t>
      </w:r>
      <w:proofErr w:type="spellEnd"/>
      <w:r w:rsidRPr="00B62858">
        <w:rPr>
          <w:rFonts w:ascii="Times New Roman" w:eastAsia="Calibri" w:hAnsi="Times New Roman" w:cs="Times New Roman"/>
          <w:lang w:val="fr-FR"/>
        </w:rPr>
        <w:t xml:space="preserve"> SH </w:t>
      </w:r>
      <w:proofErr w:type="spellStart"/>
      <w:r w:rsidRPr="00B62858">
        <w:rPr>
          <w:rFonts w:ascii="Times New Roman" w:eastAsia="Calibri" w:hAnsi="Times New Roman" w:cs="Times New Roman"/>
          <w:lang w:val="fr-FR"/>
        </w:rPr>
        <w:t>myths</w:t>
      </w:r>
      <w:proofErr w:type="spellEnd"/>
      <w:r w:rsidRPr="00B62858">
        <w:rPr>
          <w:rFonts w:ascii="Times New Roman" w:eastAsia="Calibri" w:hAnsi="Times New Roman" w:cs="Times New Roman"/>
          <w:lang w:val="fr-FR"/>
        </w:rPr>
        <w:t xml:space="preserve"> are </w:t>
      </w:r>
      <w:proofErr w:type="spellStart"/>
      <w:r w:rsidRPr="00B62858">
        <w:rPr>
          <w:rFonts w:ascii="Times New Roman" w:eastAsia="Calibri" w:hAnsi="Times New Roman" w:cs="Times New Roman"/>
          <w:lang w:val="fr-FR"/>
        </w:rPr>
        <w:t>also</w:t>
      </w:r>
      <w:proofErr w:type="spellEnd"/>
      <w:r w:rsidRPr="00B62858">
        <w:rPr>
          <w:rFonts w:ascii="Times New Roman" w:eastAsia="Calibri" w:hAnsi="Times New Roman" w:cs="Times New Roman"/>
          <w:lang w:val="fr-FR"/>
        </w:rPr>
        <w:t xml:space="preserve"> </w:t>
      </w:r>
      <w:proofErr w:type="spellStart"/>
      <w:r w:rsidRPr="00B62858">
        <w:rPr>
          <w:rFonts w:ascii="Times New Roman" w:eastAsia="Calibri" w:hAnsi="Times New Roman" w:cs="Times New Roman"/>
          <w:lang w:val="fr-FR"/>
        </w:rPr>
        <w:t>interconnected</w:t>
      </w:r>
      <w:proofErr w:type="spellEnd"/>
      <w:r w:rsidRPr="00B62858">
        <w:rPr>
          <w:rFonts w:ascii="Times New Roman" w:eastAsia="Calibri" w:hAnsi="Times New Roman" w:cs="Times New Roman"/>
          <w:lang w:val="fr-FR"/>
        </w:rPr>
        <w:t xml:space="preserve"> to </w:t>
      </w:r>
      <w:proofErr w:type="spellStart"/>
      <w:r w:rsidRPr="00B62858">
        <w:rPr>
          <w:rFonts w:ascii="Times New Roman" w:eastAsia="Calibri" w:hAnsi="Times New Roman" w:cs="Times New Roman"/>
          <w:lang w:val="fr-FR"/>
        </w:rPr>
        <w:t>those</w:t>
      </w:r>
      <w:proofErr w:type="spellEnd"/>
      <w:r w:rsidRPr="00B62858">
        <w:rPr>
          <w:rFonts w:ascii="Times New Roman" w:eastAsia="Calibri" w:hAnsi="Times New Roman" w:cs="Times New Roman"/>
          <w:lang w:val="fr-FR"/>
        </w:rPr>
        <w:t xml:space="preserve"> traits/</w:t>
      </w:r>
      <w:proofErr w:type="spellStart"/>
      <w:r w:rsidRPr="00B62858">
        <w:rPr>
          <w:rFonts w:ascii="Times New Roman" w:eastAsia="Calibri" w:hAnsi="Times New Roman" w:cs="Times New Roman"/>
          <w:lang w:val="fr-FR"/>
        </w:rPr>
        <w:t>behaviours</w:t>
      </w:r>
      <w:proofErr w:type="spellEnd"/>
      <w:r w:rsidRPr="00B62858">
        <w:rPr>
          <w:rFonts w:ascii="Times New Roman" w:eastAsia="Calibri" w:hAnsi="Times New Roman" w:cs="Times New Roman"/>
          <w:lang w:val="fr-FR"/>
        </w:rPr>
        <w:t xml:space="preserve"> like </w:t>
      </w:r>
      <w:proofErr w:type="spellStart"/>
      <w:r w:rsidRPr="00B62858">
        <w:rPr>
          <w:rFonts w:ascii="Times New Roman" w:eastAsia="Calibri" w:hAnsi="Times New Roman" w:cs="Times New Roman"/>
          <w:lang w:val="fr-FR"/>
        </w:rPr>
        <w:t>is</w:t>
      </w:r>
      <w:proofErr w:type="spellEnd"/>
      <w:r w:rsidRPr="00B62858">
        <w:rPr>
          <w:rFonts w:ascii="Times New Roman" w:eastAsia="Calibri" w:hAnsi="Times New Roman" w:cs="Times New Roman"/>
          <w:lang w:val="fr-FR"/>
        </w:rPr>
        <w:t xml:space="preserve"> has been </w:t>
      </w:r>
      <w:proofErr w:type="spellStart"/>
      <w:r w:rsidRPr="00B62858">
        <w:rPr>
          <w:rFonts w:ascii="Times New Roman" w:eastAsia="Calibri" w:hAnsi="Times New Roman" w:cs="Times New Roman"/>
          <w:lang w:val="fr-FR"/>
        </w:rPr>
        <w:t>occured</w:t>
      </w:r>
      <w:proofErr w:type="spellEnd"/>
      <w:r w:rsidRPr="00B62858">
        <w:rPr>
          <w:rFonts w:ascii="Times New Roman" w:eastAsia="Calibri" w:hAnsi="Times New Roman" w:cs="Times New Roman"/>
          <w:lang w:val="fr-FR"/>
        </w:rPr>
        <w:t xml:space="preserve"> for SH </w:t>
      </w:r>
      <w:proofErr w:type="spellStart"/>
      <w:r w:rsidRPr="00B62858">
        <w:rPr>
          <w:rFonts w:ascii="Times New Roman" w:eastAsia="Calibri" w:hAnsi="Times New Roman" w:cs="Times New Roman"/>
          <w:lang w:val="fr-FR"/>
        </w:rPr>
        <w:t>behaviours</w:t>
      </w:r>
      <w:proofErr w:type="spellEnd"/>
      <w:r w:rsidRPr="00B62858">
        <w:rPr>
          <w:rFonts w:ascii="Times New Roman" w:eastAsia="Calibri" w:hAnsi="Times New Roman" w:cs="Times New Roman"/>
          <w:lang w:val="fr-FR"/>
        </w:rPr>
        <w:t>.</w:t>
      </w:r>
    </w:p>
    <w:p w14:paraId="5859850A" w14:textId="77777777" w:rsidR="00556FC0" w:rsidRPr="00A30224" w:rsidRDefault="00556FC0" w:rsidP="00B62858">
      <w:pPr>
        <w:spacing w:line="276" w:lineRule="auto"/>
        <w:jc w:val="both"/>
        <w:rPr>
          <w:rFonts w:ascii="Times New Roman" w:eastAsia="Calibri" w:hAnsi="Times New Roman" w:cs="Times New Roman"/>
          <w:lang w:val="en-US"/>
        </w:rPr>
      </w:pPr>
    </w:p>
    <w:p w14:paraId="10B2628A" w14:textId="367C7CEE" w:rsidR="00556FC0" w:rsidRPr="00284340" w:rsidRDefault="00556FC0" w:rsidP="00556FC0">
      <w:pPr>
        <w:spacing w:line="276" w:lineRule="auto"/>
        <w:rPr>
          <w:rFonts w:ascii="Times New Roman" w:eastAsia="Calibri" w:hAnsi="Times New Roman" w:cs="Times New Roman"/>
          <w:b/>
          <w:bCs/>
          <w:i/>
          <w:iCs/>
          <w:lang w:val="en-US"/>
        </w:rPr>
      </w:pPr>
      <w:bookmarkStart w:id="8" w:name="_Hlk212975260"/>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284340">
        <w:rPr>
          <w:rFonts w:ascii="Times New Roman" w:eastAsia="Calibri" w:hAnsi="Times New Roman" w:cs="Times New Roman"/>
          <w:b/>
          <w:bCs/>
          <w:i/>
          <w:iCs/>
          <w:lang w:val="en-US"/>
        </w:rPr>
        <w:t>Dr. Ntaniella Pylarinou</w:t>
      </w:r>
      <w:r w:rsidR="00026E43">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284340">
        <w:rPr>
          <w:rFonts w:ascii="Times New Roman" w:eastAsia="Calibri" w:hAnsi="Times New Roman" w:cs="Times New Roman"/>
          <w:b/>
          <w:bCs/>
          <w:i/>
          <w:iCs/>
          <w:lang w:val="en-US"/>
        </w:rPr>
        <w:t>School of Psychology</w:t>
      </w:r>
    </w:p>
    <w:bookmarkEnd w:id="8"/>
    <w:p w14:paraId="438998A9" w14:textId="77777777" w:rsidR="00556FC0" w:rsidRPr="00556FC0" w:rsidRDefault="00556FC0" w:rsidP="00B62858">
      <w:pPr>
        <w:spacing w:line="276" w:lineRule="auto"/>
        <w:jc w:val="both"/>
        <w:rPr>
          <w:rFonts w:ascii="Times New Roman" w:eastAsia="Calibri" w:hAnsi="Times New Roman" w:cs="Times New Roman"/>
          <w:lang w:val="en-US"/>
        </w:rPr>
      </w:pPr>
    </w:p>
    <w:p w14:paraId="11A7BE96" w14:textId="77777777" w:rsidR="00A0234C" w:rsidRDefault="00A0234C" w:rsidP="00B62858">
      <w:pPr>
        <w:spacing w:line="276" w:lineRule="auto"/>
        <w:jc w:val="both"/>
        <w:rPr>
          <w:rFonts w:ascii="Times New Roman" w:eastAsia="Calibri" w:hAnsi="Times New Roman" w:cs="Times New Roman"/>
          <w:lang w:val="fr-FR"/>
        </w:rPr>
      </w:pPr>
    </w:p>
    <w:p w14:paraId="29111B32" w14:textId="77777777" w:rsidR="00A0234C" w:rsidRDefault="00A0234C" w:rsidP="00B62858">
      <w:pPr>
        <w:spacing w:line="276" w:lineRule="auto"/>
        <w:jc w:val="both"/>
        <w:rPr>
          <w:rFonts w:ascii="Times New Roman" w:eastAsia="Calibri" w:hAnsi="Times New Roman" w:cs="Times New Roman"/>
          <w:lang w:val="fr-FR"/>
        </w:rPr>
      </w:pPr>
    </w:p>
    <w:p w14:paraId="75CADD7D" w14:textId="77777777" w:rsidR="00A0234C" w:rsidRDefault="00A0234C" w:rsidP="00B62858">
      <w:pPr>
        <w:spacing w:line="276" w:lineRule="auto"/>
        <w:jc w:val="both"/>
        <w:rPr>
          <w:rFonts w:ascii="Times New Roman" w:eastAsia="Calibri" w:hAnsi="Times New Roman" w:cs="Times New Roman"/>
          <w:lang w:val="fr-FR"/>
        </w:rPr>
      </w:pPr>
    </w:p>
    <w:p w14:paraId="4D3D2B0B" w14:textId="77777777" w:rsidR="00A0234C" w:rsidRDefault="00A0234C" w:rsidP="00B62858">
      <w:pPr>
        <w:spacing w:line="276" w:lineRule="auto"/>
        <w:jc w:val="both"/>
        <w:rPr>
          <w:rFonts w:ascii="Times New Roman" w:eastAsia="Calibri" w:hAnsi="Times New Roman" w:cs="Times New Roman"/>
          <w:lang w:val="fr-FR"/>
        </w:rPr>
      </w:pPr>
    </w:p>
    <w:p w14:paraId="7AD42C1C" w14:textId="77777777" w:rsidR="00A0234C" w:rsidRDefault="00A0234C" w:rsidP="00B62858">
      <w:pPr>
        <w:spacing w:line="276" w:lineRule="auto"/>
        <w:jc w:val="both"/>
        <w:rPr>
          <w:rFonts w:ascii="Times New Roman" w:eastAsia="Calibri" w:hAnsi="Times New Roman" w:cs="Times New Roman"/>
          <w:lang w:val="fr-FR"/>
        </w:rPr>
      </w:pPr>
    </w:p>
    <w:p w14:paraId="6632321F" w14:textId="77777777" w:rsidR="00A0234C" w:rsidRDefault="00A0234C" w:rsidP="00B62858">
      <w:pPr>
        <w:spacing w:line="276" w:lineRule="auto"/>
        <w:jc w:val="both"/>
        <w:rPr>
          <w:rFonts w:ascii="Times New Roman" w:eastAsia="Calibri" w:hAnsi="Times New Roman" w:cs="Times New Roman"/>
          <w:lang w:val="fr-FR"/>
        </w:rPr>
      </w:pPr>
    </w:p>
    <w:p w14:paraId="25E6619B" w14:textId="77777777" w:rsidR="00A0234C" w:rsidRDefault="00A0234C" w:rsidP="00B62858">
      <w:pPr>
        <w:spacing w:line="276" w:lineRule="auto"/>
        <w:jc w:val="both"/>
        <w:rPr>
          <w:rFonts w:ascii="Times New Roman" w:eastAsia="Calibri" w:hAnsi="Times New Roman" w:cs="Times New Roman"/>
          <w:lang w:val="fr-FR"/>
        </w:rPr>
      </w:pPr>
    </w:p>
    <w:p w14:paraId="087412AE" w14:textId="77777777" w:rsidR="00A0234C" w:rsidRDefault="00A0234C" w:rsidP="00B62858">
      <w:pPr>
        <w:spacing w:line="276" w:lineRule="auto"/>
        <w:jc w:val="both"/>
        <w:rPr>
          <w:rFonts w:ascii="Times New Roman" w:eastAsia="Calibri" w:hAnsi="Times New Roman" w:cs="Times New Roman"/>
          <w:lang w:val="fr-FR"/>
        </w:rPr>
      </w:pPr>
    </w:p>
    <w:p w14:paraId="7AFC2DE4" w14:textId="77777777" w:rsidR="00A0234C" w:rsidRDefault="00A0234C" w:rsidP="00B62858">
      <w:pPr>
        <w:spacing w:line="276" w:lineRule="auto"/>
        <w:jc w:val="both"/>
        <w:rPr>
          <w:rFonts w:ascii="Times New Roman" w:eastAsia="Calibri" w:hAnsi="Times New Roman" w:cs="Times New Roman"/>
          <w:lang w:val="fr-FR"/>
        </w:rPr>
      </w:pPr>
    </w:p>
    <w:p w14:paraId="4CE78BED" w14:textId="77777777" w:rsidR="00A0234C" w:rsidRDefault="00A0234C" w:rsidP="00B62858">
      <w:pPr>
        <w:spacing w:line="276" w:lineRule="auto"/>
        <w:jc w:val="both"/>
        <w:rPr>
          <w:rFonts w:ascii="Times New Roman" w:eastAsia="Calibri" w:hAnsi="Times New Roman" w:cs="Times New Roman"/>
          <w:lang w:val="fr-FR"/>
        </w:rPr>
      </w:pPr>
    </w:p>
    <w:p w14:paraId="305AE79D" w14:textId="77777777" w:rsidR="00A0234C" w:rsidRDefault="00A0234C" w:rsidP="00B62858">
      <w:pPr>
        <w:spacing w:line="276" w:lineRule="auto"/>
        <w:jc w:val="both"/>
        <w:rPr>
          <w:rFonts w:ascii="Times New Roman" w:eastAsia="Calibri" w:hAnsi="Times New Roman" w:cs="Times New Roman"/>
          <w:lang w:val="fr-FR"/>
        </w:rPr>
      </w:pPr>
    </w:p>
    <w:p w14:paraId="29893535" w14:textId="77777777" w:rsidR="00A0234C" w:rsidRPr="00A30224" w:rsidRDefault="00A0234C" w:rsidP="00B62858">
      <w:pPr>
        <w:spacing w:line="276" w:lineRule="auto"/>
        <w:jc w:val="both"/>
        <w:rPr>
          <w:rFonts w:ascii="Times New Roman" w:eastAsia="Calibri" w:hAnsi="Times New Roman" w:cs="Times New Roman"/>
          <w:lang w:val="en-US"/>
        </w:rPr>
      </w:pPr>
    </w:p>
    <w:p w14:paraId="2323B776" w14:textId="3C15A94E" w:rsidR="00A0234C" w:rsidRPr="00A30224" w:rsidRDefault="00A0234C" w:rsidP="008879C7">
      <w:pPr>
        <w:pStyle w:val="Heading2"/>
        <w:spacing w:line="276" w:lineRule="auto"/>
        <w:jc w:val="center"/>
        <w:rPr>
          <w:rFonts w:ascii="Times New Roman" w:eastAsia="Calibri" w:hAnsi="Times New Roman" w:cs="Times New Roman"/>
          <w:b/>
          <w:bCs/>
          <w:color w:val="000000" w:themeColor="text1"/>
          <w:sz w:val="24"/>
          <w:szCs w:val="24"/>
          <w:lang w:val="en-US"/>
        </w:rPr>
      </w:pPr>
      <w:r w:rsidRPr="008879C7">
        <w:rPr>
          <w:rFonts w:ascii="Times New Roman" w:eastAsia="Calibri" w:hAnsi="Times New Roman" w:cs="Times New Roman"/>
          <w:b/>
          <w:bCs/>
          <w:color w:val="000000" w:themeColor="text1"/>
          <w:sz w:val="24"/>
          <w:szCs w:val="24"/>
          <w:lang w:val="en-US"/>
        </w:rPr>
        <w:lastRenderedPageBreak/>
        <w:t>A qualitative exploration of the relationship between music and emotions in Elderly Greek Citizens</w:t>
      </w:r>
    </w:p>
    <w:p w14:paraId="2C41E0B7" w14:textId="77777777" w:rsidR="00A0234C" w:rsidRPr="00026482" w:rsidRDefault="00A0234C" w:rsidP="00A0234C">
      <w:pPr>
        <w:spacing w:line="276" w:lineRule="auto"/>
        <w:jc w:val="both"/>
        <w:rPr>
          <w:rFonts w:ascii="Times New Roman" w:eastAsia="Calibri" w:hAnsi="Times New Roman" w:cs="Times New Roman"/>
          <w:sz w:val="28"/>
          <w:szCs w:val="28"/>
          <w:lang w:val="en-US"/>
        </w:rPr>
      </w:pPr>
    </w:p>
    <w:p w14:paraId="7656A4D1" w14:textId="59ADE313" w:rsidR="00A0234C" w:rsidRPr="00904529" w:rsidRDefault="00A0234C" w:rsidP="00A0234C">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 xml:space="preserve"> </w:t>
      </w:r>
      <w:r w:rsidRPr="00A0234C">
        <w:rPr>
          <w:rFonts w:ascii="Times New Roman" w:eastAsia="Calibri" w:hAnsi="Times New Roman" w:cs="Times New Roman"/>
          <w:lang w:val="en-US"/>
        </w:rPr>
        <w:t>Eftychia Karao</w:t>
      </w:r>
      <w:r>
        <w:rPr>
          <w:rFonts w:ascii="Times New Roman" w:eastAsia="Calibri" w:hAnsi="Times New Roman" w:cs="Times New Roman"/>
          <w:lang w:val="en-US"/>
        </w:rPr>
        <w:t>u</w:t>
      </w:r>
      <w:r w:rsidRPr="00A0234C">
        <w:rPr>
          <w:rFonts w:ascii="Times New Roman" w:eastAsia="Calibri" w:hAnsi="Times New Roman" w:cs="Times New Roman"/>
          <w:lang w:val="en-US"/>
        </w:rPr>
        <w:t>lani</w:t>
      </w:r>
      <w:r w:rsidR="001227C3">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1227C3" w:rsidRPr="00A30224">
        <w:rPr>
          <w:rFonts w:ascii="Times New Roman" w:eastAsia="Calibri" w:hAnsi="Times New Roman" w:cs="Times New Roman"/>
          <w:lang w:val="en-US"/>
        </w:rPr>
        <w:t>*</w:t>
      </w:r>
    </w:p>
    <w:p w14:paraId="706FD883" w14:textId="7B6CD033" w:rsidR="00A0234C" w:rsidRDefault="00A0234C" w:rsidP="00A0234C">
      <w:pPr>
        <w:spacing w:line="276" w:lineRule="auto"/>
        <w:jc w:val="center"/>
        <w:rPr>
          <w:rFonts w:ascii="Times New Roman" w:eastAsia="Calibri" w:hAnsi="Times New Roman" w:cs="Times New Roman"/>
          <w:lang w:val="en-US"/>
        </w:rPr>
      </w:pPr>
      <w:r w:rsidRPr="00052D57">
        <w:rPr>
          <w:rFonts w:ascii="Times New Roman" w:eastAsia="Calibri" w:hAnsi="Times New Roman" w:cs="Times New Roman"/>
          <w:lang w:val="en-US"/>
        </w:rPr>
        <w:t>Antonia Svensson Dianellou, PhD</w:t>
      </w:r>
    </w:p>
    <w:p w14:paraId="74FDEC0B" w14:textId="60D18881" w:rsidR="00A0234C" w:rsidRDefault="00A0234C" w:rsidP="00A0234C">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4C556798" w14:textId="77777777" w:rsidR="00A0234C" w:rsidRDefault="00A0234C" w:rsidP="00A0234C">
      <w:pPr>
        <w:spacing w:line="276" w:lineRule="auto"/>
        <w:jc w:val="center"/>
        <w:rPr>
          <w:rFonts w:ascii="Times New Roman" w:eastAsia="Calibri" w:hAnsi="Times New Roman" w:cs="Times New Roman"/>
          <w:lang w:val="en-US"/>
        </w:rPr>
      </w:pPr>
    </w:p>
    <w:p w14:paraId="37BEDD72" w14:textId="77777777" w:rsidR="00A0234C" w:rsidRDefault="00A0234C" w:rsidP="00A0234C">
      <w:pPr>
        <w:spacing w:line="276" w:lineRule="auto"/>
        <w:jc w:val="both"/>
        <w:rPr>
          <w:rFonts w:ascii="Times New Roman" w:eastAsia="Calibri" w:hAnsi="Times New Roman" w:cs="Times New Roman"/>
          <w:lang w:val="fr-FR"/>
        </w:rPr>
      </w:pPr>
      <w:proofErr w:type="spellStart"/>
      <w:r w:rsidRPr="00A0234C">
        <w:rPr>
          <w:rFonts w:ascii="Times New Roman" w:eastAsia="Calibri" w:hAnsi="Times New Roman" w:cs="Times New Roman"/>
          <w:lang w:val="fr-FR"/>
        </w:rPr>
        <w:t>Aging</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is</w:t>
      </w:r>
      <w:proofErr w:type="spellEnd"/>
      <w:r w:rsidRPr="00A0234C">
        <w:rPr>
          <w:rFonts w:ascii="Times New Roman" w:eastAsia="Calibri" w:hAnsi="Times New Roman" w:cs="Times New Roman"/>
          <w:lang w:val="fr-FR"/>
        </w:rPr>
        <w:t xml:space="preserve"> a </w:t>
      </w:r>
      <w:proofErr w:type="spellStart"/>
      <w:r w:rsidRPr="00A0234C">
        <w:rPr>
          <w:rFonts w:ascii="Times New Roman" w:eastAsia="Calibri" w:hAnsi="Times New Roman" w:cs="Times New Roman"/>
          <w:lang w:val="fr-FR"/>
        </w:rPr>
        <w:t>complex</w:t>
      </w:r>
      <w:proofErr w:type="spellEnd"/>
      <w:r w:rsidRPr="00A0234C">
        <w:rPr>
          <w:rFonts w:ascii="Times New Roman" w:eastAsia="Calibri" w:hAnsi="Times New Roman" w:cs="Times New Roman"/>
          <w:lang w:val="fr-FR"/>
        </w:rPr>
        <w:t xml:space="preserve"> process </w:t>
      </w:r>
      <w:proofErr w:type="spellStart"/>
      <w:r w:rsidRPr="00A0234C">
        <w:rPr>
          <w:rFonts w:ascii="Times New Roman" w:eastAsia="Calibri" w:hAnsi="Times New Roman" w:cs="Times New Roman"/>
          <w:lang w:val="fr-FR"/>
        </w:rPr>
        <w:t>that</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encompasses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several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biological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physical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psychological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emotional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behavioral</w:t>
      </w:r>
      <w:proofErr w:type="spellEnd"/>
      <w:r w:rsidRPr="00A0234C">
        <w:rPr>
          <w:rFonts w:ascii="Times New Roman" w:eastAsia="Calibri" w:hAnsi="Times New Roman" w:cs="Times New Roman"/>
          <w:lang w:val="fr-FR"/>
        </w:rPr>
        <w:t xml:space="preserve"> and social </w:t>
      </w:r>
      <w:proofErr w:type="spellStart"/>
      <w:r w:rsidRPr="00A0234C">
        <w:rPr>
          <w:rFonts w:ascii="Times New Roman" w:eastAsia="Calibri" w:hAnsi="Times New Roman" w:cs="Times New Roman"/>
          <w:lang w:val="fr-FR"/>
        </w:rPr>
        <w:t>age-related</w:t>
      </w:r>
      <w:proofErr w:type="spellEnd"/>
      <w:r w:rsidRPr="00A0234C">
        <w:rPr>
          <w:rFonts w:ascii="Times New Roman" w:eastAsia="Calibri" w:hAnsi="Times New Roman" w:cs="Times New Roman"/>
          <w:lang w:val="fr-FR"/>
        </w:rPr>
        <w:t xml:space="preserve"> changes. Normal </w:t>
      </w:r>
      <w:proofErr w:type="spellStart"/>
      <w:r w:rsidRPr="00A0234C">
        <w:rPr>
          <w:rFonts w:ascii="Times New Roman" w:eastAsia="Calibri" w:hAnsi="Times New Roman" w:cs="Times New Roman"/>
          <w:lang w:val="fr-FR"/>
        </w:rPr>
        <w:t>aging</w:t>
      </w:r>
      <w:proofErr w:type="spellEnd"/>
      <w:r w:rsidRPr="00A0234C">
        <w:rPr>
          <w:rFonts w:ascii="Times New Roman" w:eastAsia="Calibri" w:hAnsi="Times New Roman" w:cs="Times New Roman"/>
          <w:lang w:val="fr-FR"/>
        </w:rPr>
        <w:t xml:space="preserve">, and the life transitions </w:t>
      </w:r>
      <w:proofErr w:type="spellStart"/>
      <w:r w:rsidRPr="00A0234C">
        <w:rPr>
          <w:rFonts w:ascii="Times New Roman" w:eastAsia="Calibri" w:hAnsi="Times New Roman" w:cs="Times New Roman"/>
          <w:lang w:val="fr-FR"/>
        </w:rPr>
        <w:t>associated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with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it</w:t>
      </w:r>
      <w:proofErr w:type="spellEnd"/>
      <w:r w:rsidRPr="00A0234C">
        <w:rPr>
          <w:rFonts w:ascii="Times New Roman" w:eastAsia="Calibri" w:hAnsi="Times New Roman" w:cs="Times New Roman"/>
          <w:lang w:val="fr-FR"/>
        </w:rPr>
        <w:t xml:space="preserve">, can </w:t>
      </w:r>
      <w:proofErr w:type="spellStart"/>
      <w:r w:rsidRPr="00A0234C">
        <w:rPr>
          <w:rFonts w:ascii="Times New Roman" w:eastAsia="Calibri" w:hAnsi="Times New Roman" w:cs="Times New Roman"/>
          <w:lang w:val="fr-FR"/>
        </w:rPr>
        <w:t>present</w:t>
      </w:r>
      <w:proofErr w:type="spellEnd"/>
      <w:r w:rsidRPr="00A0234C">
        <w:rPr>
          <w:rFonts w:ascii="Times New Roman" w:eastAsia="Calibri" w:hAnsi="Times New Roman" w:cs="Times New Roman"/>
          <w:lang w:val="fr-FR"/>
        </w:rPr>
        <w:t xml:space="preserve"> </w:t>
      </w:r>
      <w:proofErr w:type="gramStart"/>
      <w:r w:rsidRPr="00A0234C">
        <w:rPr>
          <w:rFonts w:ascii="Times New Roman" w:eastAsia="Calibri" w:hAnsi="Times New Roman" w:cs="Times New Roman"/>
          <w:lang w:val="fr-FR"/>
        </w:rPr>
        <w:t>challenges</w:t>
      </w:r>
      <w:proofErr w:type="gramEnd"/>
      <w:r w:rsidRPr="00A0234C">
        <w:rPr>
          <w:rFonts w:ascii="Times New Roman" w:eastAsia="Calibri" w:hAnsi="Times New Roman" w:cs="Times New Roman"/>
          <w:lang w:val="fr-FR"/>
        </w:rPr>
        <w:t xml:space="preserve"> in </w:t>
      </w:r>
      <w:proofErr w:type="spellStart"/>
      <w:r w:rsidRPr="00A0234C">
        <w:rPr>
          <w:rFonts w:ascii="Times New Roman" w:eastAsia="Calibri" w:hAnsi="Times New Roman" w:cs="Times New Roman"/>
          <w:lang w:val="fr-FR"/>
        </w:rPr>
        <w:t>emotional</w:t>
      </w:r>
      <w:proofErr w:type="spellEnd"/>
      <w:r w:rsidRPr="00A0234C">
        <w:rPr>
          <w:rFonts w:ascii="Times New Roman" w:eastAsia="Calibri" w:hAnsi="Times New Roman" w:cs="Times New Roman"/>
          <w:lang w:val="fr-FR"/>
        </w:rPr>
        <w:t xml:space="preserve"> and social </w:t>
      </w:r>
      <w:proofErr w:type="spellStart"/>
      <w:r w:rsidRPr="00A0234C">
        <w:rPr>
          <w:rFonts w:ascii="Times New Roman" w:eastAsia="Calibri" w:hAnsi="Times New Roman" w:cs="Times New Roman"/>
          <w:lang w:val="fr-FR"/>
        </w:rPr>
        <w:t>domains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Furthermore</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sometimes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aging</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associated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with</w:t>
      </w:r>
      <w:proofErr w:type="spellEnd"/>
      <w:r w:rsidRPr="00A0234C">
        <w:rPr>
          <w:rFonts w:ascii="Times New Roman" w:eastAsia="Calibri" w:hAnsi="Times New Roman" w:cs="Times New Roman"/>
          <w:lang w:val="fr-FR"/>
        </w:rPr>
        <w:t xml:space="preserve"> more </w:t>
      </w:r>
      <w:proofErr w:type="spellStart"/>
      <w:r w:rsidRPr="00A0234C">
        <w:rPr>
          <w:rFonts w:ascii="Times New Roman" w:eastAsia="Calibri" w:hAnsi="Times New Roman" w:cs="Times New Roman"/>
          <w:lang w:val="fr-FR"/>
        </w:rPr>
        <w:t>complex</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clinical</w:t>
      </w:r>
      <w:proofErr w:type="spellEnd"/>
      <w:r w:rsidRPr="00A0234C">
        <w:rPr>
          <w:rFonts w:ascii="Times New Roman" w:eastAsia="Calibri" w:hAnsi="Times New Roman" w:cs="Times New Roman"/>
          <w:lang w:val="fr-FR"/>
        </w:rPr>
        <w:t xml:space="preserve"> issues </w:t>
      </w:r>
      <w:proofErr w:type="spellStart"/>
      <w:r w:rsidRPr="00A0234C">
        <w:rPr>
          <w:rFonts w:ascii="Times New Roman" w:eastAsia="Calibri" w:hAnsi="Times New Roman" w:cs="Times New Roman"/>
          <w:lang w:val="fr-FR"/>
        </w:rPr>
        <w:t>such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depression</w:t>
      </w:r>
      <w:proofErr w:type="spellEnd"/>
      <w:r w:rsidRPr="00A0234C">
        <w:rPr>
          <w:rFonts w:ascii="Times New Roman" w:eastAsia="Calibri" w:hAnsi="Times New Roman" w:cs="Times New Roman"/>
          <w:lang w:val="fr-FR"/>
        </w:rPr>
        <w:t xml:space="preserve"> and </w:t>
      </w:r>
      <w:proofErr w:type="spellStart"/>
      <w:r w:rsidRPr="00A0234C">
        <w:rPr>
          <w:rFonts w:ascii="Times New Roman" w:eastAsia="Calibri" w:hAnsi="Times New Roman" w:cs="Times New Roman"/>
          <w:lang w:val="fr-FR"/>
        </w:rPr>
        <w:t>dementia</w:t>
      </w:r>
      <w:proofErr w:type="spellEnd"/>
      <w:r w:rsidRPr="00A0234C">
        <w:rPr>
          <w:rFonts w:ascii="Times New Roman" w:eastAsia="Calibri" w:hAnsi="Times New Roman" w:cs="Times New Roman"/>
          <w:lang w:val="fr-FR"/>
        </w:rPr>
        <w:t xml:space="preserve">. In </w:t>
      </w:r>
      <w:proofErr w:type="spellStart"/>
      <w:r w:rsidRPr="00A0234C">
        <w:rPr>
          <w:rFonts w:ascii="Times New Roman" w:eastAsia="Calibri" w:hAnsi="Times New Roman" w:cs="Times New Roman"/>
          <w:lang w:val="fr-FR"/>
        </w:rPr>
        <w:t>recent</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years</w:t>
      </w:r>
      <w:proofErr w:type="spellEnd"/>
      <w:r w:rsidRPr="00A0234C">
        <w:rPr>
          <w:rFonts w:ascii="Times New Roman" w:eastAsia="Calibri" w:hAnsi="Times New Roman" w:cs="Times New Roman"/>
          <w:lang w:val="fr-FR"/>
        </w:rPr>
        <w:t xml:space="preserve"> the population </w:t>
      </w:r>
      <w:proofErr w:type="spellStart"/>
      <w:r w:rsidRPr="00A0234C">
        <w:rPr>
          <w:rFonts w:ascii="Times New Roman" w:eastAsia="Calibri" w:hAnsi="Times New Roman" w:cs="Times New Roman"/>
          <w:lang w:val="fr-FR"/>
        </w:rPr>
        <w:t>is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rapidly</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aging</w:t>
      </w:r>
      <w:proofErr w:type="spellEnd"/>
      <w:r w:rsidRPr="00A0234C">
        <w:rPr>
          <w:rFonts w:ascii="Times New Roman" w:eastAsia="Calibri" w:hAnsi="Times New Roman" w:cs="Times New Roman"/>
          <w:lang w:val="fr-FR"/>
        </w:rPr>
        <w:t xml:space="preserve"> in </w:t>
      </w:r>
      <w:proofErr w:type="spellStart"/>
      <w:r w:rsidRPr="00A0234C">
        <w:rPr>
          <w:rFonts w:ascii="Times New Roman" w:eastAsia="Calibri" w:hAnsi="Times New Roman" w:cs="Times New Roman"/>
          <w:lang w:val="fr-FR"/>
        </w:rPr>
        <w:t>Greece</w:t>
      </w:r>
      <w:proofErr w:type="spellEnd"/>
      <w:r w:rsidRPr="00A0234C">
        <w:rPr>
          <w:rFonts w:ascii="Times New Roman" w:eastAsia="Calibri" w:hAnsi="Times New Roman" w:cs="Times New Roman"/>
          <w:lang w:val="fr-FR"/>
        </w:rPr>
        <w:t xml:space="preserve">, and social and </w:t>
      </w:r>
      <w:proofErr w:type="spellStart"/>
      <w:r w:rsidRPr="00A0234C">
        <w:rPr>
          <w:rFonts w:ascii="Times New Roman" w:eastAsia="Calibri" w:hAnsi="Times New Roman" w:cs="Times New Roman"/>
          <w:lang w:val="fr-FR"/>
        </w:rPr>
        <w:t>community</w:t>
      </w:r>
      <w:proofErr w:type="spellEnd"/>
      <w:r w:rsidRPr="00A0234C">
        <w:rPr>
          <w:rFonts w:ascii="Times New Roman" w:eastAsia="Calibri" w:hAnsi="Times New Roman" w:cs="Times New Roman"/>
          <w:lang w:val="fr-FR"/>
        </w:rPr>
        <w:t xml:space="preserve"> care services are </w:t>
      </w:r>
      <w:proofErr w:type="spellStart"/>
      <w:r w:rsidRPr="00A0234C">
        <w:rPr>
          <w:rFonts w:ascii="Times New Roman" w:eastAsia="Calibri" w:hAnsi="Times New Roman" w:cs="Times New Roman"/>
          <w:lang w:val="fr-FR"/>
        </w:rPr>
        <w:t>underdeveloped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Previous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indicates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that</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creativity</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associated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with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wellbeing</w:t>
      </w:r>
      <w:proofErr w:type="spellEnd"/>
      <w:r w:rsidRPr="00A0234C">
        <w:rPr>
          <w:rFonts w:ascii="Times New Roman" w:eastAsia="Calibri" w:hAnsi="Times New Roman" w:cs="Times New Roman"/>
          <w:lang w:val="fr-FR"/>
        </w:rPr>
        <w:t xml:space="preserve">, but </w:t>
      </w:r>
      <w:proofErr w:type="spellStart"/>
      <w:r w:rsidRPr="00A0234C">
        <w:rPr>
          <w:rFonts w:ascii="Times New Roman" w:eastAsia="Calibri" w:hAnsi="Times New Roman" w:cs="Times New Roman"/>
          <w:lang w:val="fr-FR"/>
        </w:rPr>
        <w:t>there</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is</w:t>
      </w:r>
      <w:proofErr w:type="spellEnd"/>
      <w:r w:rsidRPr="00A0234C">
        <w:rPr>
          <w:rFonts w:ascii="Times New Roman" w:eastAsia="Calibri" w:hAnsi="Times New Roman" w:cs="Times New Roman"/>
          <w:lang w:val="fr-FR"/>
        </w:rPr>
        <w:t xml:space="preserve"> a </w:t>
      </w:r>
      <w:proofErr w:type="spellStart"/>
      <w:r w:rsidRPr="00A0234C">
        <w:rPr>
          <w:rFonts w:ascii="Times New Roman" w:eastAsia="Calibri" w:hAnsi="Times New Roman" w:cs="Times New Roman"/>
          <w:lang w:val="fr-FR"/>
        </w:rPr>
        <w:t>lack</w:t>
      </w:r>
      <w:proofErr w:type="spellEnd"/>
      <w:r w:rsidRPr="00A0234C">
        <w:rPr>
          <w:rFonts w:ascii="Times New Roman" w:eastAsia="Calibri" w:hAnsi="Times New Roman" w:cs="Times New Roman"/>
          <w:lang w:val="fr-FR"/>
        </w:rPr>
        <w:t xml:space="preserve"> of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looking</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specifically</w:t>
      </w:r>
      <w:proofErr w:type="spellEnd"/>
      <w:r w:rsidRPr="00A0234C">
        <w:rPr>
          <w:rFonts w:ascii="Times New Roman" w:eastAsia="Calibri" w:hAnsi="Times New Roman" w:cs="Times New Roman"/>
          <w:lang w:val="fr-FR"/>
        </w:rPr>
        <w:t xml:space="preserve"> at the </w:t>
      </w:r>
      <w:proofErr w:type="spellStart"/>
      <w:r w:rsidRPr="00A0234C">
        <w:rPr>
          <w:rFonts w:ascii="Times New Roman" w:eastAsia="Calibri" w:hAnsi="Times New Roman" w:cs="Times New Roman"/>
          <w:lang w:val="fr-FR"/>
        </w:rPr>
        <w:t>role</w:t>
      </w:r>
      <w:proofErr w:type="spellEnd"/>
      <w:r w:rsidRPr="00A0234C">
        <w:rPr>
          <w:rFonts w:ascii="Times New Roman" w:eastAsia="Calibri" w:hAnsi="Times New Roman" w:cs="Times New Roman"/>
          <w:lang w:val="fr-FR"/>
        </w:rPr>
        <w:t xml:space="preserve"> of music in </w:t>
      </w:r>
      <w:proofErr w:type="spellStart"/>
      <w:r w:rsidRPr="00A0234C">
        <w:rPr>
          <w:rFonts w:ascii="Times New Roman" w:eastAsia="Calibri" w:hAnsi="Times New Roman" w:cs="Times New Roman"/>
          <w:lang w:val="fr-FR"/>
        </w:rPr>
        <w:t>wellbeing</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amongst</w:t>
      </w:r>
      <w:proofErr w:type="spellEnd"/>
      <w:r w:rsidRPr="00A0234C">
        <w:rPr>
          <w:rFonts w:ascii="Times New Roman" w:eastAsia="Calibri" w:hAnsi="Times New Roman" w:cs="Times New Roman"/>
          <w:lang w:val="fr-FR"/>
        </w:rPr>
        <w:t xml:space="preserve"> the </w:t>
      </w:r>
      <w:proofErr w:type="spellStart"/>
      <w:r w:rsidRPr="00A0234C">
        <w:rPr>
          <w:rFonts w:ascii="Times New Roman" w:eastAsia="Calibri" w:hAnsi="Times New Roman" w:cs="Times New Roman"/>
          <w:lang w:val="fr-FR"/>
        </w:rPr>
        <w:t>functional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elderly</w:t>
      </w:r>
      <w:proofErr w:type="spellEnd"/>
      <w:r w:rsidRPr="00A0234C">
        <w:rPr>
          <w:rFonts w:ascii="Times New Roman" w:eastAsia="Calibri" w:hAnsi="Times New Roman" w:cs="Times New Roman"/>
          <w:lang w:val="fr-FR"/>
        </w:rPr>
        <w:t xml:space="preserve"> (non-</w:t>
      </w:r>
      <w:proofErr w:type="spellStart"/>
      <w:r w:rsidRPr="00A0234C">
        <w:rPr>
          <w:rFonts w:ascii="Times New Roman" w:eastAsia="Calibri" w:hAnsi="Times New Roman" w:cs="Times New Roman"/>
          <w:lang w:val="fr-FR"/>
        </w:rPr>
        <w:t>clinical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samples</w:t>
      </w:r>
      <w:proofErr w:type="spellEnd"/>
      <w:r w:rsidRPr="00A0234C">
        <w:rPr>
          <w:rFonts w:ascii="Times New Roman" w:eastAsia="Calibri" w:hAnsi="Times New Roman" w:cs="Times New Roman"/>
          <w:lang w:val="fr-FR"/>
        </w:rPr>
        <w:t xml:space="preserve">) and a </w:t>
      </w:r>
      <w:proofErr w:type="spellStart"/>
      <w:r w:rsidRPr="00A0234C">
        <w:rPr>
          <w:rFonts w:ascii="Times New Roman" w:eastAsia="Calibri" w:hAnsi="Times New Roman" w:cs="Times New Roman"/>
          <w:lang w:val="fr-FR"/>
        </w:rPr>
        <w:t>lack</w:t>
      </w:r>
      <w:proofErr w:type="spellEnd"/>
      <w:r w:rsidRPr="00A0234C">
        <w:rPr>
          <w:rFonts w:ascii="Times New Roman" w:eastAsia="Calibri" w:hAnsi="Times New Roman" w:cs="Times New Roman"/>
          <w:lang w:val="fr-FR"/>
        </w:rPr>
        <w:t xml:space="preserve"> of qualitative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on the topic. The </w:t>
      </w:r>
      <w:proofErr w:type="spellStart"/>
      <w:r w:rsidRPr="00A0234C">
        <w:rPr>
          <w:rFonts w:ascii="Times New Roman" w:eastAsia="Calibri" w:hAnsi="Times New Roman" w:cs="Times New Roman"/>
          <w:lang w:val="fr-FR"/>
        </w:rPr>
        <w:t>current</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employs</w:t>
      </w:r>
      <w:proofErr w:type="spellEnd"/>
      <w:r w:rsidRPr="00A0234C">
        <w:rPr>
          <w:rFonts w:ascii="Times New Roman" w:eastAsia="Calibri" w:hAnsi="Times New Roman" w:cs="Times New Roman"/>
          <w:lang w:val="fr-FR"/>
        </w:rPr>
        <w:t xml:space="preserve"> a qualitative design and </w:t>
      </w:r>
      <w:proofErr w:type="spellStart"/>
      <w:r w:rsidRPr="00A0234C">
        <w:rPr>
          <w:rFonts w:ascii="Times New Roman" w:eastAsia="Calibri" w:hAnsi="Times New Roman" w:cs="Times New Roman"/>
          <w:lang w:val="fr-FR"/>
        </w:rPr>
        <w:t>aims</w:t>
      </w:r>
      <w:proofErr w:type="spellEnd"/>
      <w:r w:rsidRPr="00A0234C">
        <w:rPr>
          <w:rFonts w:ascii="Times New Roman" w:eastAsia="Calibri" w:hAnsi="Times New Roman" w:cs="Times New Roman"/>
          <w:lang w:val="fr-FR"/>
        </w:rPr>
        <w:t xml:space="preserve"> to explore the </w:t>
      </w:r>
      <w:proofErr w:type="spellStart"/>
      <w:r w:rsidRPr="00A0234C">
        <w:rPr>
          <w:rFonts w:ascii="Times New Roman" w:eastAsia="Calibri" w:hAnsi="Times New Roman" w:cs="Times New Roman"/>
          <w:lang w:val="fr-FR"/>
        </w:rPr>
        <w:t>emotional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experiences</w:t>
      </w:r>
      <w:proofErr w:type="spellEnd"/>
      <w:r w:rsidRPr="00A0234C">
        <w:rPr>
          <w:rFonts w:ascii="Times New Roman" w:eastAsia="Calibri" w:hAnsi="Times New Roman" w:cs="Times New Roman"/>
          <w:lang w:val="fr-FR"/>
        </w:rPr>
        <w:t xml:space="preserve"> of a </w:t>
      </w:r>
      <w:proofErr w:type="spellStart"/>
      <w:r w:rsidRPr="00A0234C">
        <w:rPr>
          <w:rFonts w:ascii="Times New Roman" w:eastAsia="Calibri" w:hAnsi="Times New Roman" w:cs="Times New Roman"/>
          <w:lang w:val="fr-FR"/>
        </w:rPr>
        <w:t>sample</w:t>
      </w:r>
      <w:proofErr w:type="spellEnd"/>
      <w:r w:rsidRPr="00A0234C">
        <w:rPr>
          <w:rFonts w:ascii="Times New Roman" w:eastAsia="Calibri" w:hAnsi="Times New Roman" w:cs="Times New Roman"/>
          <w:lang w:val="fr-FR"/>
        </w:rPr>
        <w:t xml:space="preserve"> of </w:t>
      </w:r>
      <w:proofErr w:type="spellStart"/>
      <w:r w:rsidRPr="00A0234C">
        <w:rPr>
          <w:rFonts w:ascii="Times New Roman" w:eastAsia="Calibri" w:hAnsi="Times New Roman" w:cs="Times New Roman"/>
          <w:lang w:val="fr-FR"/>
        </w:rPr>
        <w:t>approximately</w:t>
      </w:r>
      <w:proofErr w:type="spellEnd"/>
      <w:r w:rsidRPr="00A0234C">
        <w:rPr>
          <w:rFonts w:ascii="Times New Roman" w:eastAsia="Calibri" w:hAnsi="Times New Roman" w:cs="Times New Roman"/>
          <w:lang w:val="fr-FR"/>
        </w:rPr>
        <w:t xml:space="preserve"> 10 </w:t>
      </w:r>
      <w:proofErr w:type="spellStart"/>
      <w:r w:rsidRPr="00A0234C">
        <w:rPr>
          <w:rFonts w:ascii="Times New Roman" w:eastAsia="Calibri" w:hAnsi="Times New Roman" w:cs="Times New Roman"/>
          <w:lang w:val="fr-FR"/>
        </w:rPr>
        <w:t>elderly</w:t>
      </w:r>
      <w:proofErr w:type="spellEnd"/>
      <w:r w:rsidRPr="00A0234C">
        <w:rPr>
          <w:rFonts w:ascii="Times New Roman" w:eastAsia="Calibri" w:hAnsi="Times New Roman" w:cs="Times New Roman"/>
          <w:lang w:val="fr-FR"/>
        </w:rPr>
        <w:t xml:space="preserve"> participants </w:t>
      </w:r>
      <w:proofErr w:type="spellStart"/>
      <w:r w:rsidRPr="00A0234C">
        <w:rPr>
          <w:rFonts w:ascii="Times New Roman" w:eastAsia="Calibri" w:hAnsi="Times New Roman" w:cs="Times New Roman"/>
          <w:lang w:val="fr-FR"/>
        </w:rPr>
        <w:t>aged</w:t>
      </w:r>
      <w:proofErr w:type="spellEnd"/>
      <w:r w:rsidRPr="00A0234C">
        <w:rPr>
          <w:rFonts w:ascii="Times New Roman" w:eastAsia="Calibri" w:hAnsi="Times New Roman" w:cs="Times New Roman"/>
          <w:lang w:val="fr-FR"/>
        </w:rPr>
        <w:t xml:space="preserve"> 65 and </w:t>
      </w:r>
      <w:proofErr w:type="spellStart"/>
      <w:r w:rsidRPr="00A0234C">
        <w:rPr>
          <w:rFonts w:ascii="Times New Roman" w:eastAsia="Calibri" w:hAnsi="Times New Roman" w:cs="Times New Roman"/>
          <w:lang w:val="fr-FR"/>
        </w:rPr>
        <w:t>above</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when</w:t>
      </w:r>
      <w:proofErr w:type="spellEnd"/>
      <w:r w:rsidRPr="00A0234C">
        <w:rPr>
          <w:rFonts w:ascii="Times New Roman" w:eastAsia="Calibri" w:hAnsi="Times New Roman" w:cs="Times New Roman"/>
          <w:lang w:val="fr-FR"/>
        </w:rPr>
        <w:t xml:space="preserve"> they </w:t>
      </w:r>
      <w:proofErr w:type="spellStart"/>
      <w:r w:rsidRPr="00A0234C">
        <w:rPr>
          <w:rFonts w:ascii="Times New Roman" w:eastAsia="Calibri" w:hAnsi="Times New Roman" w:cs="Times New Roman"/>
          <w:lang w:val="fr-FR"/>
        </w:rPr>
        <w:t>listen</w:t>
      </w:r>
      <w:proofErr w:type="spellEnd"/>
      <w:r w:rsidRPr="00A0234C">
        <w:rPr>
          <w:rFonts w:ascii="Times New Roman" w:eastAsia="Calibri" w:hAnsi="Times New Roman" w:cs="Times New Roman"/>
          <w:lang w:val="fr-FR"/>
        </w:rPr>
        <w:t xml:space="preserve"> to, </w:t>
      </w:r>
      <w:proofErr w:type="spellStart"/>
      <w:r w:rsidRPr="00A0234C">
        <w:rPr>
          <w:rFonts w:ascii="Times New Roman" w:eastAsia="Calibri" w:hAnsi="Times New Roman" w:cs="Times New Roman"/>
          <w:lang w:val="fr-FR"/>
        </w:rPr>
        <w:t>play</w:t>
      </w:r>
      <w:proofErr w:type="spellEnd"/>
      <w:r w:rsidRPr="00A0234C">
        <w:rPr>
          <w:rFonts w:ascii="Times New Roman" w:eastAsia="Calibri" w:hAnsi="Times New Roman" w:cs="Times New Roman"/>
          <w:lang w:val="fr-FR"/>
        </w:rPr>
        <w:t xml:space="preserve"> and/or </w:t>
      </w:r>
      <w:proofErr w:type="spellStart"/>
      <w:r w:rsidRPr="00A0234C">
        <w:rPr>
          <w:rFonts w:ascii="Times New Roman" w:eastAsia="Calibri" w:hAnsi="Times New Roman" w:cs="Times New Roman"/>
          <w:lang w:val="fr-FR"/>
        </w:rPr>
        <w:t>just</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feel</w:t>
      </w:r>
      <w:proofErr w:type="spellEnd"/>
      <w:r w:rsidRPr="00A0234C">
        <w:rPr>
          <w:rFonts w:ascii="Times New Roman" w:eastAsia="Calibri" w:hAnsi="Times New Roman" w:cs="Times New Roman"/>
          <w:lang w:val="fr-FR"/>
        </w:rPr>
        <w:t xml:space="preserve"> music. The participants </w:t>
      </w:r>
      <w:proofErr w:type="spellStart"/>
      <w:r w:rsidRPr="00A0234C">
        <w:rPr>
          <w:rFonts w:ascii="Times New Roman" w:eastAsia="Calibri" w:hAnsi="Times New Roman" w:cs="Times New Roman"/>
          <w:lang w:val="fr-FR"/>
        </w:rPr>
        <w:t>were</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recruited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from</w:t>
      </w:r>
      <w:proofErr w:type="spellEnd"/>
      <w:r w:rsidRPr="00A0234C">
        <w:rPr>
          <w:rFonts w:ascii="Times New Roman" w:eastAsia="Calibri" w:hAnsi="Times New Roman" w:cs="Times New Roman"/>
          <w:lang w:val="fr-FR"/>
        </w:rPr>
        <w:t xml:space="preserve"> public </w:t>
      </w:r>
      <w:proofErr w:type="spellStart"/>
      <w:r w:rsidRPr="00A0234C">
        <w:rPr>
          <w:rFonts w:ascii="Times New Roman" w:eastAsia="Calibri" w:hAnsi="Times New Roman" w:cs="Times New Roman"/>
          <w:lang w:val="fr-FR"/>
        </w:rPr>
        <w:t>community</w:t>
      </w:r>
      <w:proofErr w:type="spellEnd"/>
      <w:r w:rsidRPr="00A0234C">
        <w:rPr>
          <w:rFonts w:ascii="Times New Roman" w:eastAsia="Calibri" w:hAnsi="Times New Roman" w:cs="Times New Roman"/>
          <w:lang w:val="fr-FR"/>
        </w:rPr>
        <w:t xml:space="preserve"> centres for the </w:t>
      </w:r>
      <w:proofErr w:type="spellStart"/>
      <w:r w:rsidRPr="00A0234C">
        <w:rPr>
          <w:rFonts w:ascii="Times New Roman" w:eastAsia="Calibri" w:hAnsi="Times New Roman" w:cs="Times New Roman"/>
          <w:lang w:val="fr-FR"/>
        </w:rPr>
        <w:t>elderly</w:t>
      </w:r>
      <w:proofErr w:type="spellEnd"/>
      <w:r w:rsidRPr="00A0234C">
        <w:rPr>
          <w:rFonts w:ascii="Times New Roman" w:eastAsia="Calibri" w:hAnsi="Times New Roman" w:cs="Times New Roman"/>
          <w:lang w:val="fr-FR"/>
        </w:rPr>
        <w:t xml:space="preserve"> in Athens </w:t>
      </w:r>
      <w:proofErr w:type="spellStart"/>
      <w:r w:rsidRPr="00A0234C">
        <w:rPr>
          <w:rFonts w:ascii="Times New Roman" w:eastAsia="Calibri" w:hAnsi="Times New Roman" w:cs="Times New Roman"/>
          <w:lang w:val="fr-FR"/>
        </w:rPr>
        <w:t>Greece</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KAPIs</w:t>
      </w:r>
      <w:proofErr w:type="spellEnd"/>
      <w:r w:rsidRPr="00A0234C">
        <w:rPr>
          <w:rFonts w:ascii="Times New Roman" w:eastAsia="Calibri" w:hAnsi="Times New Roman" w:cs="Times New Roman"/>
          <w:lang w:val="fr-FR"/>
        </w:rPr>
        <w:t xml:space="preserve">). Participants </w:t>
      </w:r>
      <w:proofErr w:type="spellStart"/>
      <w:r w:rsidRPr="00A0234C">
        <w:rPr>
          <w:rFonts w:ascii="Times New Roman" w:eastAsia="Calibri" w:hAnsi="Times New Roman" w:cs="Times New Roman"/>
          <w:lang w:val="fr-FR"/>
        </w:rPr>
        <w:t>took</w:t>
      </w:r>
      <w:proofErr w:type="spellEnd"/>
      <w:r w:rsidRPr="00A0234C">
        <w:rPr>
          <w:rFonts w:ascii="Times New Roman" w:eastAsia="Calibri" w:hAnsi="Times New Roman" w:cs="Times New Roman"/>
          <w:lang w:val="fr-FR"/>
        </w:rPr>
        <w:t xml:space="preserve"> part in semi-</w:t>
      </w:r>
      <w:proofErr w:type="spellStart"/>
      <w:r w:rsidRPr="00A0234C">
        <w:rPr>
          <w:rFonts w:ascii="Times New Roman" w:eastAsia="Calibri" w:hAnsi="Times New Roman" w:cs="Times New Roman"/>
          <w:lang w:val="fr-FR"/>
        </w:rPr>
        <w:t>structured</w:t>
      </w:r>
      <w:proofErr w:type="spellEnd"/>
      <w:r w:rsidRPr="00A0234C">
        <w:rPr>
          <w:rFonts w:ascii="Times New Roman" w:eastAsia="Calibri" w:hAnsi="Times New Roman" w:cs="Times New Roman"/>
          <w:lang w:val="fr-FR"/>
        </w:rPr>
        <w:t xml:space="preserve"> interviews </w:t>
      </w:r>
      <w:proofErr w:type="spellStart"/>
      <w:r w:rsidRPr="00A0234C">
        <w:rPr>
          <w:rFonts w:ascii="Times New Roman" w:eastAsia="Calibri" w:hAnsi="Times New Roman" w:cs="Times New Roman"/>
          <w:lang w:val="fr-FR"/>
        </w:rPr>
        <w:t>that</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included</w:t>
      </w:r>
      <w:proofErr w:type="spellEnd"/>
      <w:r w:rsidRPr="00A0234C">
        <w:rPr>
          <w:rFonts w:ascii="Times New Roman" w:eastAsia="Calibri" w:hAnsi="Times New Roman" w:cs="Times New Roman"/>
          <w:lang w:val="fr-FR"/>
        </w:rPr>
        <w:t xml:space="preserve"> open </w:t>
      </w:r>
      <w:proofErr w:type="spellStart"/>
      <w:r w:rsidRPr="00A0234C">
        <w:rPr>
          <w:rFonts w:ascii="Times New Roman" w:eastAsia="Calibri" w:hAnsi="Times New Roman" w:cs="Times New Roman"/>
          <w:lang w:val="fr-FR"/>
        </w:rPr>
        <w:t>ended</w:t>
      </w:r>
      <w:proofErr w:type="spellEnd"/>
      <w:r w:rsidRPr="00A0234C">
        <w:rPr>
          <w:rFonts w:ascii="Times New Roman" w:eastAsia="Calibri" w:hAnsi="Times New Roman" w:cs="Times New Roman"/>
          <w:lang w:val="fr-FR"/>
        </w:rPr>
        <w:t xml:space="preserve"> questions about a) </w:t>
      </w:r>
      <w:proofErr w:type="spellStart"/>
      <w:r w:rsidRPr="00A0234C">
        <w:rPr>
          <w:rFonts w:ascii="Times New Roman" w:eastAsia="Calibri" w:hAnsi="Times New Roman" w:cs="Times New Roman"/>
          <w:lang w:val="fr-FR"/>
        </w:rPr>
        <w:t>Well-</w:t>
      </w:r>
      <w:proofErr w:type="gramStart"/>
      <w:r w:rsidRPr="00A0234C">
        <w:rPr>
          <w:rFonts w:ascii="Times New Roman" w:eastAsia="Calibri" w:hAnsi="Times New Roman" w:cs="Times New Roman"/>
          <w:lang w:val="fr-FR"/>
        </w:rPr>
        <w:t>being</w:t>
      </w:r>
      <w:proofErr w:type="spellEnd"/>
      <w:r w:rsidRPr="00A0234C">
        <w:rPr>
          <w:rFonts w:ascii="Times New Roman" w:eastAsia="Calibri" w:hAnsi="Times New Roman" w:cs="Times New Roman"/>
          <w:lang w:val="fr-FR"/>
        </w:rPr>
        <w:t>;</w:t>
      </w:r>
      <w:proofErr w:type="gramEnd"/>
      <w:r w:rsidRPr="00A0234C">
        <w:rPr>
          <w:rFonts w:ascii="Times New Roman" w:eastAsia="Calibri" w:hAnsi="Times New Roman" w:cs="Times New Roman"/>
          <w:lang w:val="fr-FR"/>
        </w:rPr>
        <w:t xml:space="preserve"> b) </w:t>
      </w:r>
      <w:proofErr w:type="spellStart"/>
      <w:r w:rsidRPr="00A0234C">
        <w:rPr>
          <w:rFonts w:ascii="Times New Roman" w:eastAsia="Calibri" w:hAnsi="Times New Roman" w:cs="Times New Roman"/>
          <w:lang w:val="fr-FR"/>
        </w:rPr>
        <w:t>Mood</w:t>
      </w:r>
      <w:proofErr w:type="spellEnd"/>
      <w:r w:rsidRPr="00A0234C">
        <w:rPr>
          <w:rFonts w:ascii="Times New Roman" w:eastAsia="Calibri" w:hAnsi="Times New Roman" w:cs="Times New Roman"/>
          <w:lang w:val="fr-FR"/>
        </w:rPr>
        <w:t xml:space="preserve"> </w:t>
      </w:r>
      <w:proofErr w:type="spellStart"/>
      <w:proofErr w:type="gramStart"/>
      <w:r w:rsidRPr="00A0234C">
        <w:rPr>
          <w:rFonts w:ascii="Times New Roman" w:eastAsia="Calibri" w:hAnsi="Times New Roman" w:cs="Times New Roman"/>
          <w:lang w:val="fr-FR"/>
        </w:rPr>
        <w:t>regulation</w:t>
      </w:r>
      <w:proofErr w:type="spellEnd"/>
      <w:r w:rsidRPr="00A0234C">
        <w:rPr>
          <w:rFonts w:ascii="Times New Roman" w:eastAsia="Calibri" w:hAnsi="Times New Roman" w:cs="Times New Roman"/>
          <w:lang w:val="fr-FR"/>
        </w:rPr>
        <w:t>;</w:t>
      </w:r>
      <w:proofErr w:type="gramEnd"/>
      <w:r w:rsidRPr="00A0234C">
        <w:rPr>
          <w:rFonts w:ascii="Times New Roman" w:eastAsia="Calibri" w:hAnsi="Times New Roman" w:cs="Times New Roman"/>
          <w:lang w:val="fr-FR"/>
        </w:rPr>
        <w:t xml:space="preserve"> c) Emotions &amp; </w:t>
      </w:r>
      <w:proofErr w:type="spellStart"/>
      <w:r w:rsidRPr="00A0234C">
        <w:rPr>
          <w:rFonts w:ascii="Times New Roman" w:eastAsia="Calibri" w:hAnsi="Times New Roman" w:cs="Times New Roman"/>
          <w:lang w:val="fr-FR"/>
        </w:rPr>
        <w:t>Memories</w:t>
      </w:r>
      <w:proofErr w:type="spellEnd"/>
      <w:r w:rsidRPr="00A0234C">
        <w:rPr>
          <w:rFonts w:ascii="Times New Roman" w:eastAsia="Calibri" w:hAnsi="Times New Roman" w:cs="Times New Roman"/>
          <w:lang w:val="fr-FR"/>
        </w:rPr>
        <w:t xml:space="preserve"> and d) Physical sensations and </w:t>
      </w:r>
      <w:proofErr w:type="spellStart"/>
      <w:r w:rsidRPr="00A0234C">
        <w:rPr>
          <w:rFonts w:ascii="Times New Roman" w:eastAsia="Calibri" w:hAnsi="Times New Roman" w:cs="Times New Roman"/>
          <w:lang w:val="fr-FR"/>
        </w:rPr>
        <w:t>health</w:t>
      </w:r>
      <w:proofErr w:type="spellEnd"/>
      <w:r w:rsidRPr="00A0234C">
        <w:rPr>
          <w:rFonts w:ascii="Times New Roman" w:eastAsia="Calibri" w:hAnsi="Times New Roman" w:cs="Times New Roman"/>
          <w:lang w:val="fr-FR"/>
        </w:rPr>
        <w:t xml:space="preserve">. </w:t>
      </w:r>
    </w:p>
    <w:p w14:paraId="38E1B2F9" w14:textId="5ACB1CDE" w:rsidR="00B62858" w:rsidRPr="00A30224" w:rsidRDefault="00A0234C" w:rsidP="00A0234C">
      <w:pPr>
        <w:spacing w:line="276" w:lineRule="auto"/>
        <w:jc w:val="both"/>
        <w:rPr>
          <w:rFonts w:ascii="Times New Roman" w:eastAsia="Calibri" w:hAnsi="Times New Roman" w:cs="Times New Roman"/>
          <w:lang w:val="en-US"/>
        </w:rPr>
      </w:pPr>
      <w:r>
        <w:rPr>
          <w:rFonts w:ascii="Times New Roman" w:eastAsia="Calibri" w:hAnsi="Times New Roman" w:cs="Times New Roman"/>
          <w:lang w:val="fr-FR"/>
        </w:rPr>
        <w:t xml:space="preserve">    </w:t>
      </w:r>
      <w:r w:rsidRPr="00A0234C">
        <w:rPr>
          <w:rFonts w:ascii="Times New Roman" w:eastAsia="Calibri" w:hAnsi="Times New Roman" w:cs="Times New Roman"/>
          <w:lang w:val="fr-FR"/>
        </w:rPr>
        <w:t xml:space="preserve">The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followed</w:t>
      </w:r>
      <w:proofErr w:type="spellEnd"/>
      <w:r w:rsidRPr="00A0234C">
        <w:rPr>
          <w:rFonts w:ascii="Times New Roman" w:eastAsia="Calibri" w:hAnsi="Times New Roman" w:cs="Times New Roman"/>
          <w:lang w:val="fr-FR"/>
        </w:rPr>
        <w:t xml:space="preserve"> the guidelines and </w:t>
      </w:r>
      <w:proofErr w:type="spellStart"/>
      <w:r w:rsidRPr="00A0234C">
        <w:rPr>
          <w:rFonts w:ascii="Times New Roman" w:eastAsia="Calibri" w:hAnsi="Times New Roman" w:cs="Times New Roman"/>
          <w:lang w:val="fr-FR"/>
        </w:rPr>
        <w:t>principles</w:t>
      </w:r>
      <w:proofErr w:type="spellEnd"/>
      <w:r w:rsidRPr="00A0234C">
        <w:rPr>
          <w:rFonts w:ascii="Times New Roman" w:eastAsia="Calibri" w:hAnsi="Times New Roman" w:cs="Times New Roman"/>
          <w:lang w:val="fr-FR"/>
        </w:rPr>
        <w:t xml:space="preserve"> of the British </w:t>
      </w:r>
      <w:proofErr w:type="spellStart"/>
      <w:r w:rsidRPr="00A0234C">
        <w:rPr>
          <w:rFonts w:ascii="Times New Roman" w:eastAsia="Calibri" w:hAnsi="Times New Roman" w:cs="Times New Roman"/>
          <w:lang w:val="fr-FR"/>
        </w:rPr>
        <w:t>Psychological</w:t>
      </w:r>
      <w:proofErr w:type="spellEnd"/>
      <w:r w:rsidRPr="00A0234C">
        <w:rPr>
          <w:rFonts w:ascii="Times New Roman" w:eastAsia="Calibri" w:hAnsi="Times New Roman" w:cs="Times New Roman"/>
          <w:lang w:val="fr-FR"/>
        </w:rPr>
        <w:t xml:space="preserve"> Society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ethics</w:t>
      </w:r>
      <w:proofErr w:type="spellEnd"/>
      <w:r w:rsidRPr="00A0234C">
        <w:rPr>
          <w:rFonts w:ascii="Times New Roman" w:eastAsia="Calibri" w:hAnsi="Times New Roman" w:cs="Times New Roman"/>
          <w:lang w:val="fr-FR"/>
        </w:rPr>
        <w:t xml:space="preserve"> code for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with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human</w:t>
      </w:r>
      <w:proofErr w:type="spellEnd"/>
      <w:r w:rsidRPr="00A0234C">
        <w:rPr>
          <w:rFonts w:ascii="Times New Roman" w:eastAsia="Calibri" w:hAnsi="Times New Roman" w:cs="Times New Roman"/>
          <w:lang w:val="fr-FR"/>
        </w:rPr>
        <w:t xml:space="preserve"> participants and </w:t>
      </w:r>
      <w:proofErr w:type="spellStart"/>
      <w:r w:rsidRPr="00A0234C">
        <w:rPr>
          <w:rFonts w:ascii="Times New Roman" w:eastAsia="Calibri" w:hAnsi="Times New Roman" w:cs="Times New Roman"/>
          <w:lang w:val="fr-FR"/>
        </w:rPr>
        <w:t>ethical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approval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was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granted</w:t>
      </w:r>
      <w:proofErr w:type="spellEnd"/>
      <w:r w:rsidRPr="00A0234C">
        <w:rPr>
          <w:rFonts w:ascii="Times New Roman" w:eastAsia="Calibri" w:hAnsi="Times New Roman" w:cs="Times New Roman"/>
          <w:lang w:val="fr-FR"/>
        </w:rPr>
        <w:t xml:space="preserve"> by the </w:t>
      </w:r>
      <w:proofErr w:type="spellStart"/>
      <w:r w:rsidRPr="00A0234C">
        <w:rPr>
          <w:rFonts w:ascii="Times New Roman" w:eastAsia="Calibri" w:hAnsi="Times New Roman" w:cs="Times New Roman"/>
          <w:lang w:val="fr-FR"/>
        </w:rPr>
        <w:t>research</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ethics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committee</w:t>
      </w:r>
      <w:proofErr w:type="spellEnd"/>
      <w:r w:rsidRPr="00A0234C">
        <w:rPr>
          <w:rFonts w:ascii="Times New Roman" w:eastAsia="Calibri" w:hAnsi="Times New Roman" w:cs="Times New Roman"/>
          <w:lang w:val="fr-FR"/>
        </w:rPr>
        <w:t xml:space="preserve"> of the University of </w:t>
      </w:r>
      <w:proofErr w:type="spellStart"/>
      <w:r w:rsidRPr="00A0234C">
        <w:rPr>
          <w:rFonts w:ascii="Times New Roman" w:eastAsia="Calibri" w:hAnsi="Times New Roman" w:cs="Times New Roman"/>
          <w:lang w:val="fr-FR"/>
        </w:rPr>
        <w:t>Greater</w:t>
      </w:r>
      <w:proofErr w:type="spellEnd"/>
      <w:r w:rsidRPr="00A0234C">
        <w:rPr>
          <w:rFonts w:ascii="Times New Roman" w:eastAsia="Calibri" w:hAnsi="Times New Roman" w:cs="Times New Roman"/>
          <w:lang w:val="fr-FR"/>
        </w:rPr>
        <w:t xml:space="preserve"> Manchester UK. The interviews </w:t>
      </w:r>
      <w:proofErr w:type="spellStart"/>
      <w:r w:rsidRPr="00A0234C">
        <w:rPr>
          <w:rFonts w:ascii="Times New Roman" w:eastAsia="Calibri" w:hAnsi="Times New Roman" w:cs="Times New Roman"/>
          <w:lang w:val="fr-FR"/>
        </w:rPr>
        <w:t>were</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conducted</w:t>
      </w:r>
      <w:proofErr w:type="spellEnd"/>
      <w:r w:rsidRPr="00A0234C">
        <w:rPr>
          <w:rFonts w:ascii="Times New Roman" w:eastAsia="Calibri" w:hAnsi="Times New Roman" w:cs="Times New Roman"/>
          <w:lang w:val="fr-FR"/>
        </w:rPr>
        <w:t xml:space="preserve"> in Greek, audio </w:t>
      </w:r>
      <w:proofErr w:type="spellStart"/>
      <w:r w:rsidRPr="00A0234C">
        <w:rPr>
          <w:rFonts w:ascii="Times New Roman" w:eastAsia="Calibri" w:hAnsi="Times New Roman" w:cs="Times New Roman"/>
          <w:lang w:val="fr-FR"/>
        </w:rPr>
        <w:t>recorded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transcribed</w:t>
      </w:r>
      <w:proofErr w:type="spellEnd"/>
      <w:r w:rsidRPr="00A0234C">
        <w:rPr>
          <w:rFonts w:ascii="Times New Roman" w:eastAsia="Calibri" w:hAnsi="Times New Roman" w:cs="Times New Roman"/>
          <w:lang w:val="fr-FR"/>
        </w:rPr>
        <w:t xml:space="preserve"> and </w:t>
      </w:r>
      <w:proofErr w:type="spellStart"/>
      <w:r w:rsidRPr="00A0234C">
        <w:rPr>
          <w:rFonts w:ascii="Times New Roman" w:eastAsia="Calibri" w:hAnsi="Times New Roman" w:cs="Times New Roman"/>
          <w:lang w:val="fr-FR"/>
        </w:rPr>
        <w:t>translated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into</w:t>
      </w:r>
      <w:proofErr w:type="spellEnd"/>
      <w:r w:rsidRPr="00A0234C">
        <w:rPr>
          <w:rFonts w:ascii="Times New Roman" w:eastAsia="Calibri" w:hAnsi="Times New Roman" w:cs="Times New Roman"/>
          <w:lang w:val="fr-FR"/>
        </w:rPr>
        <w:t xml:space="preserve"> English. The data </w:t>
      </w:r>
      <w:proofErr w:type="spellStart"/>
      <w:r w:rsidRPr="00A0234C">
        <w:rPr>
          <w:rFonts w:ascii="Times New Roman" w:eastAsia="Calibri" w:hAnsi="Times New Roman" w:cs="Times New Roman"/>
          <w:lang w:val="fr-FR"/>
        </w:rPr>
        <w:t>was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analysed</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using</w:t>
      </w:r>
      <w:proofErr w:type="spellEnd"/>
      <w:r w:rsidRPr="00A0234C">
        <w:rPr>
          <w:rFonts w:ascii="Times New Roman" w:eastAsia="Calibri" w:hAnsi="Times New Roman" w:cs="Times New Roman"/>
          <w:lang w:val="fr-FR"/>
        </w:rPr>
        <w:t xml:space="preserve"> the 6-step </w:t>
      </w:r>
      <w:proofErr w:type="spellStart"/>
      <w:r w:rsidRPr="00A0234C">
        <w:rPr>
          <w:rFonts w:ascii="Times New Roman" w:eastAsia="Calibri" w:hAnsi="Times New Roman" w:cs="Times New Roman"/>
          <w:lang w:val="fr-FR"/>
        </w:rPr>
        <w:t>procedure</w:t>
      </w:r>
      <w:proofErr w:type="spellEnd"/>
      <w:r w:rsidRPr="00A0234C">
        <w:rPr>
          <w:rFonts w:ascii="Times New Roman" w:eastAsia="Calibri" w:hAnsi="Times New Roman" w:cs="Times New Roman"/>
          <w:lang w:val="fr-FR"/>
        </w:rPr>
        <w:t xml:space="preserve"> for </w:t>
      </w:r>
      <w:proofErr w:type="spellStart"/>
      <w:r w:rsidRPr="00A0234C">
        <w:rPr>
          <w:rFonts w:ascii="Times New Roman" w:eastAsia="Calibri" w:hAnsi="Times New Roman" w:cs="Times New Roman"/>
          <w:lang w:val="fr-FR"/>
        </w:rPr>
        <w:t>Thematic</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Analysis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proposed</w:t>
      </w:r>
      <w:proofErr w:type="spellEnd"/>
      <w:r w:rsidRPr="00A0234C">
        <w:rPr>
          <w:rFonts w:ascii="Times New Roman" w:eastAsia="Calibri" w:hAnsi="Times New Roman" w:cs="Times New Roman"/>
          <w:lang w:val="fr-FR"/>
        </w:rPr>
        <w:t xml:space="preserve"> by Braun and Clarke. Data collection </w:t>
      </w:r>
      <w:proofErr w:type="spellStart"/>
      <w:r w:rsidRPr="00A0234C">
        <w:rPr>
          <w:rFonts w:ascii="Times New Roman" w:eastAsia="Calibri" w:hAnsi="Times New Roman" w:cs="Times New Roman"/>
          <w:lang w:val="fr-FR"/>
        </w:rPr>
        <w:t>was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still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ongoing</w:t>
      </w:r>
      <w:proofErr w:type="spellEnd"/>
      <w:r w:rsidRPr="00A0234C">
        <w:rPr>
          <w:rFonts w:ascii="Times New Roman" w:eastAsia="Calibri" w:hAnsi="Times New Roman" w:cs="Times New Roman"/>
          <w:lang w:val="fr-FR"/>
        </w:rPr>
        <w:t xml:space="preserve"> at the time of </w:t>
      </w:r>
      <w:proofErr w:type="spellStart"/>
      <w:r w:rsidRPr="00A0234C">
        <w:rPr>
          <w:rFonts w:ascii="Times New Roman" w:eastAsia="Calibri" w:hAnsi="Times New Roman" w:cs="Times New Roman"/>
          <w:lang w:val="fr-FR"/>
        </w:rPr>
        <w:t>writing</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this</w:t>
      </w:r>
      <w:proofErr w:type="spellEnd"/>
      <w:r w:rsidRPr="00A0234C">
        <w:rPr>
          <w:rFonts w:ascii="Times New Roman" w:eastAsia="Calibri" w:hAnsi="Times New Roman" w:cs="Times New Roman"/>
          <w:lang w:val="fr-FR"/>
        </w:rPr>
        <w:t xml:space="preserve"> abstract. Initial </w:t>
      </w:r>
      <w:proofErr w:type="spellStart"/>
      <w:r w:rsidRPr="00A0234C">
        <w:rPr>
          <w:rFonts w:ascii="Times New Roman" w:eastAsia="Calibri" w:hAnsi="Times New Roman" w:cs="Times New Roman"/>
          <w:lang w:val="fr-FR"/>
        </w:rPr>
        <w:t>findings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from</w:t>
      </w:r>
      <w:proofErr w:type="spellEnd"/>
      <w:r w:rsidRPr="00A0234C">
        <w:rPr>
          <w:rFonts w:ascii="Times New Roman" w:eastAsia="Calibri" w:hAnsi="Times New Roman" w:cs="Times New Roman"/>
          <w:lang w:val="fr-FR"/>
        </w:rPr>
        <w:t xml:space="preserve"> the </w:t>
      </w:r>
      <w:proofErr w:type="spellStart"/>
      <w:r w:rsidRPr="00A0234C">
        <w:rPr>
          <w:rFonts w:ascii="Times New Roman" w:eastAsia="Calibri" w:hAnsi="Times New Roman" w:cs="Times New Roman"/>
          <w:lang w:val="fr-FR"/>
        </w:rPr>
        <w:t>analysis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will</w:t>
      </w:r>
      <w:proofErr w:type="spellEnd"/>
      <w:r w:rsidRPr="00A0234C">
        <w:rPr>
          <w:rFonts w:ascii="Times New Roman" w:eastAsia="Calibri" w:hAnsi="Times New Roman" w:cs="Times New Roman"/>
          <w:lang w:val="fr-FR"/>
        </w:rPr>
        <w:t xml:space="preserve"> be </w:t>
      </w:r>
      <w:proofErr w:type="spellStart"/>
      <w:r w:rsidRPr="00A0234C">
        <w:rPr>
          <w:rFonts w:ascii="Times New Roman" w:eastAsia="Calibri" w:hAnsi="Times New Roman" w:cs="Times New Roman"/>
          <w:lang w:val="fr-FR"/>
        </w:rPr>
        <w:t>available</w:t>
      </w:r>
      <w:proofErr w:type="spellEnd"/>
      <w:r w:rsidRPr="00A0234C">
        <w:rPr>
          <w:rFonts w:ascii="Times New Roman" w:eastAsia="Calibri" w:hAnsi="Times New Roman" w:cs="Times New Roman"/>
          <w:lang w:val="fr-FR"/>
        </w:rPr>
        <w:t xml:space="preserve"> by the time of the </w:t>
      </w:r>
      <w:proofErr w:type="spellStart"/>
      <w:r w:rsidRPr="00A0234C">
        <w:rPr>
          <w:rFonts w:ascii="Times New Roman" w:eastAsia="Calibri" w:hAnsi="Times New Roman" w:cs="Times New Roman"/>
          <w:lang w:val="fr-FR"/>
        </w:rPr>
        <w:t>presentation</w:t>
      </w:r>
      <w:proofErr w:type="spellEnd"/>
      <w:r w:rsidRPr="00A0234C">
        <w:rPr>
          <w:rFonts w:ascii="Times New Roman" w:eastAsia="Calibri" w:hAnsi="Times New Roman" w:cs="Times New Roman"/>
          <w:lang w:val="fr-FR"/>
        </w:rPr>
        <w:t xml:space="preserve">. The </w:t>
      </w:r>
      <w:proofErr w:type="spellStart"/>
      <w:r w:rsidRPr="00A0234C">
        <w:rPr>
          <w:rFonts w:ascii="Times New Roman" w:eastAsia="Calibri" w:hAnsi="Times New Roman" w:cs="Times New Roman"/>
          <w:lang w:val="fr-FR"/>
        </w:rPr>
        <w:t>findings</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may</w:t>
      </w:r>
      <w:proofErr w:type="spellEnd"/>
      <w:r w:rsidRPr="00A0234C">
        <w:rPr>
          <w:rFonts w:ascii="Times New Roman" w:eastAsia="Calibri" w:hAnsi="Times New Roman" w:cs="Times New Roman"/>
          <w:lang w:val="fr-FR"/>
        </w:rPr>
        <w:t xml:space="preserve"> have </w:t>
      </w:r>
      <w:proofErr w:type="gramStart"/>
      <w:r w:rsidRPr="00A0234C">
        <w:rPr>
          <w:rFonts w:ascii="Times New Roman" w:eastAsia="Calibri" w:hAnsi="Times New Roman" w:cs="Times New Roman"/>
          <w:lang w:val="fr-FR"/>
        </w:rPr>
        <w:t>important implications</w:t>
      </w:r>
      <w:proofErr w:type="gramEnd"/>
      <w:r w:rsidRPr="00A0234C">
        <w:rPr>
          <w:rFonts w:ascii="Times New Roman" w:eastAsia="Calibri" w:hAnsi="Times New Roman" w:cs="Times New Roman"/>
          <w:lang w:val="fr-FR"/>
        </w:rPr>
        <w:t xml:space="preserve"> for the </w:t>
      </w:r>
      <w:proofErr w:type="spellStart"/>
      <w:r w:rsidRPr="00A0234C">
        <w:rPr>
          <w:rFonts w:ascii="Times New Roman" w:eastAsia="Calibri" w:hAnsi="Times New Roman" w:cs="Times New Roman"/>
          <w:lang w:val="fr-FR"/>
        </w:rPr>
        <w:t>role</w:t>
      </w:r>
      <w:proofErr w:type="spellEnd"/>
      <w:r w:rsidRPr="00A0234C">
        <w:rPr>
          <w:rFonts w:ascii="Times New Roman" w:eastAsia="Calibri" w:hAnsi="Times New Roman" w:cs="Times New Roman"/>
          <w:lang w:val="fr-FR"/>
        </w:rPr>
        <w:t xml:space="preserve"> of music in social and </w:t>
      </w:r>
      <w:proofErr w:type="spellStart"/>
      <w:r w:rsidRPr="00A0234C">
        <w:rPr>
          <w:rFonts w:ascii="Times New Roman" w:eastAsia="Calibri" w:hAnsi="Times New Roman" w:cs="Times New Roman"/>
          <w:lang w:val="fr-FR"/>
        </w:rPr>
        <w:t>healthcare</w:t>
      </w:r>
      <w:proofErr w:type="spellEnd"/>
      <w:r w:rsidRPr="00A0234C">
        <w:rPr>
          <w:rFonts w:ascii="Times New Roman" w:eastAsia="Calibri" w:hAnsi="Times New Roman" w:cs="Times New Roman"/>
          <w:lang w:val="fr-FR"/>
        </w:rPr>
        <w:t xml:space="preserve"> settings and for </w:t>
      </w:r>
      <w:proofErr w:type="spellStart"/>
      <w:r w:rsidRPr="00A0234C">
        <w:rPr>
          <w:rFonts w:ascii="Times New Roman" w:eastAsia="Calibri" w:hAnsi="Times New Roman" w:cs="Times New Roman"/>
          <w:lang w:val="fr-FR"/>
        </w:rPr>
        <w:t>individual</w:t>
      </w:r>
      <w:proofErr w:type="spellEnd"/>
      <w:r w:rsidRPr="00A0234C">
        <w:rPr>
          <w:rFonts w:ascii="Times New Roman" w:eastAsia="Calibri" w:hAnsi="Times New Roman" w:cs="Times New Roman"/>
          <w:lang w:val="fr-FR"/>
        </w:rPr>
        <w:t xml:space="preserve"> </w:t>
      </w:r>
      <w:proofErr w:type="spellStart"/>
      <w:r w:rsidRPr="00A0234C">
        <w:rPr>
          <w:rFonts w:ascii="Times New Roman" w:eastAsia="Calibri" w:hAnsi="Times New Roman" w:cs="Times New Roman"/>
          <w:lang w:val="fr-FR"/>
        </w:rPr>
        <w:t>wellbeing</w:t>
      </w:r>
      <w:proofErr w:type="spellEnd"/>
      <w:r w:rsidRPr="00A0234C">
        <w:rPr>
          <w:rFonts w:ascii="Times New Roman" w:eastAsia="Calibri" w:hAnsi="Times New Roman" w:cs="Times New Roman"/>
          <w:lang w:val="fr-FR"/>
        </w:rPr>
        <w:t xml:space="preserve"> practices for the </w:t>
      </w:r>
      <w:proofErr w:type="spellStart"/>
      <w:r w:rsidRPr="00A0234C">
        <w:rPr>
          <w:rFonts w:ascii="Times New Roman" w:eastAsia="Calibri" w:hAnsi="Times New Roman" w:cs="Times New Roman"/>
          <w:lang w:val="fr-FR"/>
        </w:rPr>
        <w:t>elderly</w:t>
      </w:r>
      <w:proofErr w:type="spellEnd"/>
      <w:r w:rsidRPr="00A0234C">
        <w:rPr>
          <w:rFonts w:ascii="Times New Roman" w:eastAsia="Calibri" w:hAnsi="Times New Roman" w:cs="Times New Roman"/>
          <w:lang w:val="fr-FR"/>
        </w:rPr>
        <w:t xml:space="preserve"> in the Greek </w:t>
      </w:r>
      <w:proofErr w:type="spellStart"/>
      <w:r w:rsidRPr="00A0234C">
        <w:rPr>
          <w:rFonts w:ascii="Times New Roman" w:eastAsia="Calibri" w:hAnsi="Times New Roman" w:cs="Times New Roman"/>
          <w:lang w:val="fr-FR"/>
        </w:rPr>
        <w:t>community</w:t>
      </w:r>
      <w:proofErr w:type="spellEnd"/>
      <w:r w:rsidRPr="00A0234C">
        <w:rPr>
          <w:rFonts w:ascii="Times New Roman" w:eastAsia="Calibri" w:hAnsi="Times New Roman" w:cs="Times New Roman"/>
          <w:lang w:val="fr-FR"/>
        </w:rPr>
        <w:t>.</w:t>
      </w:r>
    </w:p>
    <w:p w14:paraId="06838315" w14:textId="77777777" w:rsidR="008879C7" w:rsidRPr="00A30224" w:rsidRDefault="008879C7" w:rsidP="00A0234C">
      <w:pPr>
        <w:spacing w:line="276" w:lineRule="auto"/>
        <w:jc w:val="both"/>
        <w:rPr>
          <w:rFonts w:ascii="Times New Roman" w:eastAsia="Calibri" w:hAnsi="Times New Roman" w:cs="Times New Roman"/>
          <w:lang w:val="en-US"/>
        </w:rPr>
      </w:pPr>
    </w:p>
    <w:p w14:paraId="2B9D976B" w14:textId="5642AAA0" w:rsidR="008879C7" w:rsidRPr="00284340" w:rsidRDefault="008879C7" w:rsidP="008879C7">
      <w:pPr>
        <w:spacing w:line="276" w:lineRule="auto"/>
        <w:rPr>
          <w:rFonts w:ascii="Times New Roman" w:eastAsia="Calibri" w:hAnsi="Times New Roman" w:cs="Times New Roman"/>
          <w:b/>
          <w:bCs/>
          <w:i/>
          <w:iCs/>
          <w:lang w:val="en-US"/>
        </w:rPr>
      </w:pPr>
      <w:bookmarkStart w:id="9" w:name="_Hlk212975485"/>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8879C7">
        <w:rPr>
          <w:rFonts w:ascii="Times New Roman" w:eastAsia="Calibri" w:hAnsi="Times New Roman" w:cs="Times New Roman"/>
          <w:b/>
          <w:bCs/>
          <w:i/>
          <w:iCs/>
          <w:lang w:val="en-US"/>
        </w:rPr>
        <w:t>Dr. Antonia Svensson Dianellou,  School of Psychology</w:t>
      </w:r>
    </w:p>
    <w:bookmarkEnd w:id="9"/>
    <w:p w14:paraId="3CAB25DA" w14:textId="77777777" w:rsidR="008879C7" w:rsidRPr="008879C7" w:rsidRDefault="008879C7" w:rsidP="00A0234C">
      <w:pPr>
        <w:spacing w:line="276" w:lineRule="auto"/>
        <w:jc w:val="both"/>
        <w:rPr>
          <w:rFonts w:ascii="Times New Roman" w:eastAsia="Calibri" w:hAnsi="Times New Roman" w:cs="Times New Roman"/>
          <w:lang w:val="en-US"/>
        </w:rPr>
      </w:pPr>
    </w:p>
    <w:p w14:paraId="3CB91659" w14:textId="77777777" w:rsidR="00B31C11" w:rsidRPr="00AB2BEF" w:rsidRDefault="00B31C11" w:rsidP="00A0234C">
      <w:pPr>
        <w:spacing w:line="276" w:lineRule="auto"/>
        <w:jc w:val="both"/>
        <w:rPr>
          <w:rFonts w:ascii="Times New Roman" w:eastAsia="Calibri" w:hAnsi="Times New Roman" w:cs="Times New Roman"/>
          <w:lang w:val="en-US"/>
        </w:rPr>
      </w:pPr>
    </w:p>
    <w:p w14:paraId="13837CF2" w14:textId="77777777" w:rsidR="00B31C11" w:rsidRPr="00AB2BEF" w:rsidRDefault="00B31C11" w:rsidP="00A0234C">
      <w:pPr>
        <w:spacing w:line="276" w:lineRule="auto"/>
        <w:jc w:val="both"/>
        <w:rPr>
          <w:rFonts w:ascii="Times New Roman" w:eastAsia="Calibri" w:hAnsi="Times New Roman" w:cs="Times New Roman"/>
          <w:lang w:val="en-US"/>
        </w:rPr>
      </w:pPr>
    </w:p>
    <w:p w14:paraId="27CE16B8" w14:textId="77777777" w:rsidR="00B31C11" w:rsidRPr="00AB2BEF" w:rsidRDefault="00B31C11" w:rsidP="00A0234C">
      <w:pPr>
        <w:spacing w:line="276" w:lineRule="auto"/>
        <w:jc w:val="both"/>
        <w:rPr>
          <w:rFonts w:ascii="Times New Roman" w:eastAsia="Calibri" w:hAnsi="Times New Roman" w:cs="Times New Roman"/>
          <w:lang w:val="en-US"/>
        </w:rPr>
      </w:pPr>
    </w:p>
    <w:p w14:paraId="483980C6" w14:textId="77777777" w:rsidR="00B31C11" w:rsidRPr="00AB2BEF" w:rsidRDefault="00B31C11" w:rsidP="00A0234C">
      <w:pPr>
        <w:spacing w:line="276" w:lineRule="auto"/>
        <w:jc w:val="both"/>
        <w:rPr>
          <w:rFonts w:ascii="Times New Roman" w:eastAsia="Calibri" w:hAnsi="Times New Roman" w:cs="Times New Roman"/>
          <w:lang w:val="en-US"/>
        </w:rPr>
      </w:pPr>
    </w:p>
    <w:p w14:paraId="7333BA66" w14:textId="77777777" w:rsidR="00B31C11" w:rsidRPr="00AB2BEF" w:rsidRDefault="00B31C11" w:rsidP="00A0234C">
      <w:pPr>
        <w:spacing w:line="276" w:lineRule="auto"/>
        <w:jc w:val="both"/>
        <w:rPr>
          <w:rFonts w:ascii="Times New Roman" w:eastAsia="Calibri" w:hAnsi="Times New Roman" w:cs="Times New Roman"/>
          <w:lang w:val="en-US"/>
        </w:rPr>
      </w:pPr>
    </w:p>
    <w:p w14:paraId="527C74AE" w14:textId="77777777" w:rsidR="00B31C11" w:rsidRPr="00AB2BEF" w:rsidRDefault="00B31C11" w:rsidP="00A0234C">
      <w:pPr>
        <w:spacing w:line="276" w:lineRule="auto"/>
        <w:jc w:val="both"/>
        <w:rPr>
          <w:rFonts w:ascii="Times New Roman" w:eastAsia="Calibri" w:hAnsi="Times New Roman" w:cs="Times New Roman"/>
          <w:lang w:val="en-US"/>
        </w:rPr>
      </w:pPr>
    </w:p>
    <w:p w14:paraId="7898F9E3" w14:textId="1E41AFCA" w:rsidR="00B31C11" w:rsidRPr="00752E4B" w:rsidRDefault="00B31C11" w:rsidP="00752E4B">
      <w:pPr>
        <w:pStyle w:val="Heading2"/>
        <w:spacing w:line="276" w:lineRule="auto"/>
        <w:jc w:val="center"/>
        <w:rPr>
          <w:rFonts w:ascii="Times New Roman" w:eastAsia="Calibri" w:hAnsi="Times New Roman" w:cs="Times New Roman"/>
          <w:b/>
          <w:bCs/>
          <w:color w:val="000000" w:themeColor="text1"/>
          <w:sz w:val="24"/>
          <w:szCs w:val="24"/>
          <w:lang w:val="en-US"/>
        </w:rPr>
      </w:pPr>
      <w:r w:rsidRPr="00752E4B">
        <w:rPr>
          <w:rFonts w:ascii="Times New Roman" w:eastAsia="Calibri" w:hAnsi="Times New Roman" w:cs="Times New Roman"/>
          <w:b/>
          <w:bCs/>
          <w:color w:val="000000" w:themeColor="text1"/>
          <w:sz w:val="24"/>
          <w:szCs w:val="24"/>
          <w:lang w:val="en-US"/>
        </w:rPr>
        <w:lastRenderedPageBreak/>
        <w:t xml:space="preserve">Artificial Intelligence and academic writing: the impact of </w:t>
      </w:r>
      <w:r w:rsidR="005512D1" w:rsidRPr="00752E4B">
        <w:rPr>
          <w:rFonts w:ascii="Times New Roman" w:eastAsia="Calibri" w:hAnsi="Times New Roman" w:cs="Times New Roman"/>
          <w:b/>
          <w:bCs/>
          <w:color w:val="000000" w:themeColor="text1"/>
          <w:sz w:val="24"/>
          <w:szCs w:val="24"/>
          <w:lang w:val="en-US"/>
        </w:rPr>
        <w:t>ChatGPT</w:t>
      </w:r>
      <w:r w:rsidRPr="00752E4B">
        <w:rPr>
          <w:rFonts w:ascii="Times New Roman" w:eastAsia="Calibri" w:hAnsi="Times New Roman" w:cs="Times New Roman"/>
          <w:b/>
          <w:bCs/>
          <w:color w:val="000000" w:themeColor="text1"/>
          <w:sz w:val="24"/>
          <w:szCs w:val="24"/>
          <w:lang w:val="en-US"/>
        </w:rPr>
        <w:t xml:space="preserve"> </w:t>
      </w:r>
      <w:r w:rsidR="005512D1">
        <w:rPr>
          <w:rFonts w:ascii="Times New Roman" w:eastAsia="Calibri" w:hAnsi="Times New Roman" w:cs="Times New Roman"/>
          <w:b/>
          <w:bCs/>
          <w:color w:val="000000" w:themeColor="text1"/>
          <w:sz w:val="24"/>
          <w:szCs w:val="24"/>
          <w:lang w:val="en-US"/>
        </w:rPr>
        <w:t>AI</w:t>
      </w:r>
      <w:r w:rsidRPr="00752E4B">
        <w:rPr>
          <w:rFonts w:ascii="Times New Roman" w:eastAsia="Calibri" w:hAnsi="Times New Roman" w:cs="Times New Roman"/>
          <w:b/>
          <w:bCs/>
          <w:color w:val="000000" w:themeColor="text1"/>
          <w:sz w:val="24"/>
          <w:szCs w:val="24"/>
          <w:lang w:val="en-US"/>
        </w:rPr>
        <w:t xml:space="preserve"> tool in enhancing students’ collaborative and critical thinking skills in higher education</w:t>
      </w:r>
    </w:p>
    <w:p w14:paraId="1FB75EFF" w14:textId="77777777" w:rsidR="00B31C11" w:rsidRPr="00026482" w:rsidRDefault="00B31C11" w:rsidP="00752E4B">
      <w:pPr>
        <w:spacing w:line="276" w:lineRule="auto"/>
        <w:jc w:val="both"/>
        <w:rPr>
          <w:rFonts w:ascii="Times New Roman" w:eastAsia="Calibri" w:hAnsi="Times New Roman" w:cs="Times New Roman"/>
          <w:sz w:val="28"/>
          <w:szCs w:val="28"/>
          <w:lang w:val="en-US"/>
        </w:rPr>
      </w:pPr>
    </w:p>
    <w:p w14:paraId="58C414E8" w14:textId="36841EE6" w:rsidR="00B31C11" w:rsidRDefault="00B31C11" w:rsidP="00752E4B">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 xml:space="preserve"> Endri Korpa</w:t>
      </w:r>
      <w:r w:rsidR="001227C3">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p>
    <w:p w14:paraId="6FE815A5" w14:textId="4EEB11DD" w:rsidR="00B31C11" w:rsidRDefault="00B31C11" w:rsidP="00752E4B">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35934138" w14:textId="77777777" w:rsidR="00B31C11" w:rsidRDefault="00B31C11" w:rsidP="00752E4B">
      <w:pPr>
        <w:spacing w:line="276" w:lineRule="auto"/>
        <w:jc w:val="center"/>
        <w:rPr>
          <w:rFonts w:ascii="Times New Roman" w:eastAsia="Calibri" w:hAnsi="Times New Roman" w:cs="Times New Roman"/>
          <w:lang w:val="en-US"/>
        </w:rPr>
      </w:pPr>
    </w:p>
    <w:p w14:paraId="5F442FA0" w14:textId="1A2DDF59" w:rsidR="00B31C11" w:rsidRDefault="00B31C11" w:rsidP="00752E4B">
      <w:pPr>
        <w:spacing w:line="276" w:lineRule="auto"/>
        <w:jc w:val="both"/>
        <w:rPr>
          <w:rFonts w:ascii="Times New Roman" w:eastAsia="Calibri" w:hAnsi="Times New Roman" w:cs="Times New Roman"/>
          <w:lang w:val="fr-FR"/>
        </w:rPr>
      </w:pPr>
      <w:proofErr w:type="spellStart"/>
      <w:r w:rsidRPr="00B31C11">
        <w:rPr>
          <w:rFonts w:ascii="Times New Roman" w:eastAsia="Calibri" w:hAnsi="Times New Roman" w:cs="Times New Roman"/>
          <w:lang w:val="fr-FR"/>
        </w:rPr>
        <w:t>Artificial</w:t>
      </w:r>
      <w:proofErr w:type="spellEnd"/>
      <w:r w:rsidRPr="00B31C11">
        <w:rPr>
          <w:rFonts w:ascii="Times New Roman" w:eastAsia="Calibri" w:hAnsi="Times New Roman" w:cs="Times New Roman"/>
          <w:lang w:val="fr-FR"/>
        </w:rPr>
        <w:t xml:space="preserve"> Intelligence (AI) as </w:t>
      </w:r>
      <w:proofErr w:type="gramStart"/>
      <w:r w:rsidRPr="00B31C11">
        <w:rPr>
          <w:rFonts w:ascii="Times New Roman" w:eastAsia="Calibri" w:hAnsi="Times New Roman" w:cs="Times New Roman"/>
          <w:lang w:val="fr-FR"/>
        </w:rPr>
        <w:t>a</w:t>
      </w:r>
      <w:proofErr w:type="gramEnd"/>
      <w:r w:rsidRPr="00B31C11">
        <w:rPr>
          <w:rFonts w:ascii="Times New Roman" w:eastAsia="Calibri" w:hAnsi="Times New Roman" w:cs="Times New Roman"/>
          <w:lang w:val="fr-FR"/>
        </w:rPr>
        <w:t xml:space="preserve"> new innovative </w:t>
      </w:r>
      <w:proofErr w:type="spellStart"/>
      <w:r w:rsidRPr="00B31C11">
        <w:rPr>
          <w:rFonts w:ascii="Times New Roman" w:eastAsia="Calibri" w:hAnsi="Times New Roman" w:cs="Times New Roman"/>
          <w:lang w:val="fr-FR"/>
        </w:rPr>
        <w:t>technological</w:t>
      </w:r>
      <w:proofErr w:type="spellEnd"/>
      <w:r w:rsidRPr="00B31C11">
        <w:rPr>
          <w:rFonts w:ascii="Times New Roman" w:eastAsia="Calibri" w:hAnsi="Times New Roman" w:cs="Times New Roman"/>
          <w:lang w:val="fr-FR"/>
        </w:rPr>
        <w:t xml:space="preserve"> trend has made </w:t>
      </w:r>
      <w:proofErr w:type="spellStart"/>
      <w:r w:rsidRPr="00B31C11">
        <w:rPr>
          <w:rFonts w:ascii="Times New Roman" w:eastAsia="Calibri" w:hAnsi="Times New Roman" w:cs="Times New Roman"/>
          <w:lang w:val="fr-FR"/>
        </w:rPr>
        <w:t>its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appearance</w:t>
      </w:r>
      <w:proofErr w:type="spellEnd"/>
      <w:r w:rsidRPr="00B31C11">
        <w:rPr>
          <w:rFonts w:ascii="Times New Roman" w:eastAsia="Calibri" w:hAnsi="Times New Roman" w:cs="Times New Roman"/>
          <w:lang w:val="fr-FR"/>
        </w:rPr>
        <w:t xml:space="preserve"> in multiple </w:t>
      </w:r>
      <w:proofErr w:type="spellStart"/>
      <w:r w:rsidRPr="00B31C11">
        <w:rPr>
          <w:rFonts w:ascii="Times New Roman" w:eastAsia="Calibri" w:hAnsi="Times New Roman" w:cs="Times New Roman"/>
          <w:lang w:val="fr-FR"/>
        </w:rPr>
        <w:t>sectors</w:t>
      </w:r>
      <w:proofErr w:type="spellEnd"/>
      <w:r w:rsidRPr="00B31C11">
        <w:rPr>
          <w:rFonts w:ascii="Times New Roman" w:eastAsia="Calibri" w:hAnsi="Times New Roman" w:cs="Times New Roman"/>
          <w:lang w:val="fr-FR"/>
        </w:rPr>
        <w:t xml:space="preserve"> of </w:t>
      </w:r>
      <w:proofErr w:type="spellStart"/>
      <w:r w:rsidRPr="00B31C11">
        <w:rPr>
          <w:rFonts w:ascii="Times New Roman" w:eastAsia="Calibri" w:hAnsi="Times New Roman" w:cs="Times New Roman"/>
          <w:lang w:val="fr-FR"/>
        </w:rPr>
        <w:t>human</w:t>
      </w:r>
      <w:proofErr w:type="spellEnd"/>
      <w:r w:rsidRPr="00B31C11">
        <w:rPr>
          <w:rFonts w:ascii="Times New Roman" w:eastAsia="Calibri" w:hAnsi="Times New Roman" w:cs="Times New Roman"/>
          <w:lang w:val="fr-FR"/>
        </w:rPr>
        <w:t xml:space="preserve"> life and </w:t>
      </w:r>
      <w:proofErr w:type="spellStart"/>
      <w:r w:rsidRPr="00B31C11">
        <w:rPr>
          <w:rFonts w:ascii="Times New Roman" w:eastAsia="Calibri" w:hAnsi="Times New Roman" w:cs="Times New Roman"/>
          <w:lang w:val="fr-FR"/>
        </w:rPr>
        <w:t>human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activity</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Artificial</w:t>
      </w:r>
      <w:proofErr w:type="spellEnd"/>
      <w:r w:rsidRPr="00B31C11">
        <w:rPr>
          <w:rFonts w:ascii="Times New Roman" w:eastAsia="Calibri" w:hAnsi="Times New Roman" w:cs="Times New Roman"/>
          <w:lang w:val="fr-FR"/>
        </w:rPr>
        <w:t xml:space="preserve"> Intelligence (AI) continues to </w:t>
      </w:r>
      <w:proofErr w:type="spellStart"/>
      <w:r w:rsidRPr="00B31C11">
        <w:rPr>
          <w:rFonts w:ascii="Times New Roman" w:eastAsia="Calibri" w:hAnsi="Times New Roman" w:cs="Times New Roman"/>
          <w:lang w:val="fr-FR"/>
        </w:rPr>
        <w:t>evolve</w:t>
      </w:r>
      <w:proofErr w:type="spellEnd"/>
      <w:r w:rsidRPr="00B31C11">
        <w:rPr>
          <w:rFonts w:ascii="Times New Roman" w:eastAsia="Calibri" w:hAnsi="Times New Roman" w:cs="Times New Roman"/>
          <w:lang w:val="fr-FR"/>
        </w:rPr>
        <w:t xml:space="preserve"> and </w:t>
      </w:r>
      <w:proofErr w:type="spellStart"/>
      <w:r w:rsidRPr="00B31C11">
        <w:rPr>
          <w:rFonts w:ascii="Times New Roman" w:eastAsia="Calibri" w:hAnsi="Times New Roman" w:cs="Times New Roman"/>
          <w:lang w:val="fr-FR"/>
        </w:rPr>
        <w:t>is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gradually</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commencing</w:t>
      </w:r>
      <w:proofErr w:type="spellEnd"/>
      <w:r w:rsidRPr="00B31C11">
        <w:rPr>
          <w:rFonts w:ascii="Times New Roman" w:eastAsia="Calibri" w:hAnsi="Times New Roman" w:cs="Times New Roman"/>
          <w:lang w:val="fr-FR"/>
        </w:rPr>
        <w:t xml:space="preserve"> to be </w:t>
      </w:r>
      <w:proofErr w:type="spellStart"/>
      <w:r w:rsidRPr="00B31C11">
        <w:rPr>
          <w:rFonts w:ascii="Times New Roman" w:eastAsia="Calibri" w:hAnsi="Times New Roman" w:cs="Times New Roman"/>
          <w:lang w:val="fr-FR"/>
        </w:rPr>
        <w:t>integrated</w:t>
      </w:r>
      <w:proofErr w:type="spellEnd"/>
      <w:r w:rsidRPr="00B31C11">
        <w:rPr>
          <w:rFonts w:ascii="Times New Roman" w:eastAsia="Calibri" w:hAnsi="Times New Roman" w:cs="Times New Roman"/>
          <w:lang w:val="fr-FR"/>
        </w:rPr>
        <w:t xml:space="preserve"> in </w:t>
      </w:r>
      <w:proofErr w:type="spellStart"/>
      <w:r w:rsidRPr="00B31C11">
        <w:rPr>
          <w:rFonts w:ascii="Times New Roman" w:eastAsia="Calibri" w:hAnsi="Times New Roman" w:cs="Times New Roman"/>
          <w:lang w:val="fr-FR"/>
        </w:rPr>
        <w:t>politics</w:t>
      </w:r>
      <w:proofErr w:type="spellEnd"/>
      <w:r w:rsidRPr="00B31C11">
        <w:rPr>
          <w:rFonts w:ascii="Times New Roman" w:eastAsia="Calibri" w:hAnsi="Times New Roman" w:cs="Times New Roman"/>
          <w:lang w:val="fr-FR"/>
        </w:rPr>
        <w:t xml:space="preserve">, administration, </w:t>
      </w:r>
      <w:proofErr w:type="spellStart"/>
      <w:r w:rsidRPr="00B31C11">
        <w:rPr>
          <w:rFonts w:ascii="Times New Roman" w:eastAsia="Calibri" w:hAnsi="Times New Roman" w:cs="Times New Roman"/>
          <w:lang w:val="fr-FR"/>
        </w:rPr>
        <w:t>medicine</w:t>
      </w:r>
      <w:proofErr w:type="spellEnd"/>
      <w:r w:rsidRPr="00B31C11">
        <w:rPr>
          <w:rFonts w:ascii="Times New Roman" w:eastAsia="Calibri" w:hAnsi="Times New Roman" w:cs="Times New Roman"/>
          <w:lang w:val="fr-FR"/>
        </w:rPr>
        <w:t xml:space="preserve">, art and </w:t>
      </w:r>
      <w:proofErr w:type="spellStart"/>
      <w:r w:rsidRPr="00B31C11">
        <w:rPr>
          <w:rFonts w:ascii="Times New Roman" w:eastAsia="Calibri" w:hAnsi="Times New Roman" w:cs="Times New Roman"/>
          <w:lang w:val="fr-FR"/>
        </w:rPr>
        <w:t>education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nowadays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Although</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it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is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predicted</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that</w:t>
      </w:r>
      <w:proofErr w:type="spellEnd"/>
      <w:r w:rsidRPr="00B31C11">
        <w:rPr>
          <w:rFonts w:ascii="Times New Roman" w:eastAsia="Calibri" w:hAnsi="Times New Roman" w:cs="Times New Roman"/>
          <w:lang w:val="fr-FR"/>
        </w:rPr>
        <w:t xml:space="preserve"> AI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assist the </w:t>
      </w:r>
      <w:proofErr w:type="spellStart"/>
      <w:r w:rsidRPr="00B31C11">
        <w:rPr>
          <w:rFonts w:ascii="Times New Roman" w:eastAsia="Calibri" w:hAnsi="Times New Roman" w:cs="Times New Roman"/>
          <w:lang w:val="fr-FR"/>
        </w:rPr>
        <w:t>education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sector</w:t>
      </w:r>
      <w:proofErr w:type="spellEnd"/>
      <w:r w:rsidRPr="00B31C11">
        <w:rPr>
          <w:rFonts w:ascii="Times New Roman" w:eastAsia="Calibri" w:hAnsi="Times New Roman" w:cs="Times New Roman"/>
          <w:lang w:val="fr-FR"/>
        </w:rPr>
        <w:t xml:space="preserve"> and more </w:t>
      </w:r>
      <w:proofErr w:type="spellStart"/>
      <w:r w:rsidRPr="00B31C11">
        <w:rPr>
          <w:rFonts w:ascii="Times New Roman" w:eastAsia="Calibri" w:hAnsi="Times New Roman" w:cs="Times New Roman"/>
          <w:lang w:val="fr-FR"/>
        </w:rPr>
        <w:t>specifically</w:t>
      </w:r>
      <w:proofErr w:type="spellEnd"/>
      <w:r w:rsidRPr="00B31C11">
        <w:rPr>
          <w:rFonts w:ascii="Times New Roman" w:eastAsia="Calibri" w:hAnsi="Times New Roman" w:cs="Times New Roman"/>
          <w:lang w:val="fr-FR"/>
        </w:rPr>
        <w:t xml:space="preserve"> in </w:t>
      </w:r>
      <w:proofErr w:type="spellStart"/>
      <w:r w:rsidRPr="00B31C11">
        <w:rPr>
          <w:rFonts w:ascii="Times New Roman" w:eastAsia="Calibri" w:hAnsi="Times New Roman" w:cs="Times New Roman"/>
          <w:lang w:val="fr-FR"/>
        </w:rPr>
        <w:t>higher</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education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it</w:t>
      </w:r>
      <w:proofErr w:type="spellEnd"/>
      <w:r w:rsidRPr="00B31C11">
        <w:rPr>
          <w:rFonts w:ascii="Times New Roman" w:eastAsia="Calibri" w:hAnsi="Times New Roman" w:cs="Times New Roman"/>
          <w:lang w:val="fr-FR"/>
        </w:rPr>
        <w:t xml:space="preserve"> entails </w:t>
      </w:r>
      <w:proofErr w:type="spellStart"/>
      <w:r w:rsidRPr="00B31C11">
        <w:rPr>
          <w:rFonts w:ascii="Times New Roman" w:eastAsia="Calibri" w:hAnsi="Times New Roman" w:cs="Times New Roman"/>
          <w:lang w:val="fr-FR"/>
        </w:rPr>
        <w:t>that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its</w:t>
      </w:r>
      <w:proofErr w:type="spellEnd"/>
      <w:r w:rsidRPr="00B31C11">
        <w:rPr>
          <w:rFonts w:ascii="Times New Roman" w:eastAsia="Calibri" w:hAnsi="Times New Roman" w:cs="Times New Roman"/>
          <w:lang w:val="fr-FR"/>
        </w:rPr>
        <w:t xml:space="preserve"> impact </w:t>
      </w:r>
      <w:proofErr w:type="spellStart"/>
      <w:r w:rsidRPr="00B31C11">
        <w:rPr>
          <w:rFonts w:ascii="Times New Roman" w:eastAsia="Calibri" w:hAnsi="Times New Roman" w:cs="Times New Roman"/>
          <w:lang w:val="fr-FR"/>
        </w:rPr>
        <w:t>needs</w:t>
      </w:r>
      <w:proofErr w:type="spellEnd"/>
      <w:r w:rsidRPr="00B31C11">
        <w:rPr>
          <w:rFonts w:ascii="Times New Roman" w:eastAsia="Calibri" w:hAnsi="Times New Roman" w:cs="Times New Roman"/>
          <w:lang w:val="fr-FR"/>
        </w:rPr>
        <w:t xml:space="preserve"> to be </w:t>
      </w:r>
      <w:proofErr w:type="spellStart"/>
      <w:r w:rsidRPr="00B31C11">
        <w:rPr>
          <w:rFonts w:ascii="Times New Roman" w:eastAsia="Calibri" w:hAnsi="Times New Roman" w:cs="Times New Roman"/>
          <w:lang w:val="fr-FR"/>
        </w:rPr>
        <w:t>thoroughly</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researched</w:t>
      </w:r>
      <w:proofErr w:type="spellEnd"/>
      <w:r w:rsidRPr="00B31C11">
        <w:rPr>
          <w:rFonts w:ascii="Times New Roman" w:eastAsia="Calibri" w:hAnsi="Times New Roman" w:cs="Times New Roman"/>
          <w:lang w:val="fr-FR"/>
        </w:rPr>
        <w:t xml:space="preserve">. Scholars and </w:t>
      </w:r>
      <w:proofErr w:type="spellStart"/>
      <w:r w:rsidRPr="00B31C11">
        <w:rPr>
          <w:rFonts w:ascii="Times New Roman" w:eastAsia="Calibri" w:hAnsi="Times New Roman" w:cs="Times New Roman"/>
          <w:lang w:val="fr-FR"/>
        </w:rPr>
        <w:t>tutors</w:t>
      </w:r>
      <w:proofErr w:type="spellEnd"/>
      <w:r w:rsidRPr="00B31C11">
        <w:rPr>
          <w:rFonts w:ascii="Times New Roman" w:eastAsia="Calibri" w:hAnsi="Times New Roman" w:cs="Times New Roman"/>
          <w:lang w:val="fr-FR"/>
        </w:rPr>
        <w:t xml:space="preserve"> need to </w:t>
      </w:r>
      <w:proofErr w:type="spellStart"/>
      <w:r w:rsidRPr="00B31C11">
        <w:rPr>
          <w:rFonts w:ascii="Times New Roman" w:eastAsia="Calibri" w:hAnsi="Times New Roman" w:cs="Times New Roman"/>
          <w:lang w:val="fr-FR"/>
        </w:rPr>
        <w:t>take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into</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consideration</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benefits</w:t>
      </w:r>
      <w:proofErr w:type="spellEnd"/>
      <w:r w:rsidRPr="00B31C11">
        <w:rPr>
          <w:rFonts w:ascii="Times New Roman" w:eastAsia="Calibri" w:hAnsi="Times New Roman" w:cs="Times New Roman"/>
          <w:lang w:val="fr-FR"/>
        </w:rPr>
        <w:t xml:space="preserve"> and/or obstacles AI </w:t>
      </w:r>
      <w:proofErr w:type="spellStart"/>
      <w:r w:rsidRPr="00B31C11">
        <w:rPr>
          <w:rFonts w:ascii="Times New Roman" w:eastAsia="Calibri" w:hAnsi="Times New Roman" w:cs="Times New Roman"/>
          <w:lang w:val="fr-FR"/>
        </w:rPr>
        <w:t>offers</w:t>
      </w:r>
      <w:proofErr w:type="spellEnd"/>
      <w:r w:rsidRPr="00B31C11">
        <w:rPr>
          <w:rFonts w:ascii="Times New Roman" w:eastAsia="Calibri" w:hAnsi="Times New Roman" w:cs="Times New Roman"/>
          <w:lang w:val="fr-FR"/>
        </w:rPr>
        <w:t xml:space="preserve"> in </w:t>
      </w:r>
      <w:proofErr w:type="spellStart"/>
      <w:r w:rsidRPr="00B31C11">
        <w:rPr>
          <w:rFonts w:ascii="Times New Roman" w:eastAsia="Calibri" w:hAnsi="Times New Roman" w:cs="Times New Roman"/>
          <w:lang w:val="fr-FR"/>
        </w:rPr>
        <w:t>helping</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students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enhancing</w:t>
      </w:r>
      <w:proofErr w:type="spellEnd"/>
      <w:r w:rsidRPr="00B31C11">
        <w:rPr>
          <w:rFonts w:ascii="Times New Roman" w:eastAsia="Calibri" w:hAnsi="Times New Roman" w:cs="Times New Roman"/>
          <w:lang w:val="fr-FR"/>
        </w:rPr>
        <w:t xml:space="preserve"> certain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These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include </w:t>
      </w:r>
      <w:proofErr w:type="spellStart"/>
      <w:r w:rsidRPr="00B31C11">
        <w:rPr>
          <w:rFonts w:ascii="Times New Roman" w:eastAsia="Calibri" w:hAnsi="Times New Roman" w:cs="Times New Roman"/>
          <w:lang w:val="fr-FR"/>
        </w:rPr>
        <w:t>critical</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thinking</w:t>
      </w:r>
      <w:proofErr w:type="spellEnd"/>
      <w:r w:rsidRPr="00B31C11">
        <w:rPr>
          <w:rFonts w:ascii="Times New Roman" w:eastAsia="Calibri" w:hAnsi="Times New Roman" w:cs="Times New Roman"/>
          <w:lang w:val="fr-FR"/>
        </w:rPr>
        <w:t xml:space="preserve"> and collaborative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which</w:t>
      </w:r>
      <w:proofErr w:type="spellEnd"/>
      <w:r w:rsidRPr="00B31C11">
        <w:rPr>
          <w:rFonts w:ascii="Times New Roman" w:eastAsia="Calibri" w:hAnsi="Times New Roman" w:cs="Times New Roman"/>
          <w:lang w:val="fr-FR"/>
        </w:rPr>
        <w:t xml:space="preserve"> are crucial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in </w:t>
      </w:r>
      <w:proofErr w:type="spellStart"/>
      <w:r w:rsidRPr="00B31C11">
        <w:rPr>
          <w:rFonts w:ascii="Times New Roman" w:eastAsia="Calibri" w:hAnsi="Times New Roman" w:cs="Times New Roman"/>
          <w:lang w:val="fr-FR"/>
        </w:rPr>
        <w:t>higher</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education</w:t>
      </w:r>
      <w:proofErr w:type="spellEnd"/>
      <w:r w:rsidRPr="00B31C11">
        <w:rPr>
          <w:rFonts w:ascii="Times New Roman" w:eastAsia="Calibri" w:hAnsi="Times New Roman" w:cs="Times New Roman"/>
          <w:lang w:val="fr-FR"/>
        </w:rPr>
        <w:t xml:space="preserve">. That </w:t>
      </w:r>
      <w:proofErr w:type="spellStart"/>
      <w:r w:rsidRPr="00B31C11">
        <w:rPr>
          <w:rFonts w:ascii="Times New Roman" w:eastAsia="Calibri" w:hAnsi="Times New Roman" w:cs="Times New Roman"/>
          <w:lang w:val="fr-FR"/>
        </w:rPr>
        <w:t>is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why</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present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research</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aims</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achieve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Firstly</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investigate</w:t>
      </w:r>
      <w:proofErr w:type="spellEnd"/>
      <w:r w:rsidRPr="00B31C11">
        <w:rPr>
          <w:rFonts w:ascii="Times New Roman" w:eastAsia="Calibri" w:hAnsi="Times New Roman" w:cs="Times New Roman"/>
          <w:lang w:val="fr-FR"/>
        </w:rPr>
        <w:t xml:space="preserve"> the impact of </w:t>
      </w:r>
      <w:proofErr w:type="spellStart"/>
      <w:r w:rsidRPr="00B31C11">
        <w:rPr>
          <w:rFonts w:ascii="Times New Roman" w:eastAsia="Calibri" w:hAnsi="Times New Roman" w:cs="Times New Roman"/>
          <w:lang w:val="fr-FR"/>
        </w:rPr>
        <w:t>ChatGPT</w:t>
      </w:r>
      <w:proofErr w:type="spellEnd"/>
      <w:r w:rsidRPr="00B31C11">
        <w:rPr>
          <w:rFonts w:ascii="Times New Roman" w:eastAsia="Calibri" w:hAnsi="Times New Roman" w:cs="Times New Roman"/>
          <w:lang w:val="fr-FR"/>
        </w:rPr>
        <w:t xml:space="preserve"> AI </w:t>
      </w:r>
      <w:proofErr w:type="spellStart"/>
      <w:r w:rsidRPr="00B31C11">
        <w:rPr>
          <w:rFonts w:ascii="Times New Roman" w:eastAsia="Calibri" w:hAnsi="Times New Roman" w:cs="Times New Roman"/>
          <w:lang w:val="fr-FR"/>
        </w:rPr>
        <w:t>tool</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applied</w:t>
      </w:r>
      <w:proofErr w:type="spellEnd"/>
      <w:r w:rsidRPr="00B31C11">
        <w:rPr>
          <w:rFonts w:ascii="Times New Roman" w:eastAsia="Calibri" w:hAnsi="Times New Roman" w:cs="Times New Roman"/>
          <w:lang w:val="fr-FR"/>
        </w:rPr>
        <w:t xml:space="preserve"> in academic </w:t>
      </w:r>
      <w:proofErr w:type="spellStart"/>
      <w:r w:rsidRPr="00B31C11">
        <w:rPr>
          <w:rFonts w:ascii="Times New Roman" w:eastAsia="Calibri" w:hAnsi="Times New Roman" w:cs="Times New Roman"/>
          <w:lang w:val="fr-FR"/>
        </w:rPr>
        <w:t>writing</w:t>
      </w:r>
      <w:proofErr w:type="spellEnd"/>
      <w:r w:rsidRPr="00B31C11">
        <w:rPr>
          <w:rFonts w:ascii="Times New Roman" w:eastAsia="Calibri" w:hAnsi="Times New Roman" w:cs="Times New Roman"/>
          <w:lang w:val="fr-FR"/>
        </w:rPr>
        <w:t xml:space="preserve"> in </w:t>
      </w:r>
      <w:proofErr w:type="spellStart"/>
      <w:r w:rsidRPr="00B31C11">
        <w:rPr>
          <w:rFonts w:ascii="Times New Roman" w:eastAsia="Calibri" w:hAnsi="Times New Roman" w:cs="Times New Roman"/>
          <w:lang w:val="fr-FR"/>
        </w:rPr>
        <w:t>order</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foster</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student’s</w:t>
      </w:r>
      <w:proofErr w:type="spellEnd"/>
      <w:r w:rsidRPr="00B31C11">
        <w:rPr>
          <w:rFonts w:ascii="Times New Roman" w:eastAsia="Calibri" w:hAnsi="Times New Roman" w:cs="Times New Roman"/>
          <w:lang w:val="fr-FR"/>
        </w:rPr>
        <w:t xml:space="preserve"> collaborative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and </w:t>
      </w:r>
      <w:proofErr w:type="spellStart"/>
      <w:r w:rsidRPr="00B31C11">
        <w:rPr>
          <w:rFonts w:ascii="Times New Roman" w:eastAsia="Calibri" w:hAnsi="Times New Roman" w:cs="Times New Roman"/>
          <w:lang w:val="fr-FR"/>
        </w:rPr>
        <w:t>critical</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thinking</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Subsequently</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aim</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is</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investigate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undergraduate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students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learning</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experiences</w:t>
      </w:r>
      <w:proofErr w:type="spellEnd"/>
      <w:r w:rsidRPr="00B31C11">
        <w:rPr>
          <w:rFonts w:ascii="Times New Roman" w:eastAsia="Calibri" w:hAnsi="Times New Roman" w:cs="Times New Roman"/>
          <w:lang w:val="fr-FR"/>
        </w:rPr>
        <w:t xml:space="preserve"> and perspectives as </w:t>
      </w:r>
      <w:proofErr w:type="spellStart"/>
      <w:r w:rsidRPr="00B31C11">
        <w:rPr>
          <w:rFonts w:ascii="Times New Roman" w:eastAsia="Calibri" w:hAnsi="Times New Roman" w:cs="Times New Roman"/>
          <w:lang w:val="fr-FR"/>
        </w:rPr>
        <w:t>well</w:t>
      </w:r>
      <w:proofErr w:type="spellEnd"/>
      <w:r w:rsidRPr="00B31C11">
        <w:rPr>
          <w:rFonts w:ascii="Times New Roman" w:eastAsia="Calibri" w:hAnsi="Times New Roman" w:cs="Times New Roman"/>
          <w:lang w:val="fr-FR"/>
        </w:rPr>
        <w:t xml:space="preserve"> as to </w:t>
      </w:r>
      <w:proofErr w:type="spellStart"/>
      <w:r w:rsidRPr="00B31C11">
        <w:rPr>
          <w:rFonts w:ascii="Times New Roman" w:eastAsia="Calibri" w:hAnsi="Times New Roman" w:cs="Times New Roman"/>
          <w:lang w:val="fr-FR"/>
        </w:rPr>
        <w:t>investigate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tutors</w:t>
      </w:r>
      <w:proofErr w:type="spellEnd"/>
      <w:r w:rsidRPr="00B31C11">
        <w:rPr>
          <w:rFonts w:ascii="Times New Roman" w:eastAsia="Calibri" w:hAnsi="Times New Roman" w:cs="Times New Roman"/>
          <w:lang w:val="fr-FR"/>
        </w:rPr>
        <w:t xml:space="preserve">’ perspectives and </w:t>
      </w:r>
      <w:proofErr w:type="spellStart"/>
      <w:r w:rsidRPr="00B31C11">
        <w:rPr>
          <w:rFonts w:ascii="Times New Roman" w:eastAsia="Calibri" w:hAnsi="Times New Roman" w:cs="Times New Roman"/>
          <w:lang w:val="fr-FR"/>
        </w:rPr>
        <w:t>experiences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when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utilising</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ChatGPT</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assess</w:t>
      </w:r>
      <w:proofErr w:type="spellEnd"/>
      <w:r w:rsidRPr="00B31C11">
        <w:rPr>
          <w:rFonts w:ascii="Times New Roman" w:eastAsia="Calibri" w:hAnsi="Times New Roman" w:cs="Times New Roman"/>
          <w:lang w:val="fr-FR"/>
        </w:rPr>
        <w:t xml:space="preserve"> academic </w:t>
      </w:r>
      <w:proofErr w:type="spellStart"/>
      <w:r w:rsidRPr="00B31C11">
        <w:rPr>
          <w:rFonts w:ascii="Times New Roman" w:eastAsia="Calibri" w:hAnsi="Times New Roman" w:cs="Times New Roman"/>
          <w:lang w:val="fr-FR"/>
        </w:rPr>
        <w:t>assignments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Regarding</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its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methodological</w:t>
      </w:r>
      <w:proofErr w:type="spellEnd"/>
      <w:r w:rsidRPr="00B31C11">
        <w:rPr>
          <w:rFonts w:ascii="Times New Roman" w:eastAsia="Calibri" w:hAnsi="Times New Roman" w:cs="Times New Roman"/>
          <w:lang w:val="fr-FR"/>
        </w:rPr>
        <w:t xml:space="preserve"> part, the </w:t>
      </w:r>
      <w:proofErr w:type="spellStart"/>
      <w:r w:rsidRPr="00B31C11">
        <w:rPr>
          <w:rFonts w:ascii="Times New Roman" w:eastAsia="Calibri" w:hAnsi="Times New Roman" w:cs="Times New Roman"/>
          <w:lang w:val="fr-FR"/>
        </w:rPr>
        <w:t>current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research</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adopt</w:t>
      </w:r>
      <w:proofErr w:type="spellEnd"/>
      <w:r w:rsidRPr="00B31C11">
        <w:rPr>
          <w:rFonts w:ascii="Times New Roman" w:eastAsia="Calibri" w:hAnsi="Times New Roman" w:cs="Times New Roman"/>
          <w:lang w:val="fr-FR"/>
        </w:rPr>
        <w:t xml:space="preserve"> the qualitative approach and the </w:t>
      </w:r>
      <w:proofErr w:type="spellStart"/>
      <w:r w:rsidRPr="00B31C11">
        <w:rPr>
          <w:rFonts w:ascii="Times New Roman" w:eastAsia="Calibri" w:hAnsi="Times New Roman" w:cs="Times New Roman"/>
          <w:lang w:val="fr-FR"/>
        </w:rPr>
        <w:t>epistemological</w:t>
      </w:r>
      <w:proofErr w:type="spellEnd"/>
      <w:r w:rsidRPr="00B31C11">
        <w:rPr>
          <w:rFonts w:ascii="Times New Roman" w:eastAsia="Calibri" w:hAnsi="Times New Roman" w:cs="Times New Roman"/>
          <w:lang w:val="fr-FR"/>
        </w:rPr>
        <w:t xml:space="preserve"> stance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be </w:t>
      </w:r>
      <w:proofErr w:type="spellStart"/>
      <w:r w:rsidRPr="00B31C11">
        <w:rPr>
          <w:rFonts w:ascii="Times New Roman" w:eastAsia="Calibri" w:hAnsi="Times New Roman" w:cs="Times New Roman"/>
          <w:lang w:val="fr-FR"/>
        </w:rPr>
        <w:t>interpretivism</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research</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paradigm</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research</w:t>
      </w:r>
      <w:proofErr w:type="spellEnd"/>
      <w:r w:rsidRPr="00B31C11">
        <w:rPr>
          <w:rFonts w:ascii="Times New Roman" w:eastAsia="Calibri" w:hAnsi="Times New Roman" w:cs="Times New Roman"/>
          <w:lang w:val="fr-FR"/>
        </w:rPr>
        <w:t xml:space="preserve"> design of the </w:t>
      </w:r>
      <w:proofErr w:type="spellStart"/>
      <w:r w:rsidRPr="00B31C11">
        <w:rPr>
          <w:rFonts w:ascii="Times New Roman" w:eastAsia="Calibri" w:hAnsi="Times New Roman" w:cs="Times New Roman"/>
          <w:lang w:val="fr-FR"/>
        </w:rPr>
        <w:t>study</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be multiple case </w:t>
      </w:r>
      <w:proofErr w:type="spellStart"/>
      <w:r w:rsidRPr="00B31C11">
        <w:rPr>
          <w:rFonts w:ascii="Times New Roman" w:eastAsia="Calibri" w:hAnsi="Times New Roman" w:cs="Times New Roman"/>
          <w:lang w:val="fr-FR"/>
        </w:rPr>
        <w:t>study</w:t>
      </w:r>
      <w:proofErr w:type="spellEnd"/>
      <w:r w:rsidRPr="00B31C11">
        <w:rPr>
          <w:rFonts w:ascii="Times New Roman" w:eastAsia="Calibri" w:hAnsi="Times New Roman" w:cs="Times New Roman"/>
          <w:lang w:val="fr-FR"/>
        </w:rPr>
        <w:t xml:space="preserve">. As a first data collection instrument, observations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be made in the </w:t>
      </w:r>
      <w:proofErr w:type="spellStart"/>
      <w:r w:rsidRPr="00B31C11">
        <w:rPr>
          <w:rFonts w:ascii="Times New Roman" w:eastAsia="Calibri" w:hAnsi="Times New Roman" w:cs="Times New Roman"/>
          <w:lang w:val="fr-FR"/>
        </w:rPr>
        <w:t>classroom</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with</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aim</w:t>
      </w:r>
      <w:proofErr w:type="spellEnd"/>
      <w:r w:rsidRPr="00B31C11">
        <w:rPr>
          <w:rFonts w:ascii="Times New Roman" w:eastAsia="Calibri" w:hAnsi="Times New Roman" w:cs="Times New Roman"/>
          <w:lang w:val="fr-FR"/>
        </w:rPr>
        <w:t xml:space="preserve"> of </w:t>
      </w:r>
      <w:proofErr w:type="spellStart"/>
      <w:r w:rsidRPr="00B31C11">
        <w:rPr>
          <w:rFonts w:ascii="Times New Roman" w:eastAsia="Calibri" w:hAnsi="Times New Roman" w:cs="Times New Roman"/>
          <w:lang w:val="fr-FR"/>
        </w:rPr>
        <w:t>selecting</w:t>
      </w:r>
      <w:proofErr w:type="spellEnd"/>
      <w:r w:rsidRPr="00B31C11">
        <w:rPr>
          <w:rFonts w:ascii="Times New Roman" w:eastAsia="Calibri" w:hAnsi="Times New Roman" w:cs="Times New Roman"/>
          <w:lang w:val="fr-FR"/>
        </w:rPr>
        <w:t xml:space="preserve"> participants for the </w:t>
      </w:r>
      <w:proofErr w:type="spellStart"/>
      <w:r w:rsidRPr="00B31C11">
        <w:rPr>
          <w:rFonts w:ascii="Times New Roman" w:eastAsia="Calibri" w:hAnsi="Times New Roman" w:cs="Times New Roman"/>
          <w:lang w:val="fr-FR"/>
        </w:rPr>
        <w:t>conduct</w:t>
      </w:r>
      <w:proofErr w:type="spellEnd"/>
      <w:r w:rsidRPr="00B31C11">
        <w:rPr>
          <w:rFonts w:ascii="Times New Roman" w:eastAsia="Calibri" w:hAnsi="Times New Roman" w:cs="Times New Roman"/>
          <w:lang w:val="fr-FR"/>
        </w:rPr>
        <w:t xml:space="preserve"> of multiple case </w:t>
      </w:r>
      <w:proofErr w:type="spellStart"/>
      <w:r w:rsidRPr="00B31C11">
        <w:rPr>
          <w:rFonts w:ascii="Times New Roman" w:eastAsia="Calibri" w:hAnsi="Times New Roman" w:cs="Times New Roman"/>
          <w:lang w:val="fr-FR"/>
        </w:rPr>
        <w:t>study</w:t>
      </w:r>
      <w:proofErr w:type="spellEnd"/>
      <w:r w:rsidRPr="00B31C11">
        <w:rPr>
          <w:rFonts w:ascii="Times New Roman" w:eastAsia="Calibri" w:hAnsi="Times New Roman" w:cs="Times New Roman"/>
          <w:lang w:val="fr-FR"/>
        </w:rPr>
        <w:t xml:space="preserve"> interviews. More </w:t>
      </w:r>
      <w:proofErr w:type="spellStart"/>
      <w:r w:rsidRPr="00B31C11">
        <w:rPr>
          <w:rFonts w:ascii="Times New Roman" w:eastAsia="Calibri" w:hAnsi="Times New Roman" w:cs="Times New Roman"/>
          <w:lang w:val="fr-FR"/>
        </w:rPr>
        <w:t>specifically</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two</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specific</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tasks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be </w:t>
      </w:r>
      <w:proofErr w:type="spellStart"/>
      <w:r w:rsidRPr="00B31C11">
        <w:rPr>
          <w:rFonts w:ascii="Times New Roman" w:eastAsia="Calibri" w:hAnsi="Times New Roman" w:cs="Times New Roman"/>
          <w:lang w:val="fr-FR"/>
        </w:rPr>
        <w:t>provided</w:t>
      </w:r>
      <w:proofErr w:type="spellEnd"/>
      <w:r w:rsidRPr="00B31C11">
        <w:rPr>
          <w:rFonts w:ascii="Times New Roman" w:eastAsia="Calibri" w:hAnsi="Times New Roman" w:cs="Times New Roman"/>
          <w:lang w:val="fr-FR"/>
        </w:rPr>
        <w:t xml:space="preserve"> to the participants (one </w:t>
      </w:r>
      <w:proofErr w:type="spellStart"/>
      <w:r w:rsidRPr="00B31C11">
        <w:rPr>
          <w:rFonts w:ascii="Times New Roman" w:eastAsia="Calibri" w:hAnsi="Times New Roman" w:cs="Times New Roman"/>
          <w:lang w:val="fr-FR"/>
        </w:rPr>
        <w:t>regarding</w:t>
      </w:r>
      <w:proofErr w:type="spellEnd"/>
      <w:r w:rsidRPr="00B31C11">
        <w:rPr>
          <w:rFonts w:ascii="Times New Roman" w:eastAsia="Calibri" w:hAnsi="Times New Roman" w:cs="Times New Roman"/>
          <w:lang w:val="fr-FR"/>
        </w:rPr>
        <w:t xml:space="preserve"> collaborative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and the second </w:t>
      </w:r>
      <w:proofErr w:type="spellStart"/>
      <w:r w:rsidRPr="00B31C11">
        <w:rPr>
          <w:rFonts w:ascii="Times New Roman" w:eastAsia="Calibri" w:hAnsi="Times New Roman" w:cs="Times New Roman"/>
          <w:lang w:val="fr-FR"/>
        </w:rPr>
        <w:t>task</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regarding</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critical</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thinking</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skills</w:t>
      </w:r>
      <w:proofErr w:type="spellEnd"/>
      <w:r w:rsidRPr="00B31C11">
        <w:rPr>
          <w:rFonts w:ascii="Times New Roman" w:eastAsia="Calibri" w:hAnsi="Times New Roman" w:cs="Times New Roman"/>
          <w:lang w:val="fr-FR"/>
        </w:rPr>
        <w:t xml:space="preserve">) and </w:t>
      </w:r>
      <w:proofErr w:type="spellStart"/>
      <w:r w:rsidRPr="00B31C11">
        <w:rPr>
          <w:rFonts w:ascii="Times New Roman" w:eastAsia="Calibri" w:hAnsi="Times New Roman" w:cs="Times New Roman"/>
          <w:lang w:val="fr-FR"/>
        </w:rPr>
        <w:t>then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based</w:t>
      </w:r>
      <w:proofErr w:type="spellEnd"/>
      <w:r w:rsidRPr="00B31C11">
        <w:rPr>
          <w:rFonts w:ascii="Times New Roman" w:eastAsia="Calibri" w:hAnsi="Times New Roman" w:cs="Times New Roman"/>
          <w:lang w:val="fr-FR"/>
        </w:rPr>
        <w:t xml:space="preserve"> on </w:t>
      </w:r>
      <w:proofErr w:type="spellStart"/>
      <w:r w:rsidRPr="00B31C11">
        <w:rPr>
          <w:rFonts w:ascii="Times New Roman" w:eastAsia="Calibri" w:hAnsi="Times New Roman" w:cs="Times New Roman"/>
          <w:lang w:val="fr-FR"/>
        </w:rPr>
        <w:t>these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tasks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occurring</w:t>
      </w:r>
      <w:proofErr w:type="spellEnd"/>
      <w:r w:rsidRPr="00B31C11">
        <w:rPr>
          <w:rFonts w:ascii="Times New Roman" w:eastAsia="Calibri" w:hAnsi="Times New Roman" w:cs="Times New Roman"/>
          <w:lang w:val="fr-FR"/>
        </w:rPr>
        <w:t xml:space="preserve"> in live action, </w:t>
      </w:r>
      <w:proofErr w:type="spellStart"/>
      <w:r w:rsidRPr="00B31C11">
        <w:rPr>
          <w:rFonts w:ascii="Times New Roman" w:eastAsia="Calibri" w:hAnsi="Times New Roman" w:cs="Times New Roman"/>
          <w:lang w:val="fr-FR"/>
        </w:rPr>
        <w:t>specific</w:t>
      </w:r>
      <w:proofErr w:type="spellEnd"/>
      <w:r w:rsidRPr="00B31C11">
        <w:rPr>
          <w:rFonts w:ascii="Times New Roman" w:eastAsia="Calibri" w:hAnsi="Times New Roman" w:cs="Times New Roman"/>
          <w:lang w:val="fr-FR"/>
        </w:rPr>
        <w:t xml:space="preserve"> participants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be </w:t>
      </w:r>
      <w:proofErr w:type="spellStart"/>
      <w:r w:rsidRPr="00B31C11">
        <w:rPr>
          <w:rFonts w:ascii="Times New Roman" w:eastAsia="Calibri" w:hAnsi="Times New Roman" w:cs="Times New Roman"/>
          <w:lang w:val="fr-FR"/>
        </w:rPr>
        <w:t>selected</w:t>
      </w:r>
      <w:proofErr w:type="spellEnd"/>
      <w:r w:rsidRPr="00B31C11">
        <w:rPr>
          <w:rFonts w:ascii="Times New Roman" w:eastAsia="Calibri" w:hAnsi="Times New Roman" w:cs="Times New Roman"/>
          <w:lang w:val="fr-FR"/>
        </w:rPr>
        <w:t xml:space="preserve"> for the </w:t>
      </w:r>
      <w:proofErr w:type="spellStart"/>
      <w:r w:rsidRPr="00B31C11">
        <w:rPr>
          <w:rFonts w:ascii="Times New Roman" w:eastAsia="Calibri" w:hAnsi="Times New Roman" w:cs="Times New Roman"/>
          <w:lang w:val="fr-FR"/>
        </w:rPr>
        <w:t>subsequent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conduct</w:t>
      </w:r>
      <w:proofErr w:type="spellEnd"/>
      <w:r w:rsidRPr="00B31C11">
        <w:rPr>
          <w:rFonts w:ascii="Times New Roman" w:eastAsia="Calibri" w:hAnsi="Times New Roman" w:cs="Times New Roman"/>
          <w:lang w:val="fr-FR"/>
        </w:rPr>
        <w:t xml:space="preserve"> of the interviews. </w:t>
      </w:r>
      <w:proofErr w:type="spellStart"/>
      <w:r w:rsidRPr="00B31C11">
        <w:rPr>
          <w:rFonts w:ascii="Times New Roman" w:eastAsia="Calibri" w:hAnsi="Times New Roman" w:cs="Times New Roman"/>
          <w:lang w:val="fr-FR"/>
        </w:rPr>
        <w:t>After</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conduct</w:t>
      </w:r>
      <w:proofErr w:type="spellEnd"/>
      <w:r w:rsidRPr="00B31C11">
        <w:rPr>
          <w:rFonts w:ascii="Times New Roman" w:eastAsia="Calibri" w:hAnsi="Times New Roman" w:cs="Times New Roman"/>
          <w:lang w:val="fr-FR"/>
        </w:rPr>
        <w:t xml:space="preserve"> of the observation </w:t>
      </w:r>
      <w:proofErr w:type="spellStart"/>
      <w:r w:rsidRPr="00B31C11">
        <w:rPr>
          <w:rFonts w:ascii="Times New Roman" w:eastAsia="Calibri" w:hAnsi="Times New Roman" w:cs="Times New Roman"/>
          <w:lang w:val="fr-FR"/>
        </w:rPr>
        <w:t>tasks</w:t>
      </w:r>
      <w:proofErr w:type="spellEnd"/>
      <w:r w:rsidRPr="00B31C11">
        <w:rPr>
          <w:rFonts w:ascii="Times New Roman" w:eastAsia="Calibri" w:hAnsi="Times New Roman" w:cs="Times New Roman"/>
          <w:lang w:val="fr-FR"/>
        </w:rPr>
        <w:t>, semi-</w:t>
      </w:r>
      <w:proofErr w:type="spellStart"/>
      <w:r w:rsidRPr="00B31C11">
        <w:rPr>
          <w:rFonts w:ascii="Times New Roman" w:eastAsia="Calibri" w:hAnsi="Times New Roman" w:cs="Times New Roman"/>
          <w:lang w:val="fr-FR"/>
        </w:rPr>
        <w:t>structured</w:t>
      </w:r>
      <w:proofErr w:type="spellEnd"/>
      <w:r w:rsidRPr="00B31C11">
        <w:rPr>
          <w:rFonts w:ascii="Times New Roman" w:eastAsia="Calibri" w:hAnsi="Times New Roman" w:cs="Times New Roman"/>
          <w:lang w:val="fr-FR"/>
        </w:rPr>
        <w:t xml:space="preserve"> interviews </w:t>
      </w:r>
      <w:proofErr w:type="spellStart"/>
      <w:r w:rsidRPr="00B31C11">
        <w:rPr>
          <w:rFonts w:ascii="Times New Roman" w:eastAsia="Calibri" w:hAnsi="Times New Roman" w:cs="Times New Roman"/>
          <w:lang w:val="fr-FR"/>
        </w:rPr>
        <w:t>with</w:t>
      </w:r>
      <w:proofErr w:type="spellEnd"/>
      <w:r w:rsidRPr="00B31C11">
        <w:rPr>
          <w:rFonts w:ascii="Times New Roman" w:eastAsia="Calibri" w:hAnsi="Times New Roman" w:cs="Times New Roman"/>
          <w:lang w:val="fr-FR"/>
        </w:rPr>
        <w:t xml:space="preserve"> five </w:t>
      </w:r>
      <w:proofErr w:type="spellStart"/>
      <w:r w:rsidRPr="00B31C11">
        <w:rPr>
          <w:rFonts w:ascii="Times New Roman" w:eastAsia="Calibri" w:hAnsi="Times New Roman" w:cs="Times New Roman"/>
          <w:lang w:val="fr-FR"/>
        </w:rPr>
        <w:t>undergraduate</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students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will</w:t>
      </w:r>
      <w:proofErr w:type="spellEnd"/>
      <w:r w:rsidRPr="00B31C11">
        <w:rPr>
          <w:rFonts w:ascii="Times New Roman" w:eastAsia="Calibri" w:hAnsi="Times New Roman" w:cs="Times New Roman"/>
          <w:lang w:val="fr-FR"/>
        </w:rPr>
        <w:t xml:space="preserve"> be </w:t>
      </w:r>
      <w:proofErr w:type="spellStart"/>
      <w:r w:rsidRPr="00B31C11">
        <w:rPr>
          <w:rFonts w:ascii="Times New Roman" w:eastAsia="Calibri" w:hAnsi="Times New Roman" w:cs="Times New Roman"/>
          <w:lang w:val="fr-FR"/>
        </w:rPr>
        <w:t>employed</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with</w:t>
      </w:r>
      <w:proofErr w:type="spellEnd"/>
      <w:r w:rsidRPr="00B31C11">
        <w:rPr>
          <w:rFonts w:ascii="Times New Roman" w:eastAsia="Calibri" w:hAnsi="Times New Roman" w:cs="Times New Roman"/>
          <w:lang w:val="fr-FR"/>
        </w:rPr>
        <w:t xml:space="preserve"> the </w:t>
      </w:r>
      <w:proofErr w:type="spellStart"/>
      <w:r w:rsidRPr="00B31C11">
        <w:rPr>
          <w:rFonts w:ascii="Times New Roman" w:eastAsia="Calibri" w:hAnsi="Times New Roman" w:cs="Times New Roman"/>
          <w:lang w:val="fr-FR"/>
        </w:rPr>
        <w:t>aim</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obtain</w:t>
      </w:r>
      <w:proofErr w:type="spellEnd"/>
      <w:r w:rsidRPr="00B31C11">
        <w:rPr>
          <w:rFonts w:ascii="Times New Roman" w:eastAsia="Calibri" w:hAnsi="Times New Roman" w:cs="Times New Roman"/>
          <w:lang w:val="fr-FR"/>
        </w:rPr>
        <w:t xml:space="preserve"> an in-</w:t>
      </w:r>
      <w:proofErr w:type="spellStart"/>
      <w:r w:rsidRPr="00B31C11">
        <w:rPr>
          <w:rFonts w:ascii="Times New Roman" w:eastAsia="Calibri" w:hAnsi="Times New Roman" w:cs="Times New Roman"/>
          <w:lang w:val="fr-FR"/>
        </w:rPr>
        <w:t>depth</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understanding</w:t>
      </w:r>
      <w:proofErr w:type="spellEnd"/>
      <w:r w:rsidRPr="00B31C11">
        <w:rPr>
          <w:rFonts w:ascii="Times New Roman" w:eastAsia="Calibri" w:hAnsi="Times New Roman" w:cs="Times New Roman"/>
          <w:lang w:val="fr-FR"/>
        </w:rPr>
        <w:t xml:space="preserve"> and in-</w:t>
      </w:r>
      <w:proofErr w:type="spellStart"/>
      <w:r w:rsidRPr="00B31C11">
        <w:rPr>
          <w:rFonts w:ascii="Times New Roman" w:eastAsia="Calibri" w:hAnsi="Times New Roman" w:cs="Times New Roman"/>
          <w:lang w:val="fr-FR"/>
        </w:rPr>
        <w:t>depth</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knowledge</w:t>
      </w:r>
      <w:proofErr w:type="spellEnd"/>
      <w:r w:rsidRPr="00B31C11">
        <w:rPr>
          <w:rFonts w:ascii="Times New Roman" w:eastAsia="Calibri" w:hAnsi="Times New Roman" w:cs="Times New Roman"/>
          <w:lang w:val="fr-FR"/>
        </w:rPr>
        <w:t xml:space="preserve">. It </w:t>
      </w:r>
      <w:proofErr w:type="spellStart"/>
      <w:r w:rsidRPr="00B31C11">
        <w:rPr>
          <w:rFonts w:ascii="Times New Roman" w:eastAsia="Calibri" w:hAnsi="Times New Roman" w:cs="Times New Roman"/>
          <w:lang w:val="fr-FR"/>
        </w:rPr>
        <w:t>is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implied</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that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ChatGPT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tool</w:t>
      </w:r>
      <w:proofErr w:type="spellEnd"/>
      <w:r w:rsidRPr="00B31C11">
        <w:rPr>
          <w:rFonts w:ascii="Times New Roman" w:eastAsia="Calibri" w:hAnsi="Times New Roman" w:cs="Times New Roman"/>
          <w:lang w:val="fr-FR"/>
        </w:rPr>
        <w:t xml:space="preserve"> can </w:t>
      </w:r>
      <w:proofErr w:type="spellStart"/>
      <w:r w:rsidRPr="00B31C11">
        <w:rPr>
          <w:rFonts w:ascii="Times New Roman" w:eastAsia="Calibri" w:hAnsi="Times New Roman" w:cs="Times New Roman"/>
          <w:lang w:val="fr-FR"/>
        </w:rPr>
        <w:t>offer</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great</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benefits</w:t>
      </w:r>
      <w:proofErr w:type="spellEnd"/>
      <w:r w:rsidRPr="00B31C11">
        <w:rPr>
          <w:rFonts w:ascii="Times New Roman" w:eastAsia="Calibri" w:hAnsi="Times New Roman" w:cs="Times New Roman"/>
          <w:lang w:val="fr-FR"/>
        </w:rPr>
        <w:t xml:space="preserve"> to </w:t>
      </w:r>
      <w:proofErr w:type="spellStart"/>
      <w:r w:rsidRPr="00B31C11">
        <w:rPr>
          <w:rFonts w:ascii="Times New Roman" w:eastAsia="Calibri" w:hAnsi="Times New Roman" w:cs="Times New Roman"/>
          <w:lang w:val="fr-FR"/>
        </w:rPr>
        <w:t>higher</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education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students</w:t>
      </w:r>
      <w:proofErr w:type="spellEnd"/>
      <w:r w:rsidRPr="00B31C11">
        <w:rPr>
          <w:rFonts w:ascii="Times New Roman" w:eastAsia="Calibri" w:hAnsi="Times New Roman" w:cs="Times New Roman"/>
          <w:lang w:val="fr-FR"/>
        </w:rPr>
        <w:t xml:space="preserve"> in </w:t>
      </w:r>
      <w:proofErr w:type="spellStart"/>
      <w:r w:rsidRPr="00B31C11">
        <w:rPr>
          <w:rFonts w:ascii="Times New Roman" w:eastAsia="Calibri" w:hAnsi="Times New Roman" w:cs="Times New Roman"/>
          <w:lang w:val="fr-FR"/>
        </w:rPr>
        <w:t>their</w:t>
      </w:r>
      <w:proofErr w:type="spellEnd"/>
      <w:r w:rsidRPr="00B31C11">
        <w:rPr>
          <w:rFonts w:ascii="Times New Roman" w:eastAsia="Calibri" w:hAnsi="Times New Roman" w:cs="Times New Roman"/>
          <w:lang w:val="fr-FR"/>
        </w:rPr>
        <w:t xml:space="preserve"> academic </w:t>
      </w:r>
      <w:proofErr w:type="spellStart"/>
      <w:r w:rsidRPr="00B31C11">
        <w:rPr>
          <w:rFonts w:ascii="Times New Roman" w:eastAsia="Calibri" w:hAnsi="Times New Roman" w:cs="Times New Roman"/>
          <w:lang w:val="fr-FR"/>
        </w:rPr>
        <w:t>tasks</w:t>
      </w:r>
      <w:proofErr w:type="spellEnd"/>
      <w:r w:rsidRPr="00B31C11">
        <w:rPr>
          <w:rFonts w:ascii="Times New Roman" w:eastAsia="Calibri" w:hAnsi="Times New Roman" w:cs="Times New Roman"/>
          <w:lang w:val="fr-FR"/>
        </w:rPr>
        <w:t xml:space="preserve"> and </w:t>
      </w:r>
      <w:proofErr w:type="spellStart"/>
      <w:r w:rsidRPr="00B31C11">
        <w:rPr>
          <w:rFonts w:ascii="Times New Roman" w:eastAsia="Calibri" w:hAnsi="Times New Roman" w:cs="Times New Roman"/>
          <w:lang w:val="fr-FR"/>
        </w:rPr>
        <w:t>it</w:t>
      </w:r>
      <w:proofErr w:type="spellEnd"/>
      <w:r w:rsidRPr="00B31C11">
        <w:rPr>
          <w:rFonts w:ascii="Times New Roman" w:eastAsia="Calibri" w:hAnsi="Times New Roman" w:cs="Times New Roman"/>
          <w:lang w:val="fr-FR"/>
        </w:rPr>
        <w:t xml:space="preserve"> can </w:t>
      </w:r>
      <w:proofErr w:type="spellStart"/>
      <w:r w:rsidRPr="00B31C11">
        <w:rPr>
          <w:rFonts w:ascii="Times New Roman" w:eastAsia="Calibri" w:hAnsi="Times New Roman" w:cs="Times New Roman"/>
          <w:lang w:val="fr-FR"/>
        </w:rPr>
        <w:t>also</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develop</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student’s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critical</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thinking</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ability</w:t>
      </w:r>
      <w:proofErr w:type="spellEnd"/>
      <w:r w:rsidRPr="00B31C11">
        <w:rPr>
          <w:rFonts w:ascii="Times New Roman" w:eastAsia="Calibri" w:hAnsi="Times New Roman" w:cs="Times New Roman"/>
          <w:lang w:val="fr-FR"/>
        </w:rPr>
        <w:t xml:space="preserve"> and </w:t>
      </w:r>
      <w:proofErr w:type="spellStart"/>
      <w:r w:rsidRPr="00B31C11">
        <w:rPr>
          <w:rFonts w:ascii="Times New Roman" w:eastAsia="Calibri" w:hAnsi="Times New Roman" w:cs="Times New Roman"/>
          <w:lang w:val="fr-FR"/>
        </w:rPr>
        <w:t>foster</w:t>
      </w:r>
      <w:proofErr w:type="spellEnd"/>
      <w:r w:rsidRPr="00B31C11">
        <w:rPr>
          <w:rFonts w:ascii="Times New Roman" w:eastAsia="Calibri" w:hAnsi="Times New Roman" w:cs="Times New Roman"/>
          <w:lang w:val="fr-FR"/>
        </w:rPr>
        <w:t xml:space="preserve"> collaboration </w:t>
      </w:r>
      <w:proofErr w:type="spellStart"/>
      <w:r w:rsidRPr="00B31C11">
        <w:rPr>
          <w:rFonts w:ascii="Times New Roman" w:eastAsia="Calibri" w:hAnsi="Times New Roman" w:cs="Times New Roman"/>
          <w:lang w:val="fr-FR"/>
        </w:rPr>
        <w:t>within</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academia</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However</w:t>
      </w:r>
      <w:proofErr w:type="spellEnd"/>
      <w:r w:rsidRPr="00B31C11">
        <w:rPr>
          <w:rFonts w:ascii="Times New Roman" w:eastAsia="Calibri" w:hAnsi="Times New Roman" w:cs="Times New Roman"/>
          <w:lang w:val="fr-FR"/>
        </w:rPr>
        <w:t xml:space="preserve">, dangers of </w:t>
      </w:r>
      <w:proofErr w:type="spellStart"/>
      <w:r w:rsidRPr="00B31C11">
        <w:rPr>
          <w:rFonts w:ascii="Times New Roman" w:eastAsia="Calibri" w:hAnsi="Times New Roman" w:cs="Times New Roman"/>
          <w:lang w:val="fr-FR"/>
        </w:rPr>
        <w:t>misconception</w:t>
      </w:r>
      <w:proofErr w:type="spellEnd"/>
      <w:r w:rsidRPr="00B31C11">
        <w:rPr>
          <w:rFonts w:ascii="Times New Roman" w:eastAsia="Calibri" w:hAnsi="Times New Roman" w:cs="Times New Roman"/>
          <w:lang w:val="fr-FR"/>
        </w:rPr>
        <w:t xml:space="preserve"> of AI by the </w:t>
      </w:r>
      <w:proofErr w:type="spellStart"/>
      <w:r w:rsidRPr="00B31C11">
        <w:rPr>
          <w:rFonts w:ascii="Times New Roman" w:eastAsia="Calibri" w:hAnsi="Times New Roman" w:cs="Times New Roman"/>
          <w:lang w:val="fr-FR"/>
        </w:rPr>
        <w:t>students</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loom</w:t>
      </w:r>
      <w:proofErr w:type="spellEnd"/>
      <w:r w:rsidRPr="00B31C11">
        <w:rPr>
          <w:rFonts w:ascii="Times New Roman" w:eastAsia="Calibri" w:hAnsi="Times New Roman" w:cs="Times New Roman"/>
          <w:lang w:val="fr-FR"/>
        </w:rPr>
        <w:t xml:space="preserve"> and need to be </w:t>
      </w:r>
      <w:proofErr w:type="spellStart"/>
      <w:r w:rsidRPr="00B31C11">
        <w:rPr>
          <w:rFonts w:ascii="Times New Roman" w:eastAsia="Calibri" w:hAnsi="Times New Roman" w:cs="Times New Roman"/>
          <w:lang w:val="fr-FR"/>
        </w:rPr>
        <w:t>addressed</w:t>
      </w:r>
      <w:proofErr w:type="spellEnd"/>
      <w:r w:rsidRPr="00B31C11">
        <w:rPr>
          <w:rFonts w:ascii="Times New Roman" w:eastAsia="Calibri" w:hAnsi="Times New Roman" w:cs="Times New Roman"/>
          <w:lang w:val="fr-FR"/>
        </w:rPr>
        <w:t xml:space="preserve"> and </w:t>
      </w:r>
      <w:proofErr w:type="spellStart"/>
      <w:r w:rsidRPr="00B31C11">
        <w:rPr>
          <w:rFonts w:ascii="Times New Roman" w:eastAsia="Calibri" w:hAnsi="Times New Roman" w:cs="Times New Roman"/>
          <w:lang w:val="fr-FR"/>
        </w:rPr>
        <w:t>explored</w:t>
      </w:r>
      <w:proofErr w:type="spellEnd"/>
      <w:r w:rsidRPr="00B31C11">
        <w:rPr>
          <w:rFonts w:ascii="Times New Roman" w:eastAsia="Calibri" w:hAnsi="Times New Roman" w:cs="Times New Roman"/>
          <w:lang w:val="fr-FR"/>
        </w:rPr>
        <w:t xml:space="preserve"> </w:t>
      </w:r>
      <w:proofErr w:type="spellStart"/>
      <w:r w:rsidRPr="00B31C11">
        <w:rPr>
          <w:rFonts w:ascii="Times New Roman" w:eastAsia="Calibri" w:hAnsi="Times New Roman" w:cs="Times New Roman"/>
          <w:lang w:val="fr-FR"/>
        </w:rPr>
        <w:t>cautiously</w:t>
      </w:r>
      <w:proofErr w:type="spellEnd"/>
      <w:r w:rsidRPr="00B31C11">
        <w:rPr>
          <w:rFonts w:ascii="Times New Roman" w:eastAsia="Calibri" w:hAnsi="Times New Roman" w:cs="Times New Roman"/>
          <w:lang w:val="fr-FR"/>
        </w:rPr>
        <w:t xml:space="preserve"> by </w:t>
      </w:r>
      <w:proofErr w:type="spellStart"/>
      <w:r w:rsidRPr="00B31C11">
        <w:rPr>
          <w:rFonts w:ascii="Times New Roman" w:eastAsia="Calibri" w:hAnsi="Times New Roman" w:cs="Times New Roman"/>
          <w:lang w:val="fr-FR"/>
        </w:rPr>
        <w:t>researchers</w:t>
      </w:r>
      <w:proofErr w:type="spellEnd"/>
      <w:r w:rsidRPr="00B31C11">
        <w:rPr>
          <w:rFonts w:ascii="Times New Roman" w:eastAsia="Calibri" w:hAnsi="Times New Roman" w:cs="Times New Roman"/>
          <w:lang w:val="fr-FR"/>
        </w:rPr>
        <w:t>.</w:t>
      </w:r>
    </w:p>
    <w:p w14:paraId="15CD82FE" w14:textId="77777777" w:rsidR="007D7A13" w:rsidRDefault="007D7A13" w:rsidP="00752E4B">
      <w:pPr>
        <w:spacing w:line="276" w:lineRule="auto"/>
        <w:jc w:val="both"/>
        <w:rPr>
          <w:rFonts w:ascii="Times New Roman" w:eastAsia="Calibri" w:hAnsi="Times New Roman" w:cs="Times New Roman"/>
          <w:lang w:val="fr-FR"/>
        </w:rPr>
      </w:pPr>
    </w:p>
    <w:p w14:paraId="3643580F" w14:textId="616EB918" w:rsidR="007D7A13" w:rsidRPr="00284340" w:rsidRDefault="007D7A13" w:rsidP="007D7A13">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w:t>
      </w:r>
      <w:bookmarkStart w:id="10" w:name="_Hlk212975621"/>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8879C7">
        <w:rPr>
          <w:rFonts w:ascii="Times New Roman" w:eastAsia="Calibri" w:hAnsi="Times New Roman" w:cs="Times New Roman"/>
          <w:b/>
          <w:bCs/>
          <w:i/>
          <w:iCs/>
          <w:lang w:val="en-US"/>
        </w:rPr>
        <w:t>Dr.</w:t>
      </w:r>
      <w:r>
        <w:rPr>
          <w:rFonts w:ascii="Times New Roman" w:eastAsia="Calibri" w:hAnsi="Times New Roman" w:cs="Times New Roman"/>
          <w:b/>
          <w:bCs/>
          <w:i/>
          <w:iCs/>
          <w:lang w:val="en-US"/>
        </w:rPr>
        <w:t xml:space="preserve"> </w:t>
      </w:r>
      <w:r w:rsidRPr="007D7A13">
        <w:rPr>
          <w:rFonts w:ascii="Times New Roman" w:eastAsia="Calibri" w:hAnsi="Times New Roman" w:cs="Times New Roman"/>
          <w:b/>
          <w:bCs/>
          <w:i/>
          <w:iCs/>
          <w:lang w:val="en-US"/>
        </w:rPr>
        <w:t>Panagiota Nikoletou</w:t>
      </w:r>
      <w:r w:rsidR="00026E43">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7D7A13">
        <w:rPr>
          <w:rFonts w:ascii="Times New Roman" w:eastAsia="Calibri" w:hAnsi="Times New Roman" w:cs="Times New Roman"/>
          <w:b/>
          <w:bCs/>
          <w:i/>
          <w:iCs/>
          <w:lang w:val="en-US"/>
        </w:rPr>
        <w:t>School of Education</w:t>
      </w:r>
      <w:bookmarkEnd w:id="10"/>
    </w:p>
    <w:p w14:paraId="5A716577" w14:textId="77777777" w:rsidR="007D7A13" w:rsidRPr="00C93EA6" w:rsidRDefault="007D7A13" w:rsidP="00752E4B">
      <w:pPr>
        <w:spacing w:line="276" w:lineRule="auto"/>
        <w:jc w:val="both"/>
        <w:rPr>
          <w:rFonts w:ascii="Times New Roman" w:eastAsia="Calibri" w:hAnsi="Times New Roman" w:cs="Times New Roman"/>
          <w:lang w:val="en-US"/>
        </w:rPr>
      </w:pPr>
    </w:p>
    <w:p w14:paraId="73BB6EDD" w14:textId="77777777" w:rsidR="00B31C11" w:rsidRPr="00B31C11" w:rsidRDefault="00B31C11" w:rsidP="00752E4B">
      <w:pPr>
        <w:spacing w:line="276" w:lineRule="auto"/>
        <w:jc w:val="both"/>
        <w:rPr>
          <w:rFonts w:ascii="Times New Roman" w:eastAsia="Calibri" w:hAnsi="Times New Roman" w:cs="Times New Roman"/>
          <w:lang w:val="en-US"/>
        </w:rPr>
      </w:pPr>
    </w:p>
    <w:p w14:paraId="5B12191E" w14:textId="77777777" w:rsidR="007E7E84" w:rsidRPr="00B62858" w:rsidRDefault="007E7E84" w:rsidP="00752E4B">
      <w:pPr>
        <w:spacing w:line="276" w:lineRule="auto"/>
        <w:jc w:val="both"/>
        <w:rPr>
          <w:rFonts w:ascii="Times New Roman" w:eastAsia="Calibri" w:hAnsi="Times New Roman" w:cs="Times New Roman"/>
          <w:lang w:val="en-US"/>
        </w:rPr>
      </w:pPr>
    </w:p>
    <w:p w14:paraId="3C3A442A" w14:textId="77777777" w:rsidR="007E7E84" w:rsidRPr="007E7E84" w:rsidRDefault="007E7E84" w:rsidP="00752E4B">
      <w:pPr>
        <w:spacing w:line="276" w:lineRule="auto"/>
        <w:jc w:val="both"/>
        <w:rPr>
          <w:rFonts w:ascii="Times New Roman" w:eastAsia="Calibri" w:hAnsi="Times New Roman" w:cs="Times New Roman"/>
          <w:lang w:val="fr-FR"/>
        </w:rPr>
      </w:pPr>
    </w:p>
    <w:p w14:paraId="2C193543" w14:textId="77777777" w:rsidR="00C27437" w:rsidRDefault="00C27437" w:rsidP="00752E4B">
      <w:pPr>
        <w:spacing w:line="276" w:lineRule="auto"/>
        <w:jc w:val="both"/>
        <w:rPr>
          <w:rFonts w:ascii="Times New Roman" w:eastAsia="Calibri" w:hAnsi="Times New Roman" w:cs="Times New Roman"/>
          <w:lang w:val="fr-FR"/>
        </w:rPr>
      </w:pPr>
    </w:p>
    <w:p w14:paraId="069D86E6" w14:textId="17C13223" w:rsidR="00803ADB" w:rsidRPr="00803ADB" w:rsidRDefault="00803ADB" w:rsidP="00803ADB">
      <w:pPr>
        <w:spacing w:line="276" w:lineRule="auto"/>
        <w:jc w:val="center"/>
        <w:rPr>
          <w:rFonts w:ascii="Times New Roman" w:eastAsia="Calibri" w:hAnsi="Times New Roman" w:cs="Times New Roman"/>
          <w:b/>
          <w:lang w:val="en-US"/>
        </w:rPr>
      </w:pPr>
      <w:r w:rsidRPr="00803ADB">
        <w:rPr>
          <w:rFonts w:ascii="Times New Roman" w:eastAsia="Calibri" w:hAnsi="Times New Roman" w:cs="Times New Roman"/>
          <w:b/>
          <w:lang w:val="en-US"/>
        </w:rPr>
        <w:lastRenderedPageBreak/>
        <w:t>Fairness, Agency, and Algorithms: AI in Greek Higher Education Linguistics</w:t>
      </w:r>
    </w:p>
    <w:p w14:paraId="0728AEA0" w14:textId="644CD728" w:rsidR="004030F2" w:rsidRPr="00026482" w:rsidRDefault="004030F2" w:rsidP="00752E4B">
      <w:pPr>
        <w:spacing w:line="276" w:lineRule="auto"/>
        <w:jc w:val="center"/>
        <w:rPr>
          <w:rFonts w:ascii="Times New Roman" w:eastAsia="Calibri" w:hAnsi="Times New Roman" w:cs="Times New Roman"/>
          <w:b/>
          <w:lang w:val="en-US"/>
        </w:rPr>
      </w:pPr>
    </w:p>
    <w:p w14:paraId="3EBFF6DC" w14:textId="77777777" w:rsidR="004030F2" w:rsidRPr="00026482" w:rsidRDefault="004030F2" w:rsidP="00752E4B">
      <w:pPr>
        <w:spacing w:line="276" w:lineRule="auto"/>
        <w:jc w:val="both"/>
        <w:rPr>
          <w:rFonts w:ascii="Times New Roman" w:eastAsia="Calibri" w:hAnsi="Times New Roman" w:cs="Times New Roman"/>
          <w:sz w:val="28"/>
          <w:szCs w:val="28"/>
          <w:lang w:val="en-US"/>
        </w:rPr>
      </w:pPr>
    </w:p>
    <w:p w14:paraId="656E1B61" w14:textId="53B5EE40" w:rsidR="004030F2" w:rsidRPr="00A30224" w:rsidRDefault="004030F2" w:rsidP="00752E4B">
      <w:pPr>
        <w:spacing w:line="276" w:lineRule="auto"/>
        <w:jc w:val="center"/>
        <w:rPr>
          <w:rFonts w:ascii="Times New Roman" w:eastAsia="Calibri" w:hAnsi="Times New Roman" w:cs="Times New Roman"/>
          <w:lang w:val="en-US"/>
        </w:rPr>
      </w:pPr>
      <w:r w:rsidRPr="004030F2">
        <w:rPr>
          <w:rFonts w:ascii="Times New Roman" w:eastAsia="Calibri" w:hAnsi="Times New Roman" w:cs="Times New Roman"/>
          <w:lang w:val="en-US"/>
        </w:rPr>
        <w:t>Theodore Kritikos</w:t>
      </w:r>
      <w:bookmarkStart w:id="11" w:name="_Hlk212976621"/>
      <w:r w:rsidR="00BE01B3">
        <w:rPr>
          <w:rFonts w:ascii="Times New Roman" w:eastAsia="Calibri" w:hAnsi="Times New Roman" w:cs="Times New Roman"/>
          <w:lang w:val="en-US"/>
        </w:rPr>
        <w:t>,</w:t>
      </w:r>
      <w:r w:rsidR="00904529">
        <w:rPr>
          <w:rFonts w:ascii="Times New Roman" w:eastAsia="Calibri" w:hAnsi="Times New Roman" w:cs="Times New Roman"/>
          <w:lang w:val="en-US"/>
        </w:rPr>
        <w:t xml:space="preserve"> </w:t>
      </w:r>
      <w:r w:rsidR="0090452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BE01B3">
        <w:rPr>
          <w:rFonts w:ascii="Times New Roman" w:eastAsia="Calibri" w:hAnsi="Times New Roman" w:cs="Times New Roman"/>
          <w:lang w:val="en-US"/>
        </w:rPr>
        <w:t>*</w:t>
      </w:r>
    </w:p>
    <w:bookmarkEnd w:id="11"/>
    <w:p w14:paraId="4C1D40B0" w14:textId="77777777" w:rsidR="004030F2" w:rsidRDefault="004030F2" w:rsidP="00752E4B">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194781B9" w14:textId="77777777" w:rsidR="004030F2" w:rsidRDefault="004030F2" w:rsidP="00752E4B">
      <w:pPr>
        <w:spacing w:line="276" w:lineRule="auto"/>
        <w:jc w:val="center"/>
        <w:rPr>
          <w:rFonts w:ascii="Times New Roman" w:eastAsia="Calibri" w:hAnsi="Times New Roman" w:cs="Times New Roman"/>
          <w:lang w:val="en-US"/>
        </w:rPr>
      </w:pPr>
    </w:p>
    <w:p w14:paraId="67484B41" w14:textId="661D53B5" w:rsidR="004030F2" w:rsidRDefault="001C0421" w:rsidP="00752E4B">
      <w:pPr>
        <w:spacing w:line="276" w:lineRule="auto"/>
        <w:jc w:val="both"/>
        <w:rPr>
          <w:rFonts w:ascii="Times New Roman" w:eastAsia="Calibri" w:hAnsi="Times New Roman" w:cs="Times New Roman"/>
          <w:lang w:val="fr-FR"/>
        </w:rPr>
      </w:pPr>
      <w:r w:rsidRPr="001C0421">
        <w:rPr>
          <w:rFonts w:ascii="Times New Roman" w:eastAsia="Calibri" w:hAnsi="Times New Roman" w:cs="Times New Roman"/>
          <w:lang w:val="fr-FR"/>
        </w:rPr>
        <w:t xml:space="preserve">The </w:t>
      </w:r>
      <w:proofErr w:type="spellStart"/>
      <w:r w:rsidRPr="001C0421">
        <w:rPr>
          <w:rFonts w:ascii="Times New Roman" w:eastAsia="Calibri" w:hAnsi="Times New Roman" w:cs="Times New Roman"/>
          <w:lang w:val="fr-FR"/>
        </w:rPr>
        <w:t>swift</w:t>
      </w:r>
      <w:proofErr w:type="spellEnd"/>
      <w:r w:rsidRPr="001C0421">
        <w:rPr>
          <w:rFonts w:ascii="Times New Roman" w:eastAsia="Calibri" w:hAnsi="Times New Roman" w:cs="Times New Roman"/>
          <w:lang w:val="fr-FR"/>
        </w:rPr>
        <w:t xml:space="preserve"> expansion of AI in </w:t>
      </w:r>
      <w:proofErr w:type="spellStart"/>
      <w:r w:rsidRPr="001C0421">
        <w:rPr>
          <w:rFonts w:ascii="Times New Roman" w:eastAsia="Calibri" w:hAnsi="Times New Roman" w:cs="Times New Roman"/>
          <w:lang w:val="fr-FR"/>
        </w:rPr>
        <w:t>higher</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education</w:t>
      </w:r>
      <w:proofErr w:type="spellEnd"/>
      <w:r w:rsidRPr="001C0421">
        <w:rPr>
          <w:rFonts w:ascii="Times New Roman" w:eastAsia="Calibri" w:hAnsi="Times New Roman" w:cs="Times New Roman"/>
          <w:lang w:val="fr-FR"/>
        </w:rPr>
        <w:t xml:space="preserve"> has not been </w:t>
      </w:r>
      <w:proofErr w:type="spellStart"/>
      <w:r w:rsidRPr="001C0421">
        <w:rPr>
          <w:rFonts w:ascii="Times New Roman" w:eastAsia="Calibri" w:hAnsi="Times New Roman" w:cs="Times New Roman"/>
          <w:lang w:val="fr-FR"/>
        </w:rPr>
        <w:t>matched</w:t>
      </w:r>
      <w:proofErr w:type="spellEnd"/>
      <w:r w:rsidRPr="001C0421">
        <w:rPr>
          <w:rFonts w:ascii="Times New Roman" w:eastAsia="Calibri" w:hAnsi="Times New Roman" w:cs="Times New Roman"/>
          <w:lang w:val="fr-FR"/>
        </w:rPr>
        <w:t xml:space="preserve"> by a </w:t>
      </w:r>
      <w:proofErr w:type="spellStart"/>
      <w:r w:rsidRPr="001C0421">
        <w:rPr>
          <w:rFonts w:ascii="Times New Roman" w:eastAsia="Calibri" w:hAnsi="Times New Roman" w:cs="Times New Roman"/>
          <w:lang w:val="fr-FR"/>
        </w:rPr>
        <w:t>clear</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understanding</w:t>
      </w:r>
      <w:proofErr w:type="spellEnd"/>
      <w:r w:rsidRPr="001C0421">
        <w:rPr>
          <w:rFonts w:ascii="Times New Roman" w:eastAsia="Calibri" w:hAnsi="Times New Roman" w:cs="Times New Roman"/>
          <w:lang w:val="fr-FR"/>
        </w:rPr>
        <w:t xml:space="preserve"> of </w:t>
      </w:r>
      <w:proofErr w:type="spellStart"/>
      <w:r w:rsidRPr="001C0421">
        <w:rPr>
          <w:rFonts w:ascii="Times New Roman" w:eastAsia="Calibri" w:hAnsi="Times New Roman" w:cs="Times New Roman"/>
          <w:lang w:val="fr-FR"/>
        </w:rPr>
        <w:t>its</w:t>
      </w:r>
      <w:proofErr w:type="spellEnd"/>
      <w:r w:rsidRPr="001C0421">
        <w:rPr>
          <w:rFonts w:ascii="Times New Roman" w:eastAsia="Calibri" w:hAnsi="Times New Roman" w:cs="Times New Roman"/>
          <w:lang w:val="fr-FR"/>
        </w:rPr>
        <w:t xml:space="preserve"> effective application </w:t>
      </w:r>
      <w:proofErr w:type="spellStart"/>
      <w:r w:rsidRPr="001C0421">
        <w:rPr>
          <w:rFonts w:ascii="Times New Roman" w:eastAsia="Calibri" w:hAnsi="Times New Roman" w:cs="Times New Roman"/>
          <w:lang w:val="fr-FR"/>
        </w:rPr>
        <w:t>within</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linguistics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education</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especially</w:t>
      </w:r>
      <w:proofErr w:type="spellEnd"/>
      <w:r w:rsidRPr="001C0421">
        <w:rPr>
          <w:rFonts w:ascii="Times New Roman" w:eastAsia="Calibri" w:hAnsi="Times New Roman" w:cs="Times New Roman"/>
          <w:lang w:val="fr-FR"/>
        </w:rPr>
        <w:t xml:space="preserve"> in </w:t>
      </w:r>
      <w:proofErr w:type="spellStart"/>
      <w:r w:rsidRPr="001C0421">
        <w:rPr>
          <w:rFonts w:ascii="Times New Roman" w:eastAsia="Calibri" w:hAnsi="Times New Roman" w:cs="Times New Roman"/>
          <w:lang w:val="fr-FR"/>
        </w:rPr>
        <w:t>Greece</w:t>
      </w:r>
      <w:proofErr w:type="spellEnd"/>
      <w:r w:rsidRPr="001C0421">
        <w:rPr>
          <w:rFonts w:ascii="Times New Roman" w:eastAsia="Calibri" w:hAnsi="Times New Roman" w:cs="Times New Roman"/>
          <w:lang w:val="fr-FR"/>
        </w:rPr>
        <w:t xml:space="preserve">, where the </w:t>
      </w:r>
      <w:proofErr w:type="spellStart"/>
      <w:r w:rsidRPr="001C0421">
        <w:rPr>
          <w:rFonts w:ascii="Times New Roman" w:eastAsia="Calibri" w:hAnsi="Times New Roman" w:cs="Times New Roman"/>
          <w:lang w:val="fr-FR"/>
        </w:rPr>
        <w:t>technology</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is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viewed</w:t>
      </w:r>
      <w:proofErr w:type="spellEnd"/>
      <w:r w:rsidRPr="001C0421">
        <w:rPr>
          <w:rFonts w:ascii="Times New Roman" w:eastAsia="Calibri" w:hAnsi="Times New Roman" w:cs="Times New Roman"/>
          <w:lang w:val="fr-FR"/>
        </w:rPr>
        <w:t xml:space="preserve"> as a </w:t>
      </w:r>
      <w:proofErr w:type="spellStart"/>
      <w:r w:rsidRPr="001C0421">
        <w:rPr>
          <w:rFonts w:ascii="Times New Roman" w:eastAsia="Calibri" w:hAnsi="Times New Roman" w:cs="Times New Roman"/>
          <w:lang w:val="fr-FR"/>
        </w:rPr>
        <w:t>means</w:t>
      </w:r>
      <w:proofErr w:type="spellEnd"/>
      <w:r w:rsidRPr="001C0421">
        <w:rPr>
          <w:rFonts w:ascii="Times New Roman" w:eastAsia="Calibri" w:hAnsi="Times New Roman" w:cs="Times New Roman"/>
          <w:lang w:val="fr-FR"/>
        </w:rPr>
        <w:t xml:space="preserve"> to </w:t>
      </w:r>
      <w:proofErr w:type="spellStart"/>
      <w:r w:rsidRPr="001C0421">
        <w:rPr>
          <w:rFonts w:ascii="Times New Roman" w:eastAsia="Calibri" w:hAnsi="Times New Roman" w:cs="Times New Roman"/>
          <w:lang w:val="fr-FR"/>
        </w:rPr>
        <w:t>advance</w:t>
      </w:r>
      <w:proofErr w:type="spellEnd"/>
      <w:r w:rsidRPr="001C0421">
        <w:rPr>
          <w:rFonts w:ascii="Times New Roman" w:eastAsia="Calibri" w:hAnsi="Times New Roman" w:cs="Times New Roman"/>
          <w:lang w:val="fr-FR"/>
        </w:rPr>
        <w:t xml:space="preserve"> social and </w:t>
      </w:r>
      <w:proofErr w:type="spellStart"/>
      <w:r w:rsidRPr="001C0421">
        <w:rPr>
          <w:rFonts w:ascii="Times New Roman" w:eastAsia="Calibri" w:hAnsi="Times New Roman" w:cs="Times New Roman"/>
          <w:lang w:val="fr-FR"/>
        </w:rPr>
        <w:t>economic</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development</w:t>
      </w:r>
      <w:proofErr w:type="spellEnd"/>
      <w:r w:rsidRPr="001C0421">
        <w:rPr>
          <w:rFonts w:ascii="Times New Roman" w:eastAsia="Calibri" w:hAnsi="Times New Roman" w:cs="Times New Roman"/>
          <w:lang w:val="fr-FR"/>
        </w:rPr>
        <w:t xml:space="preserve">. This </w:t>
      </w:r>
      <w:proofErr w:type="spellStart"/>
      <w:r w:rsidRPr="001C0421">
        <w:rPr>
          <w:rFonts w:ascii="Times New Roman" w:eastAsia="Calibri" w:hAnsi="Times New Roman" w:cs="Times New Roman"/>
          <w:lang w:val="fr-FR"/>
        </w:rPr>
        <w:t>research</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undertakes</w:t>
      </w:r>
      <w:proofErr w:type="spellEnd"/>
      <w:r w:rsidRPr="001C0421">
        <w:rPr>
          <w:rFonts w:ascii="Times New Roman" w:eastAsia="Calibri" w:hAnsi="Times New Roman" w:cs="Times New Roman"/>
          <w:lang w:val="fr-FR"/>
        </w:rPr>
        <w:t xml:space="preserve"> a </w:t>
      </w:r>
      <w:proofErr w:type="spellStart"/>
      <w:r w:rsidRPr="001C0421">
        <w:rPr>
          <w:rFonts w:ascii="Times New Roman" w:eastAsia="Calibri" w:hAnsi="Times New Roman" w:cs="Times New Roman"/>
          <w:lang w:val="fr-FR"/>
        </w:rPr>
        <w:t>thorough</w:t>
      </w:r>
      <w:proofErr w:type="spellEnd"/>
      <w:r w:rsidRPr="001C0421">
        <w:rPr>
          <w:rFonts w:ascii="Times New Roman" w:eastAsia="Calibri" w:hAnsi="Times New Roman" w:cs="Times New Roman"/>
          <w:lang w:val="fr-FR"/>
        </w:rPr>
        <w:t xml:space="preserve"> exploration of AI </w:t>
      </w:r>
      <w:proofErr w:type="spellStart"/>
      <w:r w:rsidRPr="001C0421">
        <w:rPr>
          <w:rFonts w:ascii="Times New Roman" w:eastAsia="Calibri" w:hAnsi="Times New Roman" w:cs="Times New Roman"/>
          <w:lang w:val="fr-FR"/>
        </w:rPr>
        <w:t>integration</w:t>
      </w:r>
      <w:proofErr w:type="spellEnd"/>
      <w:r w:rsidRPr="001C0421">
        <w:rPr>
          <w:rFonts w:ascii="Times New Roman" w:eastAsia="Calibri" w:hAnsi="Times New Roman" w:cs="Times New Roman"/>
          <w:lang w:val="fr-FR"/>
        </w:rPr>
        <w:t xml:space="preserve"> in Greek </w:t>
      </w:r>
      <w:proofErr w:type="spellStart"/>
      <w:r w:rsidRPr="001C0421">
        <w:rPr>
          <w:rFonts w:ascii="Times New Roman" w:eastAsia="Calibri" w:hAnsi="Times New Roman" w:cs="Times New Roman"/>
          <w:lang w:val="fr-FR"/>
        </w:rPr>
        <w:t>higher</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education</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linguistics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through</w:t>
      </w:r>
      <w:proofErr w:type="spellEnd"/>
      <w:r w:rsidRPr="001C0421">
        <w:rPr>
          <w:rFonts w:ascii="Times New Roman" w:eastAsia="Calibri" w:hAnsi="Times New Roman" w:cs="Times New Roman"/>
          <w:lang w:val="fr-FR"/>
        </w:rPr>
        <w:t xml:space="preserve"> a </w:t>
      </w:r>
      <w:proofErr w:type="spellStart"/>
      <w:r w:rsidRPr="001C0421">
        <w:rPr>
          <w:rFonts w:ascii="Times New Roman" w:eastAsia="Calibri" w:hAnsi="Times New Roman" w:cs="Times New Roman"/>
          <w:lang w:val="fr-FR"/>
        </w:rPr>
        <w:t>utilitarian</w:t>
      </w:r>
      <w:proofErr w:type="spellEnd"/>
      <w:r w:rsidRPr="001C0421">
        <w:rPr>
          <w:rFonts w:ascii="Times New Roman" w:eastAsia="Calibri" w:hAnsi="Times New Roman" w:cs="Times New Roman"/>
          <w:lang w:val="fr-FR"/>
        </w:rPr>
        <w:t xml:space="preserve"> perspective, </w:t>
      </w:r>
      <w:proofErr w:type="spellStart"/>
      <w:r w:rsidRPr="001C0421">
        <w:rPr>
          <w:rFonts w:ascii="Times New Roman" w:eastAsia="Calibri" w:hAnsi="Times New Roman" w:cs="Times New Roman"/>
          <w:lang w:val="fr-FR"/>
        </w:rPr>
        <w:t>centering</w:t>
      </w:r>
      <w:proofErr w:type="spellEnd"/>
      <w:r w:rsidRPr="001C0421">
        <w:rPr>
          <w:rFonts w:ascii="Times New Roman" w:eastAsia="Calibri" w:hAnsi="Times New Roman" w:cs="Times New Roman"/>
          <w:lang w:val="fr-FR"/>
        </w:rPr>
        <w:t xml:space="preserve"> on the </w:t>
      </w:r>
      <w:proofErr w:type="spellStart"/>
      <w:r w:rsidRPr="001C0421">
        <w:rPr>
          <w:rFonts w:ascii="Times New Roman" w:eastAsia="Calibri" w:hAnsi="Times New Roman" w:cs="Times New Roman"/>
          <w:lang w:val="fr-FR"/>
        </w:rPr>
        <w:t>experiences</w:t>
      </w:r>
      <w:proofErr w:type="spellEnd"/>
      <w:r w:rsidRPr="001C0421">
        <w:rPr>
          <w:rFonts w:ascii="Times New Roman" w:eastAsia="Calibri" w:hAnsi="Times New Roman" w:cs="Times New Roman"/>
          <w:lang w:val="fr-FR"/>
        </w:rPr>
        <w:t xml:space="preserve"> of </w:t>
      </w:r>
      <w:proofErr w:type="spellStart"/>
      <w:r w:rsidRPr="001C0421">
        <w:rPr>
          <w:rFonts w:ascii="Times New Roman" w:eastAsia="Calibri" w:hAnsi="Times New Roman" w:cs="Times New Roman"/>
          <w:lang w:val="fr-FR"/>
        </w:rPr>
        <w:t>instructors</w:t>
      </w:r>
      <w:proofErr w:type="spellEnd"/>
      <w:r w:rsidRPr="001C0421">
        <w:rPr>
          <w:rFonts w:ascii="Times New Roman" w:eastAsia="Calibri" w:hAnsi="Times New Roman" w:cs="Times New Roman"/>
          <w:lang w:val="fr-FR"/>
        </w:rPr>
        <w:t xml:space="preserve">. It </w:t>
      </w:r>
      <w:proofErr w:type="spellStart"/>
      <w:r w:rsidRPr="001C0421">
        <w:rPr>
          <w:rFonts w:ascii="Times New Roman" w:eastAsia="Calibri" w:hAnsi="Times New Roman" w:cs="Times New Roman"/>
          <w:lang w:val="fr-FR"/>
        </w:rPr>
        <w:t>aims</w:t>
      </w:r>
      <w:proofErr w:type="spellEnd"/>
      <w:r w:rsidRPr="001C0421">
        <w:rPr>
          <w:rFonts w:ascii="Times New Roman" w:eastAsia="Calibri" w:hAnsi="Times New Roman" w:cs="Times New Roman"/>
          <w:lang w:val="fr-FR"/>
        </w:rPr>
        <w:t xml:space="preserve"> to shed light on the </w:t>
      </w:r>
      <w:proofErr w:type="spellStart"/>
      <w:r w:rsidRPr="001C0421">
        <w:rPr>
          <w:rFonts w:ascii="Times New Roman" w:eastAsia="Calibri" w:hAnsi="Times New Roman" w:cs="Times New Roman"/>
          <w:lang w:val="fr-FR"/>
        </w:rPr>
        <w:t>advantages</w:t>
      </w:r>
      <w:proofErr w:type="spellEnd"/>
      <w:r w:rsidRPr="001C0421">
        <w:rPr>
          <w:rFonts w:ascii="Times New Roman" w:eastAsia="Calibri" w:hAnsi="Times New Roman" w:cs="Times New Roman"/>
          <w:lang w:val="fr-FR"/>
        </w:rPr>
        <w:t xml:space="preserve"> and obstacles </w:t>
      </w:r>
      <w:proofErr w:type="spellStart"/>
      <w:r w:rsidRPr="001C0421">
        <w:rPr>
          <w:rFonts w:ascii="Times New Roman" w:eastAsia="Calibri" w:hAnsi="Times New Roman" w:cs="Times New Roman"/>
          <w:lang w:val="fr-FR"/>
        </w:rPr>
        <w:t>linked</w:t>
      </w:r>
      <w:proofErr w:type="spellEnd"/>
      <w:r w:rsidRPr="001C0421">
        <w:rPr>
          <w:rFonts w:ascii="Times New Roman" w:eastAsia="Calibri" w:hAnsi="Times New Roman" w:cs="Times New Roman"/>
          <w:lang w:val="fr-FR"/>
        </w:rPr>
        <w:t xml:space="preserve"> to AI adoption, </w:t>
      </w:r>
      <w:proofErr w:type="spellStart"/>
      <w:r w:rsidRPr="001C0421">
        <w:rPr>
          <w:rFonts w:ascii="Times New Roman" w:eastAsia="Calibri" w:hAnsi="Times New Roman" w:cs="Times New Roman"/>
          <w:lang w:val="fr-FR"/>
        </w:rPr>
        <w:t>with</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particular</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emphasis</w:t>
      </w:r>
      <w:proofErr w:type="spellEnd"/>
      <w:r w:rsidRPr="001C0421">
        <w:rPr>
          <w:rFonts w:ascii="Times New Roman" w:eastAsia="Calibri" w:hAnsi="Times New Roman" w:cs="Times New Roman"/>
          <w:lang w:val="fr-FR"/>
        </w:rPr>
        <w:t xml:space="preserve"> on issues of </w:t>
      </w:r>
      <w:proofErr w:type="spellStart"/>
      <w:r w:rsidRPr="001C0421">
        <w:rPr>
          <w:rFonts w:ascii="Times New Roman" w:eastAsia="Calibri" w:hAnsi="Times New Roman" w:cs="Times New Roman"/>
          <w:lang w:val="fr-FR"/>
        </w:rPr>
        <w:t>fairness</w:t>
      </w:r>
      <w:proofErr w:type="spellEnd"/>
      <w:r w:rsidRPr="001C0421">
        <w:rPr>
          <w:rFonts w:ascii="Times New Roman" w:eastAsia="Calibri" w:hAnsi="Times New Roman" w:cs="Times New Roman"/>
          <w:lang w:val="fr-FR"/>
        </w:rPr>
        <w:t xml:space="preserve"> and </w:t>
      </w:r>
      <w:proofErr w:type="spellStart"/>
      <w:r w:rsidRPr="001C0421">
        <w:rPr>
          <w:rFonts w:ascii="Times New Roman" w:eastAsia="Calibri" w:hAnsi="Times New Roman" w:cs="Times New Roman"/>
          <w:lang w:val="fr-FR"/>
        </w:rPr>
        <w:t>student</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agency</w:t>
      </w:r>
      <w:proofErr w:type="spellEnd"/>
      <w:r w:rsidRPr="001C0421">
        <w:rPr>
          <w:rFonts w:ascii="Times New Roman" w:eastAsia="Calibri" w:hAnsi="Times New Roman" w:cs="Times New Roman"/>
          <w:lang w:val="fr-FR"/>
        </w:rPr>
        <w:t xml:space="preserve">. The </w:t>
      </w:r>
      <w:proofErr w:type="spellStart"/>
      <w:r w:rsidRPr="001C0421">
        <w:rPr>
          <w:rFonts w:ascii="Times New Roman" w:eastAsia="Calibri" w:hAnsi="Times New Roman" w:cs="Times New Roman"/>
          <w:lang w:val="fr-FR"/>
        </w:rPr>
        <w:t>study’s</w:t>
      </w:r>
      <w:proofErr w:type="spellEnd"/>
      <w:r w:rsidRPr="001C0421">
        <w:rPr>
          <w:rFonts w:ascii="Times New Roman" w:eastAsia="Calibri" w:hAnsi="Times New Roman" w:cs="Times New Roman"/>
          <w:lang w:val="fr-FR"/>
        </w:rPr>
        <w:t xml:space="preserve"> goals include </w:t>
      </w:r>
      <w:proofErr w:type="spellStart"/>
      <w:r w:rsidRPr="001C0421">
        <w:rPr>
          <w:rFonts w:ascii="Times New Roman" w:eastAsia="Calibri" w:hAnsi="Times New Roman" w:cs="Times New Roman"/>
          <w:lang w:val="fr-FR"/>
        </w:rPr>
        <w:t>examining</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educators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experiences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with</w:t>
      </w:r>
      <w:proofErr w:type="spellEnd"/>
      <w:r w:rsidRPr="001C0421">
        <w:rPr>
          <w:rFonts w:ascii="Times New Roman" w:eastAsia="Calibri" w:hAnsi="Times New Roman" w:cs="Times New Roman"/>
          <w:lang w:val="fr-FR"/>
        </w:rPr>
        <w:t xml:space="preserve"> AI </w:t>
      </w:r>
      <w:proofErr w:type="spellStart"/>
      <w:r w:rsidRPr="001C0421">
        <w:rPr>
          <w:rFonts w:ascii="Times New Roman" w:eastAsia="Calibri" w:hAnsi="Times New Roman" w:cs="Times New Roman"/>
          <w:lang w:val="fr-FR"/>
        </w:rPr>
        <w:t>tools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identifying</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perceived</w:t>
      </w:r>
      <w:proofErr w:type="spellEnd"/>
      <w:r w:rsidRPr="001C0421">
        <w:rPr>
          <w:rFonts w:ascii="Times New Roman" w:eastAsia="Calibri" w:hAnsi="Times New Roman" w:cs="Times New Roman"/>
          <w:lang w:val="fr-FR"/>
        </w:rPr>
        <w:t xml:space="preserve"> contributions to </w:t>
      </w:r>
      <w:proofErr w:type="spellStart"/>
      <w:r w:rsidRPr="001C0421">
        <w:rPr>
          <w:rFonts w:ascii="Times New Roman" w:eastAsia="Calibri" w:hAnsi="Times New Roman" w:cs="Times New Roman"/>
          <w:lang w:val="fr-FR"/>
        </w:rPr>
        <w:t>fairness</w:t>
      </w:r>
      <w:proofErr w:type="spellEnd"/>
      <w:r w:rsidRPr="001C0421">
        <w:rPr>
          <w:rFonts w:ascii="Times New Roman" w:eastAsia="Calibri" w:hAnsi="Times New Roman" w:cs="Times New Roman"/>
          <w:lang w:val="fr-FR"/>
        </w:rPr>
        <w:t xml:space="preserve"> and </w:t>
      </w:r>
      <w:proofErr w:type="spellStart"/>
      <w:r w:rsidRPr="001C0421">
        <w:rPr>
          <w:rFonts w:ascii="Times New Roman" w:eastAsia="Calibri" w:hAnsi="Times New Roman" w:cs="Times New Roman"/>
          <w:lang w:val="fr-FR"/>
        </w:rPr>
        <w:t>student</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empowerment</w:t>
      </w:r>
      <w:proofErr w:type="spellEnd"/>
      <w:r w:rsidRPr="001C0421">
        <w:rPr>
          <w:rFonts w:ascii="Times New Roman" w:eastAsia="Calibri" w:hAnsi="Times New Roman" w:cs="Times New Roman"/>
          <w:lang w:val="fr-FR"/>
        </w:rPr>
        <w:t xml:space="preserve">, and </w:t>
      </w:r>
      <w:proofErr w:type="spellStart"/>
      <w:r w:rsidRPr="001C0421">
        <w:rPr>
          <w:rFonts w:ascii="Times New Roman" w:eastAsia="Calibri" w:hAnsi="Times New Roman" w:cs="Times New Roman"/>
          <w:lang w:val="fr-FR"/>
        </w:rPr>
        <w:t>uncovering</w:t>
      </w:r>
      <w:proofErr w:type="spellEnd"/>
      <w:r w:rsidRPr="001C0421">
        <w:rPr>
          <w:rFonts w:ascii="Times New Roman" w:eastAsia="Calibri" w:hAnsi="Times New Roman" w:cs="Times New Roman"/>
          <w:lang w:val="fr-FR"/>
        </w:rPr>
        <w:t xml:space="preserve"> the limitations and difficulties </w:t>
      </w:r>
      <w:proofErr w:type="spellStart"/>
      <w:r w:rsidRPr="001C0421">
        <w:rPr>
          <w:rFonts w:ascii="Times New Roman" w:eastAsia="Calibri" w:hAnsi="Times New Roman" w:cs="Times New Roman"/>
          <w:lang w:val="fr-FR"/>
        </w:rPr>
        <w:t>involved</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Drawing</w:t>
      </w:r>
      <w:proofErr w:type="spellEnd"/>
      <w:r w:rsidRPr="001C0421">
        <w:rPr>
          <w:rFonts w:ascii="Times New Roman" w:eastAsia="Calibri" w:hAnsi="Times New Roman" w:cs="Times New Roman"/>
          <w:lang w:val="fr-FR"/>
        </w:rPr>
        <w:t xml:space="preserve"> on semi-</w:t>
      </w:r>
      <w:proofErr w:type="spellStart"/>
      <w:r w:rsidRPr="001C0421">
        <w:rPr>
          <w:rFonts w:ascii="Times New Roman" w:eastAsia="Calibri" w:hAnsi="Times New Roman" w:cs="Times New Roman"/>
          <w:lang w:val="fr-FR"/>
        </w:rPr>
        <w:t>structured</w:t>
      </w:r>
      <w:proofErr w:type="spellEnd"/>
      <w:r w:rsidRPr="001C0421">
        <w:rPr>
          <w:rFonts w:ascii="Times New Roman" w:eastAsia="Calibri" w:hAnsi="Times New Roman" w:cs="Times New Roman"/>
          <w:lang w:val="fr-FR"/>
        </w:rPr>
        <w:t xml:space="preserve"> interviews and focus group discussions, insights </w:t>
      </w:r>
      <w:proofErr w:type="spellStart"/>
      <w:r w:rsidRPr="001C0421">
        <w:rPr>
          <w:rFonts w:ascii="Times New Roman" w:eastAsia="Calibri" w:hAnsi="Times New Roman" w:cs="Times New Roman"/>
          <w:lang w:val="fr-FR"/>
        </w:rPr>
        <w:t>will</w:t>
      </w:r>
      <w:proofErr w:type="spellEnd"/>
      <w:r w:rsidRPr="001C0421">
        <w:rPr>
          <w:rFonts w:ascii="Times New Roman" w:eastAsia="Calibri" w:hAnsi="Times New Roman" w:cs="Times New Roman"/>
          <w:lang w:val="fr-FR"/>
        </w:rPr>
        <w:t xml:space="preserve"> be </w:t>
      </w:r>
      <w:proofErr w:type="spellStart"/>
      <w:r w:rsidRPr="001C0421">
        <w:rPr>
          <w:rFonts w:ascii="Times New Roman" w:eastAsia="Calibri" w:hAnsi="Times New Roman" w:cs="Times New Roman"/>
          <w:lang w:val="fr-FR"/>
        </w:rPr>
        <w:t>collected</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from</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eight</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technologically</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adept</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language</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educators</w:t>
      </w:r>
      <w:proofErr w:type="spellEnd"/>
      <w:r w:rsidRPr="001C0421">
        <w:rPr>
          <w:rFonts w:ascii="Times New Roman" w:eastAsia="Calibri" w:hAnsi="Times New Roman" w:cs="Times New Roman"/>
          <w:lang w:val="fr-FR"/>
        </w:rPr>
        <w:t xml:space="preserve">. The </w:t>
      </w:r>
      <w:proofErr w:type="spellStart"/>
      <w:r w:rsidRPr="001C0421">
        <w:rPr>
          <w:rFonts w:ascii="Times New Roman" w:eastAsia="Calibri" w:hAnsi="Times New Roman" w:cs="Times New Roman"/>
          <w:lang w:val="fr-FR"/>
        </w:rPr>
        <w:t>ensuing</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thematic</w:t>
      </w:r>
      <w:proofErr w:type="spellEnd"/>
      <w:r w:rsidRPr="001C0421">
        <w:rPr>
          <w:rFonts w:ascii="Times New Roman" w:eastAsia="Calibri" w:hAnsi="Times New Roman" w:cs="Times New Roman"/>
          <w:lang w:val="fr-FR"/>
        </w:rPr>
        <w:t xml:space="preserve"> and </w:t>
      </w:r>
      <w:proofErr w:type="spellStart"/>
      <w:r w:rsidRPr="001C0421">
        <w:rPr>
          <w:rFonts w:ascii="Times New Roman" w:eastAsia="Calibri" w:hAnsi="Times New Roman" w:cs="Times New Roman"/>
          <w:lang w:val="fr-FR"/>
        </w:rPr>
        <w:t>discourse</w:t>
      </w:r>
      <w:proofErr w:type="spellEnd"/>
      <w:r w:rsidRPr="001C0421">
        <w:rPr>
          <w:rFonts w:ascii="Times New Roman" w:eastAsia="Calibri" w:hAnsi="Times New Roman" w:cs="Times New Roman"/>
          <w:lang w:val="fr-FR"/>
        </w:rPr>
        <w:t xml:space="preserve"> analyses </w:t>
      </w:r>
      <w:proofErr w:type="spellStart"/>
      <w:r w:rsidRPr="001C0421">
        <w:rPr>
          <w:rFonts w:ascii="Times New Roman" w:eastAsia="Calibri" w:hAnsi="Times New Roman" w:cs="Times New Roman"/>
          <w:lang w:val="fr-FR"/>
        </w:rPr>
        <w:t>will</w:t>
      </w:r>
      <w:proofErr w:type="spellEnd"/>
      <w:r w:rsidRPr="001C0421">
        <w:rPr>
          <w:rFonts w:ascii="Times New Roman" w:eastAsia="Calibri" w:hAnsi="Times New Roman" w:cs="Times New Roman"/>
          <w:lang w:val="fr-FR"/>
        </w:rPr>
        <w:t xml:space="preserve"> engage </w:t>
      </w:r>
      <w:proofErr w:type="spellStart"/>
      <w:r w:rsidRPr="001C0421">
        <w:rPr>
          <w:rFonts w:ascii="Times New Roman" w:eastAsia="Calibri" w:hAnsi="Times New Roman" w:cs="Times New Roman"/>
          <w:lang w:val="fr-FR"/>
        </w:rPr>
        <w:t>with</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these</w:t>
      </w:r>
      <w:proofErr w:type="spellEnd"/>
      <w:r w:rsidRPr="001C0421">
        <w:rPr>
          <w:rFonts w:ascii="Times New Roman" w:eastAsia="Calibri" w:hAnsi="Times New Roman" w:cs="Times New Roman"/>
          <w:lang w:val="fr-FR"/>
        </w:rPr>
        <w:t xml:space="preserve"> issues and highlight </w:t>
      </w:r>
      <w:proofErr w:type="spellStart"/>
      <w:r w:rsidRPr="001C0421">
        <w:rPr>
          <w:rFonts w:ascii="Times New Roman" w:eastAsia="Calibri" w:hAnsi="Times New Roman" w:cs="Times New Roman"/>
          <w:lang w:val="fr-FR"/>
        </w:rPr>
        <w:t>strategies</w:t>
      </w:r>
      <w:proofErr w:type="spellEnd"/>
      <w:r w:rsidRPr="001C0421">
        <w:rPr>
          <w:rFonts w:ascii="Times New Roman" w:eastAsia="Calibri" w:hAnsi="Times New Roman" w:cs="Times New Roman"/>
          <w:lang w:val="fr-FR"/>
        </w:rPr>
        <w:t xml:space="preserve"> to </w:t>
      </w:r>
      <w:proofErr w:type="spellStart"/>
      <w:r w:rsidRPr="001C0421">
        <w:rPr>
          <w:rFonts w:ascii="Times New Roman" w:eastAsia="Calibri" w:hAnsi="Times New Roman" w:cs="Times New Roman"/>
          <w:lang w:val="fr-FR"/>
        </w:rPr>
        <w:t>strengthen</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teaching</w:t>
      </w:r>
      <w:proofErr w:type="spellEnd"/>
      <w:r w:rsidRPr="001C0421">
        <w:rPr>
          <w:rFonts w:ascii="Times New Roman" w:eastAsia="Calibri" w:hAnsi="Times New Roman" w:cs="Times New Roman"/>
          <w:lang w:val="fr-FR"/>
        </w:rPr>
        <w:t xml:space="preserve"> practices. </w:t>
      </w:r>
      <w:proofErr w:type="spellStart"/>
      <w:r w:rsidRPr="001C0421">
        <w:rPr>
          <w:rFonts w:ascii="Times New Roman" w:eastAsia="Calibri" w:hAnsi="Times New Roman" w:cs="Times New Roman"/>
          <w:lang w:val="fr-FR"/>
        </w:rPr>
        <w:t>Ultimately</w:t>
      </w:r>
      <w:proofErr w:type="spellEnd"/>
      <w:r w:rsidRPr="001C0421">
        <w:rPr>
          <w:rFonts w:ascii="Times New Roman" w:eastAsia="Calibri" w:hAnsi="Times New Roman" w:cs="Times New Roman"/>
          <w:lang w:val="fr-FR"/>
        </w:rPr>
        <w:t xml:space="preserve">, the </w:t>
      </w:r>
      <w:proofErr w:type="spellStart"/>
      <w:r w:rsidRPr="001C0421">
        <w:rPr>
          <w:rFonts w:ascii="Times New Roman" w:eastAsia="Calibri" w:hAnsi="Times New Roman" w:cs="Times New Roman"/>
          <w:lang w:val="fr-FR"/>
        </w:rPr>
        <w:t>study</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seeks</w:t>
      </w:r>
      <w:proofErr w:type="spellEnd"/>
      <w:r w:rsidRPr="001C0421">
        <w:rPr>
          <w:rFonts w:ascii="Times New Roman" w:eastAsia="Calibri" w:hAnsi="Times New Roman" w:cs="Times New Roman"/>
          <w:lang w:val="fr-FR"/>
        </w:rPr>
        <w:t xml:space="preserve"> to </w:t>
      </w:r>
      <w:proofErr w:type="spellStart"/>
      <w:r w:rsidRPr="001C0421">
        <w:rPr>
          <w:rFonts w:ascii="Times New Roman" w:eastAsia="Calibri" w:hAnsi="Times New Roman" w:cs="Times New Roman"/>
          <w:lang w:val="fr-FR"/>
        </w:rPr>
        <w:t>inform</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policymakers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practitioners</w:t>
      </w:r>
      <w:proofErr w:type="spellEnd"/>
      <w:r w:rsidRPr="001C0421">
        <w:rPr>
          <w:rFonts w:ascii="Times New Roman" w:eastAsia="Calibri" w:hAnsi="Times New Roman" w:cs="Times New Roman"/>
          <w:lang w:val="fr-FR"/>
        </w:rPr>
        <w:t xml:space="preserve">, and stakeholders of the </w:t>
      </w:r>
      <w:proofErr w:type="spellStart"/>
      <w:r w:rsidRPr="001C0421">
        <w:rPr>
          <w:rFonts w:ascii="Times New Roman" w:eastAsia="Calibri" w:hAnsi="Times New Roman" w:cs="Times New Roman"/>
          <w:lang w:val="fr-FR"/>
        </w:rPr>
        <w:t>profound</w:t>
      </w:r>
      <w:proofErr w:type="spellEnd"/>
      <w:r w:rsidRPr="001C0421">
        <w:rPr>
          <w:rFonts w:ascii="Times New Roman" w:eastAsia="Calibri" w:hAnsi="Times New Roman" w:cs="Times New Roman"/>
          <w:lang w:val="fr-FR"/>
        </w:rPr>
        <w:t xml:space="preserve"> influence of AI on </w:t>
      </w:r>
      <w:proofErr w:type="spellStart"/>
      <w:r w:rsidRPr="001C0421">
        <w:rPr>
          <w:rFonts w:ascii="Times New Roman" w:eastAsia="Calibri" w:hAnsi="Times New Roman" w:cs="Times New Roman"/>
          <w:lang w:val="fr-FR"/>
        </w:rPr>
        <w:t>education</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while</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enriching</w:t>
      </w:r>
      <w:proofErr w:type="spellEnd"/>
      <w:r w:rsidRPr="001C0421">
        <w:rPr>
          <w:rFonts w:ascii="Times New Roman" w:eastAsia="Calibri" w:hAnsi="Times New Roman" w:cs="Times New Roman"/>
          <w:lang w:val="fr-FR"/>
        </w:rPr>
        <w:t xml:space="preserve"> the academic conversation on </w:t>
      </w:r>
      <w:proofErr w:type="spellStart"/>
      <w:r w:rsidRPr="001C0421">
        <w:rPr>
          <w:rFonts w:ascii="Times New Roman" w:eastAsia="Calibri" w:hAnsi="Times New Roman" w:cs="Times New Roman"/>
          <w:lang w:val="fr-FR"/>
        </w:rPr>
        <w:t>this</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subject</w:t>
      </w:r>
      <w:proofErr w:type="spellEnd"/>
      <w:r w:rsidRPr="001C0421">
        <w:rPr>
          <w:rFonts w:ascii="Times New Roman" w:eastAsia="Calibri" w:hAnsi="Times New Roman" w:cs="Times New Roman"/>
          <w:lang w:val="fr-FR"/>
        </w:rPr>
        <w:t xml:space="preserve"> and </w:t>
      </w:r>
      <w:proofErr w:type="spellStart"/>
      <w:r w:rsidRPr="001C0421">
        <w:rPr>
          <w:rFonts w:ascii="Times New Roman" w:eastAsia="Calibri" w:hAnsi="Times New Roman" w:cs="Times New Roman"/>
          <w:lang w:val="fr-FR"/>
        </w:rPr>
        <w:t>proposing</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actionable</w:t>
      </w:r>
      <w:proofErr w:type="spellEnd"/>
      <w:r w:rsidRPr="001C0421">
        <w:rPr>
          <w:rFonts w:ascii="Times New Roman" w:eastAsia="Calibri" w:hAnsi="Times New Roman" w:cs="Times New Roman"/>
          <w:lang w:val="fr-FR"/>
        </w:rPr>
        <w:t xml:space="preserve"> ways to </w:t>
      </w:r>
      <w:proofErr w:type="spellStart"/>
      <w:r w:rsidRPr="001C0421">
        <w:rPr>
          <w:rFonts w:ascii="Times New Roman" w:eastAsia="Calibri" w:hAnsi="Times New Roman" w:cs="Times New Roman"/>
          <w:lang w:val="fr-FR"/>
        </w:rPr>
        <w:t>enhance</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teaching</w:t>
      </w:r>
      <w:proofErr w:type="spellEnd"/>
      <w:r w:rsidRPr="001C0421">
        <w:rPr>
          <w:rFonts w:ascii="Times New Roman" w:eastAsia="Calibri" w:hAnsi="Times New Roman" w:cs="Times New Roman"/>
          <w:lang w:val="fr-FR"/>
        </w:rPr>
        <w:t xml:space="preserve"> and </w:t>
      </w:r>
      <w:proofErr w:type="spellStart"/>
      <w:r w:rsidRPr="001C0421">
        <w:rPr>
          <w:rFonts w:ascii="Times New Roman" w:eastAsia="Calibri" w:hAnsi="Times New Roman" w:cs="Times New Roman"/>
          <w:lang w:val="fr-FR"/>
        </w:rPr>
        <w:t>learning</w:t>
      </w:r>
      <w:proofErr w:type="spellEnd"/>
      <w:r w:rsidRPr="001C0421">
        <w:rPr>
          <w:rFonts w:ascii="Times New Roman" w:eastAsia="Calibri" w:hAnsi="Times New Roman" w:cs="Times New Roman"/>
          <w:lang w:val="fr-FR"/>
        </w:rPr>
        <w:t xml:space="preserve"> in Greek </w:t>
      </w:r>
      <w:proofErr w:type="spellStart"/>
      <w:r w:rsidRPr="001C0421">
        <w:rPr>
          <w:rFonts w:ascii="Times New Roman" w:eastAsia="Calibri" w:hAnsi="Times New Roman" w:cs="Times New Roman"/>
          <w:lang w:val="fr-FR"/>
        </w:rPr>
        <w:t>higher</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education</w:t>
      </w:r>
      <w:proofErr w:type="spellEnd"/>
      <w:r w:rsidRPr="001C0421">
        <w:rPr>
          <w:rFonts w:ascii="Times New Roman" w:eastAsia="Calibri" w:hAnsi="Times New Roman" w:cs="Times New Roman"/>
          <w:lang w:val="fr-FR"/>
        </w:rPr>
        <w:t xml:space="preserve"> </w:t>
      </w:r>
      <w:proofErr w:type="spellStart"/>
      <w:r w:rsidRPr="001C0421">
        <w:rPr>
          <w:rFonts w:ascii="Times New Roman" w:eastAsia="Calibri" w:hAnsi="Times New Roman" w:cs="Times New Roman"/>
          <w:lang w:val="fr-FR"/>
        </w:rPr>
        <w:t>linguistics</w:t>
      </w:r>
      <w:proofErr w:type="spellEnd"/>
      <w:r w:rsidRPr="001C0421">
        <w:rPr>
          <w:rFonts w:ascii="Times New Roman" w:eastAsia="Calibri" w:hAnsi="Times New Roman" w:cs="Times New Roman"/>
          <w:lang w:val="fr-FR"/>
        </w:rPr>
        <w:t>.</w:t>
      </w:r>
    </w:p>
    <w:p w14:paraId="22BC1861" w14:textId="77777777" w:rsidR="0011478D" w:rsidRDefault="0011478D" w:rsidP="00752E4B">
      <w:pPr>
        <w:spacing w:line="276" w:lineRule="auto"/>
        <w:jc w:val="both"/>
        <w:rPr>
          <w:rFonts w:ascii="Times New Roman" w:eastAsia="Calibri" w:hAnsi="Times New Roman" w:cs="Times New Roman"/>
          <w:lang w:val="fr-FR"/>
        </w:rPr>
      </w:pPr>
    </w:p>
    <w:p w14:paraId="0D867DB0" w14:textId="6FBFADB3" w:rsidR="0011478D" w:rsidRPr="0011478D" w:rsidRDefault="0011478D" w:rsidP="0011478D">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8879C7">
        <w:rPr>
          <w:rFonts w:ascii="Times New Roman" w:eastAsia="Calibri" w:hAnsi="Times New Roman" w:cs="Times New Roman"/>
          <w:b/>
          <w:bCs/>
          <w:i/>
          <w:iCs/>
          <w:lang w:val="en-US"/>
        </w:rPr>
        <w:t>Dr.</w:t>
      </w:r>
      <w:r>
        <w:rPr>
          <w:rFonts w:ascii="Times New Roman" w:eastAsia="Calibri" w:hAnsi="Times New Roman" w:cs="Times New Roman"/>
          <w:b/>
          <w:bCs/>
          <w:i/>
          <w:iCs/>
          <w:lang w:val="en-US"/>
        </w:rPr>
        <w:t xml:space="preserve"> </w:t>
      </w:r>
      <w:r w:rsidRPr="0011478D">
        <w:rPr>
          <w:rFonts w:ascii="Times New Roman" w:eastAsia="Calibri" w:hAnsi="Times New Roman" w:cs="Times New Roman"/>
          <w:b/>
          <w:bCs/>
          <w:i/>
          <w:iCs/>
          <w:lang w:val="en-US"/>
        </w:rPr>
        <w:t>Anna Bougia</w:t>
      </w:r>
      <w:r w:rsidR="00026E43">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11478D">
        <w:rPr>
          <w:rFonts w:ascii="Times New Roman" w:eastAsia="Calibri" w:hAnsi="Times New Roman" w:cs="Times New Roman"/>
          <w:b/>
          <w:bCs/>
          <w:i/>
          <w:iCs/>
          <w:lang w:val="en-US"/>
        </w:rPr>
        <w:t>School of Education</w:t>
      </w:r>
    </w:p>
    <w:p w14:paraId="1E2DAED9" w14:textId="77777777" w:rsidR="00305C14" w:rsidRDefault="00305C14" w:rsidP="00752E4B">
      <w:pPr>
        <w:spacing w:line="276" w:lineRule="auto"/>
        <w:jc w:val="both"/>
        <w:rPr>
          <w:rFonts w:ascii="Times New Roman" w:eastAsia="Calibri" w:hAnsi="Times New Roman" w:cs="Times New Roman"/>
          <w:lang w:val="fr-FR"/>
        </w:rPr>
      </w:pPr>
    </w:p>
    <w:p w14:paraId="6EF5B530" w14:textId="77777777" w:rsidR="00305C14" w:rsidRDefault="00305C14" w:rsidP="00752E4B">
      <w:pPr>
        <w:spacing w:line="276" w:lineRule="auto"/>
        <w:jc w:val="both"/>
        <w:rPr>
          <w:rFonts w:ascii="Times New Roman" w:eastAsia="Calibri" w:hAnsi="Times New Roman" w:cs="Times New Roman"/>
          <w:lang w:val="fr-FR"/>
        </w:rPr>
      </w:pPr>
    </w:p>
    <w:p w14:paraId="7DA15989" w14:textId="77777777" w:rsidR="00305C14" w:rsidRDefault="00305C14" w:rsidP="00752E4B">
      <w:pPr>
        <w:spacing w:line="276" w:lineRule="auto"/>
        <w:jc w:val="both"/>
        <w:rPr>
          <w:rFonts w:ascii="Times New Roman" w:eastAsia="Calibri" w:hAnsi="Times New Roman" w:cs="Times New Roman"/>
          <w:lang w:val="fr-FR"/>
        </w:rPr>
      </w:pPr>
    </w:p>
    <w:p w14:paraId="1A77A6A7" w14:textId="77777777" w:rsidR="00305C14" w:rsidRDefault="00305C14" w:rsidP="00752E4B">
      <w:pPr>
        <w:spacing w:line="276" w:lineRule="auto"/>
        <w:jc w:val="both"/>
        <w:rPr>
          <w:rFonts w:ascii="Times New Roman" w:eastAsia="Calibri" w:hAnsi="Times New Roman" w:cs="Times New Roman"/>
          <w:lang w:val="fr-FR"/>
        </w:rPr>
      </w:pPr>
    </w:p>
    <w:p w14:paraId="08F66436" w14:textId="77777777" w:rsidR="00305C14" w:rsidRDefault="00305C14" w:rsidP="00752E4B">
      <w:pPr>
        <w:spacing w:line="276" w:lineRule="auto"/>
        <w:jc w:val="both"/>
        <w:rPr>
          <w:rFonts w:ascii="Times New Roman" w:eastAsia="Calibri" w:hAnsi="Times New Roman" w:cs="Times New Roman"/>
          <w:lang w:val="fr-FR"/>
        </w:rPr>
      </w:pPr>
    </w:p>
    <w:p w14:paraId="16675D9E" w14:textId="77777777" w:rsidR="00305C14" w:rsidRDefault="00305C14" w:rsidP="004030F2">
      <w:pPr>
        <w:spacing w:line="276" w:lineRule="auto"/>
        <w:jc w:val="both"/>
        <w:rPr>
          <w:rFonts w:ascii="Times New Roman" w:eastAsia="Calibri" w:hAnsi="Times New Roman" w:cs="Times New Roman"/>
          <w:lang w:val="fr-FR"/>
        </w:rPr>
      </w:pPr>
    </w:p>
    <w:p w14:paraId="26C9CFCF" w14:textId="77777777" w:rsidR="00305C14" w:rsidRDefault="00305C14" w:rsidP="004030F2">
      <w:pPr>
        <w:spacing w:line="276" w:lineRule="auto"/>
        <w:jc w:val="both"/>
        <w:rPr>
          <w:rFonts w:ascii="Times New Roman" w:eastAsia="Calibri" w:hAnsi="Times New Roman" w:cs="Times New Roman"/>
          <w:lang w:val="fr-FR"/>
        </w:rPr>
      </w:pPr>
    </w:p>
    <w:p w14:paraId="5D1D40CF" w14:textId="77777777" w:rsidR="00305C14" w:rsidRDefault="00305C14" w:rsidP="004030F2">
      <w:pPr>
        <w:spacing w:line="276" w:lineRule="auto"/>
        <w:jc w:val="both"/>
        <w:rPr>
          <w:rFonts w:ascii="Times New Roman" w:eastAsia="Calibri" w:hAnsi="Times New Roman" w:cs="Times New Roman"/>
          <w:lang w:val="fr-FR"/>
        </w:rPr>
      </w:pPr>
    </w:p>
    <w:p w14:paraId="721E8AFE" w14:textId="77777777" w:rsidR="00305C14" w:rsidRDefault="00305C14" w:rsidP="004030F2">
      <w:pPr>
        <w:spacing w:line="276" w:lineRule="auto"/>
        <w:jc w:val="both"/>
        <w:rPr>
          <w:rFonts w:ascii="Times New Roman" w:eastAsia="Calibri" w:hAnsi="Times New Roman" w:cs="Times New Roman"/>
          <w:lang w:val="fr-FR"/>
        </w:rPr>
      </w:pPr>
    </w:p>
    <w:p w14:paraId="289E3579" w14:textId="77777777" w:rsidR="00305C14" w:rsidRDefault="00305C14" w:rsidP="004030F2">
      <w:pPr>
        <w:spacing w:line="276" w:lineRule="auto"/>
        <w:jc w:val="both"/>
        <w:rPr>
          <w:rFonts w:ascii="Times New Roman" w:eastAsia="Calibri" w:hAnsi="Times New Roman" w:cs="Times New Roman"/>
          <w:lang w:val="fr-FR"/>
        </w:rPr>
      </w:pPr>
    </w:p>
    <w:p w14:paraId="4675446B" w14:textId="77777777" w:rsidR="00305C14" w:rsidRDefault="00305C14" w:rsidP="004030F2">
      <w:pPr>
        <w:spacing w:line="276" w:lineRule="auto"/>
        <w:jc w:val="both"/>
        <w:rPr>
          <w:rFonts w:ascii="Times New Roman" w:eastAsia="Calibri" w:hAnsi="Times New Roman" w:cs="Times New Roman"/>
          <w:lang w:val="fr-FR"/>
        </w:rPr>
      </w:pPr>
    </w:p>
    <w:p w14:paraId="5DCC490F" w14:textId="77777777" w:rsidR="00305C14" w:rsidRDefault="00305C14" w:rsidP="004030F2">
      <w:pPr>
        <w:spacing w:line="276" w:lineRule="auto"/>
        <w:jc w:val="both"/>
        <w:rPr>
          <w:rFonts w:ascii="Times New Roman" w:eastAsia="Calibri" w:hAnsi="Times New Roman" w:cs="Times New Roman"/>
          <w:lang w:val="fr-FR"/>
        </w:rPr>
      </w:pPr>
    </w:p>
    <w:p w14:paraId="1B8BAEF2" w14:textId="77777777" w:rsidR="00305C14" w:rsidRDefault="00305C14" w:rsidP="004030F2">
      <w:pPr>
        <w:spacing w:line="276" w:lineRule="auto"/>
        <w:jc w:val="both"/>
        <w:rPr>
          <w:rFonts w:ascii="Times New Roman" w:eastAsia="Calibri" w:hAnsi="Times New Roman" w:cs="Times New Roman"/>
          <w:lang w:val="fr-FR"/>
        </w:rPr>
      </w:pPr>
    </w:p>
    <w:p w14:paraId="547A3DF0" w14:textId="77777777" w:rsidR="00305C14" w:rsidRDefault="00305C14" w:rsidP="004030F2">
      <w:pPr>
        <w:spacing w:line="276" w:lineRule="auto"/>
        <w:jc w:val="both"/>
        <w:rPr>
          <w:rFonts w:ascii="Times New Roman" w:eastAsia="Calibri" w:hAnsi="Times New Roman" w:cs="Times New Roman"/>
          <w:lang w:val="fr-FR"/>
        </w:rPr>
      </w:pPr>
    </w:p>
    <w:p w14:paraId="527EFCF2" w14:textId="77777777" w:rsidR="00305C14" w:rsidRDefault="00305C14" w:rsidP="004030F2">
      <w:pPr>
        <w:spacing w:line="276" w:lineRule="auto"/>
        <w:jc w:val="both"/>
        <w:rPr>
          <w:rFonts w:ascii="Times New Roman" w:eastAsia="Calibri" w:hAnsi="Times New Roman" w:cs="Times New Roman"/>
          <w:lang w:val="fr-FR"/>
        </w:rPr>
      </w:pPr>
    </w:p>
    <w:p w14:paraId="4FF823D2" w14:textId="77777777" w:rsidR="00305C14" w:rsidRDefault="00305C14" w:rsidP="004030F2">
      <w:pPr>
        <w:spacing w:line="276" w:lineRule="auto"/>
        <w:jc w:val="both"/>
        <w:rPr>
          <w:rFonts w:ascii="Times New Roman" w:eastAsia="Calibri" w:hAnsi="Times New Roman" w:cs="Times New Roman"/>
          <w:lang w:val="fr-FR"/>
        </w:rPr>
      </w:pPr>
    </w:p>
    <w:p w14:paraId="680A6812" w14:textId="77777777" w:rsidR="00305C14" w:rsidRPr="00A30224" w:rsidRDefault="00305C14" w:rsidP="004030F2">
      <w:pPr>
        <w:spacing w:line="276" w:lineRule="auto"/>
        <w:jc w:val="both"/>
        <w:rPr>
          <w:rFonts w:ascii="Times New Roman" w:eastAsia="Calibri" w:hAnsi="Times New Roman" w:cs="Times New Roman"/>
          <w:lang w:val="en-US"/>
        </w:rPr>
      </w:pPr>
    </w:p>
    <w:p w14:paraId="56A81A39" w14:textId="24B456EC" w:rsidR="00305C14" w:rsidRPr="00F23279" w:rsidRDefault="00305C14" w:rsidP="00F23279">
      <w:pPr>
        <w:pStyle w:val="Heading2"/>
        <w:spacing w:line="276" w:lineRule="auto"/>
        <w:jc w:val="center"/>
        <w:rPr>
          <w:rFonts w:ascii="Times New Roman" w:eastAsia="Calibri" w:hAnsi="Times New Roman" w:cs="Times New Roman"/>
          <w:b/>
          <w:bCs/>
          <w:color w:val="000000" w:themeColor="text1"/>
          <w:sz w:val="24"/>
          <w:szCs w:val="24"/>
          <w:lang w:val="en-US"/>
        </w:rPr>
      </w:pPr>
      <w:r w:rsidRPr="00F23279">
        <w:rPr>
          <w:rFonts w:ascii="Times New Roman" w:eastAsia="Calibri" w:hAnsi="Times New Roman" w:cs="Times New Roman"/>
          <w:b/>
          <w:bCs/>
          <w:color w:val="000000" w:themeColor="text1"/>
          <w:sz w:val="24"/>
          <w:szCs w:val="24"/>
          <w:lang w:val="en-US"/>
        </w:rPr>
        <w:lastRenderedPageBreak/>
        <w:t>Exploring Students' and Employees' Perceptions of 21st Century Skills in the Labor Market</w:t>
      </w:r>
    </w:p>
    <w:p w14:paraId="0A02E3D0" w14:textId="77777777" w:rsidR="00305C14" w:rsidRPr="00026482" w:rsidRDefault="00305C14" w:rsidP="00305C14">
      <w:pPr>
        <w:spacing w:line="276" w:lineRule="auto"/>
        <w:jc w:val="both"/>
        <w:rPr>
          <w:rFonts w:ascii="Times New Roman" w:eastAsia="Calibri" w:hAnsi="Times New Roman" w:cs="Times New Roman"/>
          <w:sz w:val="28"/>
          <w:szCs w:val="28"/>
          <w:lang w:val="en-US"/>
        </w:rPr>
      </w:pPr>
    </w:p>
    <w:p w14:paraId="2BEA53A4" w14:textId="7E0B44FE" w:rsidR="00305C14" w:rsidRPr="00FE6DD3" w:rsidRDefault="00305C14" w:rsidP="00F23279">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Antonina Sarantopoulou</w:t>
      </w:r>
      <w:r w:rsidR="00FE6DD3">
        <w:rPr>
          <w:rFonts w:ascii="Times New Roman" w:eastAsia="Calibri" w:hAnsi="Times New Roman" w:cs="Times New Roman"/>
          <w:lang w:val="en-US"/>
        </w:rPr>
        <w:t>,</w:t>
      </w:r>
      <w:r w:rsidR="00F23279">
        <w:rPr>
          <w:rFonts w:ascii="Times New Roman" w:eastAsia="Calibri" w:hAnsi="Times New Roman" w:cs="Times New Roman"/>
          <w:lang w:val="en-US"/>
        </w:rPr>
        <w:t xml:space="preserve"> </w:t>
      </w:r>
      <w:r w:rsidR="00F23279"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FE6DD3">
        <w:rPr>
          <w:rFonts w:ascii="Times New Roman" w:eastAsia="Calibri" w:hAnsi="Times New Roman" w:cs="Times New Roman"/>
          <w:lang w:val="en-US"/>
        </w:rPr>
        <w:t>*</w:t>
      </w:r>
    </w:p>
    <w:p w14:paraId="57979371" w14:textId="77777777" w:rsidR="00305C14" w:rsidRDefault="00305C14" w:rsidP="00305C14">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6D004039" w14:textId="77777777" w:rsidR="00305C14" w:rsidRDefault="00305C14" w:rsidP="00305C14">
      <w:pPr>
        <w:spacing w:line="276" w:lineRule="auto"/>
        <w:jc w:val="center"/>
        <w:rPr>
          <w:rFonts w:ascii="Times New Roman" w:eastAsia="Calibri" w:hAnsi="Times New Roman" w:cs="Times New Roman"/>
          <w:lang w:val="en-US"/>
        </w:rPr>
      </w:pPr>
    </w:p>
    <w:p w14:paraId="3DACB34F" w14:textId="45194842" w:rsidR="00305C14" w:rsidRDefault="00305C14" w:rsidP="00305C14">
      <w:pPr>
        <w:spacing w:line="276" w:lineRule="auto"/>
        <w:jc w:val="both"/>
        <w:rPr>
          <w:rFonts w:ascii="Times New Roman" w:eastAsia="Calibri" w:hAnsi="Times New Roman" w:cs="Times New Roman"/>
          <w:lang w:val="fr-FR"/>
        </w:rPr>
      </w:pPr>
      <w:r w:rsidRPr="00305C14">
        <w:rPr>
          <w:rFonts w:ascii="Times New Roman" w:eastAsia="Calibri" w:hAnsi="Times New Roman" w:cs="Times New Roman"/>
          <w:lang w:val="fr-FR"/>
        </w:rPr>
        <w:t xml:space="preserve">In </w:t>
      </w:r>
      <w:proofErr w:type="spellStart"/>
      <w:r w:rsidRPr="00305C14">
        <w:rPr>
          <w:rFonts w:ascii="Times New Roman" w:eastAsia="Calibri" w:hAnsi="Times New Roman" w:cs="Times New Roman"/>
          <w:lang w:val="fr-FR"/>
        </w:rPr>
        <w:t>today’s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rapidly</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changing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labor</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market</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adaptability</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continuous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learning</w:t>
      </w:r>
      <w:proofErr w:type="spellEnd"/>
      <w:r w:rsidRPr="00305C14">
        <w:rPr>
          <w:rFonts w:ascii="Times New Roman" w:eastAsia="Calibri" w:hAnsi="Times New Roman" w:cs="Times New Roman"/>
          <w:lang w:val="fr-FR"/>
        </w:rPr>
        <w:t xml:space="preserve">, and entrepreneurial </w:t>
      </w:r>
      <w:proofErr w:type="spellStart"/>
      <w:r w:rsidRPr="00305C14">
        <w:rPr>
          <w:rFonts w:ascii="Times New Roman" w:eastAsia="Calibri" w:hAnsi="Times New Roman" w:cs="Times New Roman"/>
          <w:lang w:val="fr-FR"/>
        </w:rPr>
        <w:t>abilities</w:t>
      </w:r>
      <w:proofErr w:type="spellEnd"/>
      <w:r w:rsidRPr="00305C14">
        <w:rPr>
          <w:rFonts w:ascii="Times New Roman" w:eastAsia="Calibri" w:hAnsi="Times New Roman" w:cs="Times New Roman"/>
          <w:lang w:val="fr-FR"/>
        </w:rPr>
        <w:t xml:space="preserve"> are </w:t>
      </w:r>
      <w:proofErr w:type="spellStart"/>
      <w:r w:rsidRPr="00305C14">
        <w:rPr>
          <w:rFonts w:ascii="Times New Roman" w:eastAsia="Calibri" w:hAnsi="Times New Roman" w:cs="Times New Roman"/>
          <w:lang w:val="fr-FR"/>
        </w:rPr>
        <w:t>increasingly</w:t>
      </w:r>
      <w:proofErr w:type="spellEnd"/>
      <w:r w:rsidRPr="00305C14">
        <w:rPr>
          <w:rFonts w:ascii="Times New Roman" w:eastAsia="Calibri" w:hAnsi="Times New Roman" w:cs="Times New Roman"/>
          <w:lang w:val="fr-FR"/>
        </w:rPr>
        <w:t xml:space="preserve"> essential (</w:t>
      </w:r>
      <w:proofErr w:type="spellStart"/>
      <w:r w:rsidRPr="00305C14">
        <w:rPr>
          <w:rFonts w:ascii="Times New Roman" w:eastAsia="Calibri" w:hAnsi="Times New Roman" w:cs="Times New Roman"/>
          <w:lang w:val="fr-FR"/>
        </w:rPr>
        <w:t>Kocak</w:t>
      </w:r>
      <w:proofErr w:type="spellEnd"/>
      <w:r w:rsidRPr="00305C14">
        <w:rPr>
          <w:rFonts w:ascii="Times New Roman" w:eastAsia="Calibri" w:hAnsi="Times New Roman" w:cs="Times New Roman"/>
          <w:lang w:val="fr-FR"/>
        </w:rPr>
        <w:t xml:space="preserve"> et al., </w:t>
      </w:r>
      <w:proofErr w:type="gramStart"/>
      <w:r w:rsidRPr="00305C14">
        <w:rPr>
          <w:rFonts w:ascii="Times New Roman" w:eastAsia="Calibri" w:hAnsi="Times New Roman" w:cs="Times New Roman"/>
          <w:lang w:val="fr-FR"/>
        </w:rPr>
        <w:t>2021;</w:t>
      </w:r>
      <w:proofErr w:type="gram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Jardim</w:t>
      </w:r>
      <w:proofErr w:type="spellEnd"/>
      <w:r w:rsidRPr="00305C14">
        <w:rPr>
          <w:rFonts w:ascii="Times New Roman" w:eastAsia="Calibri" w:hAnsi="Times New Roman" w:cs="Times New Roman"/>
          <w:lang w:val="fr-FR"/>
        </w:rPr>
        <w:t xml:space="preserve">, 2021). </w:t>
      </w:r>
      <w:proofErr w:type="spellStart"/>
      <w:r w:rsidRPr="00305C14">
        <w:rPr>
          <w:rFonts w:ascii="Times New Roman" w:eastAsia="Calibri" w:hAnsi="Times New Roman" w:cs="Times New Roman"/>
          <w:lang w:val="fr-FR"/>
        </w:rPr>
        <w:t>Yet</w:t>
      </w:r>
      <w:proofErr w:type="spellEnd"/>
      <w:r w:rsidRPr="00305C14">
        <w:rPr>
          <w:rFonts w:ascii="Times New Roman" w:eastAsia="Calibri" w:hAnsi="Times New Roman" w:cs="Times New Roman"/>
          <w:lang w:val="fr-FR"/>
        </w:rPr>
        <w:t xml:space="preserve">, as </w:t>
      </w:r>
      <w:proofErr w:type="spellStart"/>
      <w:r w:rsidRPr="00305C14">
        <w:rPr>
          <w:rFonts w:ascii="Times New Roman" w:eastAsia="Calibri" w:hAnsi="Times New Roman" w:cs="Times New Roman"/>
          <w:lang w:val="fr-FR"/>
        </w:rPr>
        <w:t>Lawlor</w:t>
      </w:r>
      <w:proofErr w:type="spellEnd"/>
      <w:r w:rsidRPr="00305C14">
        <w:rPr>
          <w:rFonts w:ascii="Times New Roman" w:eastAsia="Calibri" w:hAnsi="Times New Roman" w:cs="Times New Roman"/>
          <w:lang w:val="fr-FR"/>
        </w:rPr>
        <w:t xml:space="preserve"> (2017) notes, the absence of a </w:t>
      </w:r>
      <w:proofErr w:type="spellStart"/>
      <w:r w:rsidRPr="00305C14">
        <w:rPr>
          <w:rFonts w:ascii="Times New Roman" w:eastAsia="Calibri" w:hAnsi="Times New Roman" w:cs="Times New Roman"/>
          <w:lang w:val="fr-FR"/>
        </w:rPr>
        <w:t>unified</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definition</w:t>
      </w:r>
      <w:proofErr w:type="spellEnd"/>
      <w:r w:rsidRPr="00305C14">
        <w:rPr>
          <w:rFonts w:ascii="Times New Roman" w:eastAsia="Calibri" w:hAnsi="Times New Roman" w:cs="Times New Roman"/>
          <w:lang w:val="fr-FR"/>
        </w:rPr>
        <w:t xml:space="preserve"> of 21st-century </w:t>
      </w:r>
      <w:proofErr w:type="spellStart"/>
      <w:r w:rsidRPr="00305C14">
        <w:rPr>
          <w:rFonts w:ascii="Times New Roman" w:eastAsia="Calibri" w:hAnsi="Times New Roman" w:cs="Times New Roman"/>
          <w:lang w:val="fr-FR"/>
        </w:rPr>
        <w:t>skills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complicates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graduate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preparation</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Addressing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this</w:t>
      </w:r>
      <w:proofErr w:type="spellEnd"/>
      <w:r w:rsidRPr="00305C14">
        <w:rPr>
          <w:rFonts w:ascii="Times New Roman" w:eastAsia="Calibri" w:hAnsi="Times New Roman" w:cs="Times New Roman"/>
          <w:lang w:val="fr-FR"/>
        </w:rPr>
        <w:t xml:space="preserve"> gap, the </w:t>
      </w:r>
      <w:proofErr w:type="spellStart"/>
      <w:r w:rsidRPr="00305C14">
        <w:rPr>
          <w:rFonts w:ascii="Times New Roman" w:eastAsia="Calibri" w:hAnsi="Times New Roman" w:cs="Times New Roman"/>
          <w:lang w:val="fr-FR"/>
        </w:rPr>
        <w:t>present</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study</w:t>
      </w:r>
      <w:proofErr w:type="spellEnd"/>
      <w:r w:rsidRPr="00305C14">
        <w:rPr>
          <w:rFonts w:ascii="Times New Roman" w:eastAsia="Calibri" w:hAnsi="Times New Roman" w:cs="Times New Roman"/>
          <w:lang w:val="fr-FR"/>
        </w:rPr>
        <w:t xml:space="preserve"> explores how </w:t>
      </w:r>
      <w:proofErr w:type="spellStart"/>
      <w:r w:rsidRPr="00305C14">
        <w:rPr>
          <w:rFonts w:ascii="Times New Roman" w:eastAsia="Calibri" w:hAnsi="Times New Roman" w:cs="Times New Roman"/>
          <w:lang w:val="fr-FR"/>
        </w:rPr>
        <w:t>students</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employees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perceive</w:t>
      </w:r>
      <w:proofErr w:type="spellEnd"/>
      <w:r w:rsidRPr="00305C14">
        <w:rPr>
          <w:rFonts w:ascii="Times New Roman" w:eastAsia="Calibri" w:hAnsi="Times New Roman" w:cs="Times New Roman"/>
          <w:lang w:val="fr-FR"/>
        </w:rPr>
        <w:t xml:space="preserve"> the </w:t>
      </w:r>
      <w:proofErr w:type="spellStart"/>
      <w:r w:rsidRPr="00305C14">
        <w:rPr>
          <w:rFonts w:ascii="Times New Roman" w:eastAsia="Calibri" w:hAnsi="Times New Roman" w:cs="Times New Roman"/>
          <w:lang w:val="fr-FR"/>
        </w:rPr>
        <w:t>skills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needed</w:t>
      </w:r>
      <w:proofErr w:type="spellEnd"/>
      <w:r w:rsidRPr="00305C14">
        <w:rPr>
          <w:rFonts w:ascii="Times New Roman" w:eastAsia="Calibri" w:hAnsi="Times New Roman" w:cs="Times New Roman"/>
          <w:lang w:val="fr-FR"/>
        </w:rPr>
        <w:t xml:space="preserve"> for </w:t>
      </w:r>
      <w:proofErr w:type="spellStart"/>
      <w:r w:rsidRPr="00305C14">
        <w:rPr>
          <w:rFonts w:ascii="Times New Roman" w:eastAsia="Calibri" w:hAnsi="Times New Roman" w:cs="Times New Roman"/>
          <w:lang w:val="fr-FR"/>
        </w:rPr>
        <w:t>successful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workforce</w:t>
      </w:r>
      <w:proofErr w:type="spellEnd"/>
      <w:r w:rsidRPr="00305C14">
        <w:rPr>
          <w:rFonts w:ascii="Times New Roman" w:eastAsia="Calibri" w:hAnsi="Times New Roman" w:cs="Times New Roman"/>
          <w:lang w:val="fr-FR"/>
        </w:rPr>
        <w:t xml:space="preserve"> participation, </w:t>
      </w:r>
      <w:proofErr w:type="spellStart"/>
      <w:r w:rsidRPr="00305C14">
        <w:rPr>
          <w:rFonts w:ascii="Times New Roman" w:eastAsia="Calibri" w:hAnsi="Times New Roman" w:cs="Times New Roman"/>
          <w:lang w:val="fr-FR"/>
        </w:rPr>
        <w:t>emphasizing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resilience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problem-solving</w:t>
      </w:r>
      <w:proofErr w:type="spellEnd"/>
      <w:r w:rsidRPr="00305C14">
        <w:rPr>
          <w:rFonts w:ascii="Times New Roman" w:eastAsia="Calibri" w:hAnsi="Times New Roman" w:cs="Times New Roman"/>
          <w:lang w:val="fr-FR"/>
        </w:rPr>
        <w:t>, self-</w:t>
      </w:r>
      <w:proofErr w:type="spellStart"/>
      <w:r w:rsidRPr="00305C14">
        <w:rPr>
          <w:rFonts w:ascii="Times New Roman" w:eastAsia="Calibri" w:hAnsi="Times New Roman" w:cs="Times New Roman"/>
          <w:lang w:val="fr-FR"/>
        </w:rPr>
        <w:t>efficacy</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adaptability</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Using</w:t>
      </w:r>
      <w:proofErr w:type="spellEnd"/>
      <w:r w:rsidRPr="00305C14">
        <w:rPr>
          <w:rFonts w:ascii="Times New Roman" w:eastAsia="Calibri" w:hAnsi="Times New Roman" w:cs="Times New Roman"/>
          <w:lang w:val="fr-FR"/>
        </w:rPr>
        <w:t xml:space="preserve"> qualitative </w:t>
      </w:r>
      <w:proofErr w:type="spellStart"/>
      <w:r w:rsidRPr="00305C14">
        <w:rPr>
          <w:rFonts w:ascii="Times New Roman" w:eastAsia="Calibri" w:hAnsi="Times New Roman" w:cs="Times New Roman"/>
          <w:lang w:val="fr-FR"/>
        </w:rPr>
        <w:t>methodology</w:t>
      </w:r>
      <w:proofErr w:type="spellEnd"/>
      <w:r w:rsidRPr="00305C14">
        <w:rPr>
          <w:rFonts w:ascii="Times New Roman" w:eastAsia="Calibri" w:hAnsi="Times New Roman" w:cs="Times New Roman"/>
          <w:lang w:val="fr-FR"/>
        </w:rPr>
        <w:t>, semi-</w:t>
      </w:r>
      <w:proofErr w:type="spellStart"/>
      <w:r w:rsidRPr="00305C14">
        <w:rPr>
          <w:rFonts w:ascii="Times New Roman" w:eastAsia="Calibri" w:hAnsi="Times New Roman" w:cs="Times New Roman"/>
          <w:lang w:val="fr-FR"/>
        </w:rPr>
        <w:t>structured</w:t>
      </w:r>
      <w:proofErr w:type="spellEnd"/>
      <w:r w:rsidRPr="00305C14">
        <w:rPr>
          <w:rFonts w:ascii="Times New Roman" w:eastAsia="Calibri" w:hAnsi="Times New Roman" w:cs="Times New Roman"/>
          <w:lang w:val="fr-FR"/>
        </w:rPr>
        <w:t xml:space="preserve"> interviews </w:t>
      </w:r>
      <w:proofErr w:type="spellStart"/>
      <w:r w:rsidRPr="00305C14">
        <w:rPr>
          <w:rFonts w:ascii="Times New Roman" w:eastAsia="Calibri" w:hAnsi="Times New Roman" w:cs="Times New Roman"/>
          <w:lang w:val="fr-FR"/>
        </w:rPr>
        <w:t>with</w:t>
      </w:r>
      <w:proofErr w:type="spellEnd"/>
      <w:r w:rsidRPr="00305C14">
        <w:rPr>
          <w:rFonts w:ascii="Times New Roman" w:eastAsia="Calibri" w:hAnsi="Times New Roman" w:cs="Times New Roman"/>
          <w:lang w:val="fr-FR"/>
        </w:rPr>
        <w:t xml:space="preserve"> 12 participants of diverse </w:t>
      </w:r>
      <w:proofErr w:type="spellStart"/>
      <w:r w:rsidRPr="00305C14">
        <w:rPr>
          <w:rFonts w:ascii="Times New Roman" w:eastAsia="Calibri" w:hAnsi="Times New Roman" w:cs="Times New Roman"/>
          <w:lang w:val="fr-FR"/>
        </w:rPr>
        <w:t>ages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educational</w:t>
      </w:r>
      <w:proofErr w:type="spellEnd"/>
      <w:r w:rsidRPr="00305C14">
        <w:rPr>
          <w:rFonts w:ascii="Times New Roman" w:eastAsia="Calibri" w:hAnsi="Times New Roman" w:cs="Times New Roman"/>
          <w:lang w:val="fr-FR"/>
        </w:rPr>
        <w:t xml:space="preserve"> backgrounds, and </w:t>
      </w:r>
      <w:proofErr w:type="spellStart"/>
      <w:r w:rsidRPr="00305C14">
        <w:rPr>
          <w:rFonts w:ascii="Times New Roman" w:eastAsia="Calibri" w:hAnsi="Times New Roman" w:cs="Times New Roman"/>
          <w:lang w:val="fr-FR"/>
        </w:rPr>
        <w:t>professional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experiences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were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analyzed</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through</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Thematic</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Analysis</w:t>
      </w:r>
      <w:proofErr w:type="spellEnd"/>
      <w:r w:rsidRPr="00305C14">
        <w:rPr>
          <w:rFonts w:ascii="Times New Roman" w:eastAsia="Calibri" w:hAnsi="Times New Roman" w:cs="Times New Roman"/>
          <w:lang w:val="fr-FR"/>
        </w:rPr>
        <w:t xml:space="preserve"> to </w:t>
      </w:r>
      <w:proofErr w:type="spellStart"/>
      <w:r w:rsidRPr="00305C14">
        <w:rPr>
          <w:rFonts w:ascii="Times New Roman" w:eastAsia="Calibri" w:hAnsi="Times New Roman" w:cs="Times New Roman"/>
          <w:lang w:val="fr-FR"/>
        </w:rPr>
        <w:t>identify</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common</w:t>
      </w:r>
      <w:proofErr w:type="spellEnd"/>
      <w:r w:rsidRPr="00305C14">
        <w:rPr>
          <w:rFonts w:ascii="Times New Roman" w:eastAsia="Calibri" w:hAnsi="Times New Roman" w:cs="Times New Roman"/>
          <w:lang w:val="fr-FR"/>
        </w:rPr>
        <w:t xml:space="preserve"> patterns and </w:t>
      </w:r>
      <w:proofErr w:type="spellStart"/>
      <w:r w:rsidRPr="00305C14">
        <w:rPr>
          <w:rFonts w:ascii="Times New Roman" w:eastAsia="Calibri" w:hAnsi="Times New Roman" w:cs="Times New Roman"/>
          <w:lang w:val="fr-FR"/>
        </w:rPr>
        <w:t>differences</w:t>
      </w:r>
      <w:proofErr w:type="spellEnd"/>
      <w:r w:rsidRPr="00305C14">
        <w:rPr>
          <w:rFonts w:ascii="Times New Roman" w:eastAsia="Calibri" w:hAnsi="Times New Roman" w:cs="Times New Roman"/>
          <w:lang w:val="fr-FR"/>
        </w:rPr>
        <w:t xml:space="preserve">. The </w:t>
      </w:r>
      <w:proofErr w:type="spellStart"/>
      <w:r w:rsidRPr="00305C14">
        <w:rPr>
          <w:rFonts w:ascii="Times New Roman" w:eastAsia="Calibri" w:hAnsi="Times New Roman" w:cs="Times New Roman"/>
          <w:lang w:val="fr-FR"/>
        </w:rPr>
        <w:t>results</w:t>
      </w:r>
      <w:proofErr w:type="spellEnd"/>
      <w:r w:rsidRPr="00305C14">
        <w:rPr>
          <w:rFonts w:ascii="Times New Roman" w:eastAsia="Calibri" w:hAnsi="Times New Roman" w:cs="Times New Roman"/>
          <w:lang w:val="fr-FR"/>
        </w:rPr>
        <w:t xml:space="preserve"> highlight </w:t>
      </w:r>
      <w:proofErr w:type="spellStart"/>
      <w:r w:rsidRPr="00305C14">
        <w:rPr>
          <w:rFonts w:ascii="Times New Roman" w:eastAsia="Calibri" w:hAnsi="Times New Roman" w:cs="Times New Roman"/>
          <w:lang w:val="fr-FR"/>
        </w:rPr>
        <w:t>common</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elements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such</w:t>
      </w:r>
      <w:proofErr w:type="spellEnd"/>
      <w:r w:rsidRPr="00305C14">
        <w:rPr>
          <w:rFonts w:ascii="Times New Roman" w:eastAsia="Calibri" w:hAnsi="Times New Roman" w:cs="Times New Roman"/>
          <w:lang w:val="fr-FR"/>
        </w:rPr>
        <w:t xml:space="preserve"> as </w:t>
      </w:r>
      <w:proofErr w:type="spellStart"/>
      <w:r w:rsidRPr="00305C14">
        <w:rPr>
          <w:rFonts w:ascii="Times New Roman" w:eastAsia="Calibri" w:hAnsi="Times New Roman" w:cs="Times New Roman"/>
          <w:lang w:val="fr-FR"/>
        </w:rPr>
        <w:t>resilience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problem-solving</w:t>
      </w:r>
      <w:proofErr w:type="spellEnd"/>
      <w:r w:rsidRPr="00305C14">
        <w:rPr>
          <w:rFonts w:ascii="Times New Roman" w:eastAsia="Calibri" w:hAnsi="Times New Roman" w:cs="Times New Roman"/>
          <w:lang w:val="fr-FR"/>
        </w:rPr>
        <w:t>, self-</w:t>
      </w:r>
      <w:proofErr w:type="spellStart"/>
      <w:r w:rsidRPr="00305C14">
        <w:rPr>
          <w:rFonts w:ascii="Times New Roman" w:eastAsia="Calibri" w:hAnsi="Times New Roman" w:cs="Times New Roman"/>
          <w:lang w:val="fr-FR"/>
        </w:rPr>
        <w:t>efficacy</w:t>
      </w:r>
      <w:proofErr w:type="spellEnd"/>
      <w:r w:rsidRPr="00305C14">
        <w:rPr>
          <w:rFonts w:ascii="Times New Roman" w:eastAsia="Calibri" w:hAnsi="Times New Roman" w:cs="Times New Roman"/>
          <w:lang w:val="fr-FR"/>
        </w:rPr>
        <w:t xml:space="preserve">, communication, collaboration, </w:t>
      </w:r>
      <w:proofErr w:type="spellStart"/>
      <w:r w:rsidRPr="00305C14">
        <w:rPr>
          <w:rFonts w:ascii="Times New Roman" w:eastAsia="Calibri" w:hAnsi="Times New Roman" w:cs="Times New Roman"/>
          <w:lang w:val="fr-FR"/>
        </w:rPr>
        <w:t>adaptability</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lifelong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learning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Differences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emerged</w:t>
      </w:r>
      <w:proofErr w:type="spellEnd"/>
      <w:r w:rsidRPr="00305C14">
        <w:rPr>
          <w:rFonts w:ascii="Times New Roman" w:eastAsia="Calibri" w:hAnsi="Times New Roman" w:cs="Times New Roman"/>
          <w:lang w:val="fr-FR"/>
        </w:rPr>
        <w:t xml:space="preserve"> by </w:t>
      </w:r>
      <w:proofErr w:type="spellStart"/>
      <w:r w:rsidRPr="00305C14">
        <w:rPr>
          <w:rFonts w:ascii="Times New Roman" w:eastAsia="Calibri" w:hAnsi="Times New Roman" w:cs="Times New Roman"/>
          <w:lang w:val="fr-FR"/>
        </w:rPr>
        <w:t>age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experience</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educational</w:t>
      </w:r>
      <w:proofErr w:type="spellEnd"/>
      <w:r w:rsidRPr="00305C14">
        <w:rPr>
          <w:rFonts w:ascii="Times New Roman" w:eastAsia="Calibri" w:hAnsi="Times New Roman" w:cs="Times New Roman"/>
          <w:lang w:val="fr-FR"/>
        </w:rPr>
        <w:t xml:space="preserve"> system, </w:t>
      </w:r>
      <w:proofErr w:type="spellStart"/>
      <w:r w:rsidRPr="00305C14">
        <w:rPr>
          <w:rFonts w:ascii="Times New Roman" w:eastAsia="Calibri" w:hAnsi="Times New Roman" w:cs="Times New Roman"/>
          <w:lang w:val="fr-FR"/>
        </w:rPr>
        <w:t>with</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older</w:t>
      </w:r>
      <w:proofErr w:type="spellEnd"/>
      <w:r w:rsidRPr="00305C14">
        <w:rPr>
          <w:rFonts w:ascii="Times New Roman" w:eastAsia="Calibri" w:hAnsi="Times New Roman" w:cs="Times New Roman"/>
          <w:lang w:val="fr-FR"/>
        </w:rPr>
        <w:t xml:space="preserve"> participants </w:t>
      </w:r>
      <w:proofErr w:type="spellStart"/>
      <w:r w:rsidRPr="00305C14">
        <w:rPr>
          <w:rFonts w:ascii="Times New Roman" w:eastAsia="Calibri" w:hAnsi="Times New Roman" w:cs="Times New Roman"/>
          <w:lang w:val="fr-FR"/>
        </w:rPr>
        <w:t>emphasizing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technological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skills</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younger</w:t>
      </w:r>
      <w:proofErr w:type="spellEnd"/>
      <w:r w:rsidRPr="00305C14">
        <w:rPr>
          <w:rFonts w:ascii="Times New Roman" w:eastAsia="Calibri" w:hAnsi="Times New Roman" w:cs="Times New Roman"/>
          <w:lang w:val="fr-FR"/>
        </w:rPr>
        <w:t xml:space="preserve"> participants </w:t>
      </w:r>
      <w:proofErr w:type="spellStart"/>
      <w:r w:rsidRPr="00305C14">
        <w:rPr>
          <w:rFonts w:ascii="Times New Roman" w:eastAsia="Calibri" w:hAnsi="Times New Roman" w:cs="Times New Roman"/>
          <w:lang w:val="fr-FR"/>
        </w:rPr>
        <w:t>valuing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practical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experience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projects</w:t>
      </w:r>
      <w:proofErr w:type="spellEnd"/>
      <w:r w:rsidRPr="00305C14">
        <w:rPr>
          <w:rFonts w:ascii="Times New Roman" w:eastAsia="Calibri" w:hAnsi="Times New Roman" w:cs="Times New Roman"/>
          <w:lang w:val="fr-FR"/>
        </w:rPr>
        <w:t xml:space="preserve">, and mentoring. </w:t>
      </w:r>
      <w:proofErr w:type="spellStart"/>
      <w:r w:rsidRPr="00305C14">
        <w:rPr>
          <w:rFonts w:ascii="Times New Roman" w:eastAsia="Calibri" w:hAnsi="Times New Roman" w:cs="Times New Roman"/>
          <w:lang w:val="fr-FR"/>
        </w:rPr>
        <w:t>Teachers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employers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family</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personal</w:t>
      </w:r>
      <w:proofErr w:type="spellEnd"/>
      <w:r w:rsidRPr="00305C14">
        <w:rPr>
          <w:rFonts w:ascii="Times New Roman" w:eastAsia="Calibri" w:hAnsi="Times New Roman" w:cs="Times New Roman"/>
          <w:lang w:val="fr-FR"/>
        </w:rPr>
        <w:t xml:space="preserve"> attitudes </w:t>
      </w:r>
      <w:proofErr w:type="spellStart"/>
      <w:r w:rsidRPr="00305C14">
        <w:rPr>
          <w:rFonts w:ascii="Times New Roman" w:eastAsia="Calibri" w:hAnsi="Times New Roman" w:cs="Times New Roman"/>
          <w:lang w:val="fr-FR"/>
        </w:rPr>
        <w:t>toward</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learning</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work</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were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recognized</w:t>
      </w:r>
      <w:proofErr w:type="spellEnd"/>
      <w:r w:rsidRPr="00305C14">
        <w:rPr>
          <w:rFonts w:ascii="Times New Roman" w:eastAsia="Calibri" w:hAnsi="Times New Roman" w:cs="Times New Roman"/>
          <w:lang w:val="fr-FR"/>
        </w:rPr>
        <w:t xml:space="preserve"> as </w:t>
      </w:r>
      <w:proofErr w:type="spellStart"/>
      <w:r w:rsidRPr="00305C14">
        <w:rPr>
          <w:rFonts w:ascii="Times New Roman" w:eastAsia="Calibri" w:hAnsi="Times New Roman" w:cs="Times New Roman"/>
          <w:lang w:val="fr-FR"/>
        </w:rPr>
        <w:t>significantly</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influencing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skill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development</w:t>
      </w:r>
      <w:proofErr w:type="spellEnd"/>
      <w:r w:rsidRPr="00305C14">
        <w:rPr>
          <w:rFonts w:ascii="Times New Roman" w:eastAsia="Calibri" w:hAnsi="Times New Roman" w:cs="Times New Roman"/>
          <w:lang w:val="fr-FR"/>
        </w:rPr>
        <w:t>.</w:t>
      </w:r>
    </w:p>
    <w:p w14:paraId="204852A7" w14:textId="5ADFA517" w:rsidR="00305C14" w:rsidRDefault="00305C14" w:rsidP="00305C14">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305C14">
        <w:rPr>
          <w:rFonts w:ascii="Times New Roman" w:eastAsia="Calibri" w:hAnsi="Times New Roman" w:cs="Times New Roman"/>
          <w:lang w:val="fr-FR"/>
        </w:rPr>
        <w:t xml:space="preserve">The </w:t>
      </w:r>
      <w:proofErr w:type="spellStart"/>
      <w:r w:rsidRPr="00305C14">
        <w:rPr>
          <w:rFonts w:ascii="Times New Roman" w:eastAsia="Calibri" w:hAnsi="Times New Roman" w:cs="Times New Roman"/>
          <w:lang w:val="fr-FR"/>
        </w:rPr>
        <w:t>findings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emphasize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that</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skill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development</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requires</w:t>
      </w:r>
      <w:proofErr w:type="spellEnd"/>
      <w:r w:rsidRPr="00305C14">
        <w:rPr>
          <w:rFonts w:ascii="Times New Roman" w:eastAsia="Calibri" w:hAnsi="Times New Roman" w:cs="Times New Roman"/>
          <w:lang w:val="fr-FR"/>
        </w:rPr>
        <w:t xml:space="preserve"> a combination of </w:t>
      </w:r>
      <w:proofErr w:type="spellStart"/>
      <w:r w:rsidRPr="00305C14">
        <w:rPr>
          <w:rFonts w:ascii="Times New Roman" w:eastAsia="Calibri" w:hAnsi="Times New Roman" w:cs="Times New Roman"/>
          <w:lang w:val="fr-FR"/>
        </w:rPr>
        <w:t>technical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abilities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personal</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characteristics</w:t>
      </w:r>
      <w:proofErr w:type="spellEnd"/>
      <w:r w:rsidRPr="00305C14">
        <w:rPr>
          <w:rFonts w:ascii="Times New Roman" w:eastAsia="Calibri" w:hAnsi="Times New Roman" w:cs="Times New Roman"/>
          <w:lang w:val="fr-FR"/>
        </w:rPr>
        <w:t xml:space="preserve">, and </w:t>
      </w:r>
      <w:proofErr w:type="spellStart"/>
      <w:r w:rsidRPr="00305C14">
        <w:rPr>
          <w:rFonts w:ascii="Times New Roman" w:eastAsia="Calibri" w:hAnsi="Times New Roman" w:cs="Times New Roman"/>
          <w:lang w:val="fr-FR"/>
        </w:rPr>
        <w:t>learning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strategies</w:t>
      </w:r>
      <w:proofErr w:type="spellEnd"/>
      <w:r w:rsidRPr="00305C14">
        <w:rPr>
          <w:rFonts w:ascii="Times New Roman" w:eastAsia="Calibri" w:hAnsi="Times New Roman" w:cs="Times New Roman"/>
          <w:lang w:val="fr-FR"/>
        </w:rPr>
        <w:t xml:space="preserve"> This </w:t>
      </w:r>
      <w:proofErr w:type="spellStart"/>
      <w:r w:rsidRPr="00305C14">
        <w:rPr>
          <w:rFonts w:ascii="Times New Roman" w:eastAsia="Calibri" w:hAnsi="Times New Roman" w:cs="Times New Roman"/>
          <w:lang w:val="fr-FR"/>
        </w:rPr>
        <w:t>research</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suggests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developing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seminars</w:t>
      </w:r>
      <w:proofErr w:type="spellEnd"/>
      <w:r w:rsidRPr="00305C14">
        <w:rPr>
          <w:rFonts w:ascii="Times New Roman" w:eastAsia="Calibri" w:hAnsi="Times New Roman" w:cs="Times New Roman"/>
          <w:lang w:val="fr-FR"/>
        </w:rPr>
        <w:t xml:space="preserve"> to </w:t>
      </w:r>
      <w:proofErr w:type="spellStart"/>
      <w:r w:rsidRPr="00305C14">
        <w:rPr>
          <w:rFonts w:ascii="Times New Roman" w:eastAsia="Calibri" w:hAnsi="Times New Roman" w:cs="Times New Roman"/>
          <w:lang w:val="fr-FR"/>
        </w:rPr>
        <w:t>address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identified</w:t>
      </w:r>
      <w:proofErr w:type="spellEnd"/>
      <w:r w:rsidRPr="00305C14">
        <w:rPr>
          <w:rFonts w:ascii="Times New Roman" w:eastAsia="Calibri" w:hAnsi="Times New Roman" w:cs="Times New Roman"/>
          <w:lang w:val="fr-FR"/>
        </w:rPr>
        <w:t xml:space="preserve"> issues and </w:t>
      </w:r>
      <w:proofErr w:type="spellStart"/>
      <w:r w:rsidRPr="00305C14">
        <w:rPr>
          <w:rFonts w:ascii="Times New Roman" w:eastAsia="Calibri" w:hAnsi="Times New Roman" w:cs="Times New Roman"/>
          <w:lang w:val="fr-FR"/>
        </w:rPr>
        <w:t>skills</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while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noting</w:t>
      </w:r>
      <w:proofErr w:type="spellEnd"/>
      <w:r w:rsidRPr="00305C14">
        <w:rPr>
          <w:rFonts w:ascii="Times New Roman" w:eastAsia="Calibri" w:hAnsi="Times New Roman" w:cs="Times New Roman"/>
          <w:lang w:val="fr-FR"/>
        </w:rPr>
        <w:t xml:space="preserve"> some limitations. </w:t>
      </w:r>
      <w:proofErr w:type="spellStart"/>
      <w:r w:rsidRPr="00305C14">
        <w:rPr>
          <w:rFonts w:ascii="Times New Roman" w:eastAsia="Calibri" w:hAnsi="Times New Roman" w:cs="Times New Roman"/>
          <w:lang w:val="fr-FR"/>
        </w:rPr>
        <w:t>Proposed</w:t>
      </w:r>
      <w:proofErr w:type="spellEnd"/>
      <w:r w:rsidRPr="00305C14">
        <w:rPr>
          <w:rFonts w:ascii="Times New Roman" w:eastAsia="Calibri" w:hAnsi="Times New Roman" w:cs="Times New Roman"/>
          <w:lang w:val="fr-FR"/>
        </w:rPr>
        <w:t xml:space="preserve"> programs include Fail </w:t>
      </w:r>
      <w:proofErr w:type="spellStart"/>
      <w:r w:rsidRPr="00305C14">
        <w:rPr>
          <w:rFonts w:ascii="Times New Roman" w:eastAsia="Calibri" w:hAnsi="Times New Roman" w:cs="Times New Roman"/>
          <w:lang w:val="fr-FR"/>
        </w:rPr>
        <w:t>Forward</w:t>
      </w:r>
      <w:proofErr w:type="spellEnd"/>
      <w:r w:rsidRPr="00305C14">
        <w:rPr>
          <w:rFonts w:ascii="Times New Roman" w:eastAsia="Calibri" w:hAnsi="Times New Roman" w:cs="Times New Roman"/>
          <w:lang w:val="fr-FR"/>
        </w:rPr>
        <w:t xml:space="preserve"> Learning Sessions to </w:t>
      </w:r>
      <w:proofErr w:type="spellStart"/>
      <w:r w:rsidRPr="00305C14">
        <w:rPr>
          <w:rFonts w:ascii="Times New Roman" w:eastAsia="Calibri" w:hAnsi="Times New Roman" w:cs="Times New Roman"/>
          <w:lang w:val="fr-FR"/>
        </w:rPr>
        <w:t>destigmatize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failure</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Growth</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Mindset</w:t>
      </w:r>
      <w:proofErr w:type="spellEnd"/>
      <w:r w:rsidRPr="00305C14">
        <w:rPr>
          <w:rFonts w:ascii="Times New Roman" w:eastAsia="Calibri" w:hAnsi="Times New Roman" w:cs="Times New Roman"/>
          <w:lang w:val="fr-FR"/>
        </w:rPr>
        <w:t xml:space="preserve"> Hackathons to solve </w:t>
      </w:r>
      <w:proofErr w:type="gramStart"/>
      <w:r w:rsidRPr="00305C14">
        <w:rPr>
          <w:rFonts w:ascii="Times New Roman" w:eastAsia="Calibri" w:hAnsi="Times New Roman" w:cs="Times New Roman"/>
          <w:lang w:val="fr-FR"/>
        </w:rPr>
        <w:t>challenges</w:t>
      </w:r>
      <w:proofErr w:type="gram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through</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failing</w:t>
      </w:r>
      <w:proofErr w:type="spellEnd"/>
      <w:r w:rsidRPr="00305C14">
        <w:rPr>
          <w:rFonts w:ascii="Times New Roman" w:eastAsia="Calibri" w:hAnsi="Times New Roman" w:cs="Times New Roman"/>
          <w:lang w:val="fr-FR"/>
        </w:rPr>
        <w:t xml:space="preserve"> </w:t>
      </w:r>
      <w:proofErr w:type="spellStart"/>
      <w:r w:rsidRPr="00305C14">
        <w:rPr>
          <w:rFonts w:ascii="Times New Roman" w:eastAsia="Calibri" w:hAnsi="Times New Roman" w:cs="Times New Roman"/>
          <w:lang w:val="fr-FR"/>
        </w:rPr>
        <w:t>forward</w:t>
      </w:r>
      <w:proofErr w:type="spellEnd"/>
      <w:r w:rsidRPr="00305C14">
        <w:rPr>
          <w:rFonts w:ascii="Times New Roman" w:eastAsia="Calibri" w:hAnsi="Times New Roman" w:cs="Times New Roman"/>
          <w:lang w:val="fr-FR"/>
        </w:rPr>
        <w:t xml:space="preserve">, the North Star Portfolio Program for goal-setting and </w:t>
      </w:r>
      <w:proofErr w:type="spellStart"/>
      <w:r w:rsidRPr="00305C14">
        <w:rPr>
          <w:rFonts w:ascii="Times New Roman" w:eastAsia="Calibri" w:hAnsi="Times New Roman" w:cs="Times New Roman"/>
          <w:lang w:val="fr-FR"/>
        </w:rPr>
        <w:t>skill</w:t>
      </w:r>
      <w:proofErr w:type="spellEnd"/>
      <w:r w:rsidRPr="00305C14">
        <w:rPr>
          <w:rFonts w:ascii="Times New Roman" w:eastAsia="Calibri" w:hAnsi="Times New Roman" w:cs="Times New Roman"/>
          <w:lang w:val="fr-FR"/>
        </w:rPr>
        <w:t xml:space="preserve"> badges, Reverse Mentoring </w:t>
      </w:r>
      <w:proofErr w:type="spellStart"/>
      <w:r w:rsidRPr="00305C14">
        <w:rPr>
          <w:rFonts w:ascii="Times New Roman" w:eastAsia="Calibri" w:hAnsi="Times New Roman" w:cs="Times New Roman"/>
          <w:lang w:val="fr-FR"/>
        </w:rPr>
        <w:t>Labs</w:t>
      </w:r>
      <w:proofErr w:type="spellEnd"/>
      <w:r w:rsidRPr="00305C14">
        <w:rPr>
          <w:rFonts w:ascii="Times New Roman" w:eastAsia="Calibri" w:hAnsi="Times New Roman" w:cs="Times New Roman"/>
          <w:lang w:val="fr-FR"/>
        </w:rPr>
        <w:t xml:space="preserve"> for digital and soft </w:t>
      </w:r>
      <w:proofErr w:type="spellStart"/>
      <w:r w:rsidRPr="00305C14">
        <w:rPr>
          <w:rFonts w:ascii="Times New Roman" w:eastAsia="Calibri" w:hAnsi="Times New Roman" w:cs="Times New Roman"/>
          <w:lang w:val="fr-FR"/>
        </w:rPr>
        <w:t>skills</w:t>
      </w:r>
      <w:proofErr w:type="spellEnd"/>
      <w:r w:rsidRPr="00305C14">
        <w:rPr>
          <w:rFonts w:ascii="Times New Roman" w:eastAsia="Calibri" w:hAnsi="Times New Roman" w:cs="Times New Roman"/>
          <w:lang w:val="fr-FR"/>
        </w:rPr>
        <w:t xml:space="preserve">, and </w:t>
      </w:r>
      <w:proofErr w:type="gramStart"/>
      <w:r w:rsidRPr="00305C14">
        <w:rPr>
          <w:rFonts w:ascii="Times New Roman" w:eastAsia="Calibri" w:hAnsi="Times New Roman" w:cs="Times New Roman"/>
          <w:lang w:val="fr-FR"/>
        </w:rPr>
        <w:t>a</w:t>
      </w:r>
      <w:proofErr w:type="gramEnd"/>
      <w:r w:rsidRPr="00305C14">
        <w:rPr>
          <w:rFonts w:ascii="Times New Roman" w:eastAsia="Calibri" w:hAnsi="Times New Roman" w:cs="Times New Roman"/>
          <w:lang w:val="fr-FR"/>
        </w:rPr>
        <w:t xml:space="preserve"> Crisis Simulation &amp; Emotional Intelligence </w:t>
      </w:r>
      <w:proofErr w:type="spellStart"/>
      <w:r w:rsidRPr="00305C14">
        <w:rPr>
          <w:rFonts w:ascii="Times New Roman" w:eastAsia="Calibri" w:hAnsi="Times New Roman" w:cs="Times New Roman"/>
          <w:lang w:val="fr-FR"/>
        </w:rPr>
        <w:t>Bootcamp</w:t>
      </w:r>
      <w:proofErr w:type="spellEnd"/>
      <w:r w:rsidRPr="00305C14">
        <w:rPr>
          <w:rFonts w:ascii="Times New Roman" w:eastAsia="Calibri" w:hAnsi="Times New Roman" w:cs="Times New Roman"/>
          <w:lang w:val="fr-FR"/>
        </w:rPr>
        <w:t xml:space="preserve"> to </w:t>
      </w:r>
      <w:proofErr w:type="spellStart"/>
      <w:r w:rsidRPr="00305C14">
        <w:rPr>
          <w:rFonts w:ascii="Times New Roman" w:eastAsia="Calibri" w:hAnsi="Times New Roman" w:cs="Times New Roman"/>
          <w:lang w:val="fr-FR"/>
        </w:rPr>
        <w:t>build</w:t>
      </w:r>
      <w:proofErr w:type="spellEnd"/>
      <w:r w:rsidRPr="00305C14">
        <w:rPr>
          <w:rFonts w:ascii="Times New Roman" w:eastAsia="Calibri" w:hAnsi="Times New Roman" w:cs="Times New Roman"/>
          <w:lang w:val="fr-FR"/>
        </w:rPr>
        <w:t xml:space="preserve"> leadership </w:t>
      </w:r>
      <w:proofErr w:type="spellStart"/>
      <w:r w:rsidRPr="00305C14">
        <w:rPr>
          <w:rFonts w:ascii="Times New Roman" w:eastAsia="Calibri" w:hAnsi="Times New Roman" w:cs="Times New Roman"/>
          <w:lang w:val="fr-FR"/>
        </w:rPr>
        <w:t>under</w:t>
      </w:r>
      <w:proofErr w:type="spellEnd"/>
      <w:r w:rsidRPr="00305C14">
        <w:rPr>
          <w:rFonts w:ascii="Times New Roman" w:eastAsia="Calibri" w:hAnsi="Times New Roman" w:cs="Times New Roman"/>
          <w:lang w:val="fr-FR"/>
        </w:rPr>
        <w:t xml:space="preserve"> pressure.</w:t>
      </w:r>
    </w:p>
    <w:p w14:paraId="3F48FBF0" w14:textId="77777777" w:rsidR="002D6BE5" w:rsidRDefault="002D6BE5" w:rsidP="00305C14">
      <w:pPr>
        <w:spacing w:line="276" w:lineRule="auto"/>
        <w:jc w:val="both"/>
        <w:rPr>
          <w:rFonts w:ascii="Times New Roman" w:eastAsia="Calibri" w:hAnsi="Times New Roman" w:cs="Times New Roman"/>
          <w:lang w:val="fr-FR"/>
        </w:rPr>
      </w:pPr>
    </w:p>
    <w:p w14:paraId="07FE55E6" w14:textId="0E8EA0F0" w:rsidR="002D6BE5" w:rsidRPr="00284340" w:rsidRDefault="002D6BE5" w:rsidP="002D6BE5">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2D6BE5">
        <w:rPr>
          <w:rFonts w:ascii="Times New Roman" w:eastAsia="Calibri" w:hAnsi="Times New Roman" w:cs="Times New Roman"/>
          <w:b/>
          <w:bCs/>
          <w:i/>
          <w:iCs/>
          <w:lang w:val="en-US"/>
        </w:rPr>
        <w:t>Dr. Ntaniella Pylarinou</w:t>
      </w:r>
      <w:r w:rsidR="006757CD">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2D6BE5">
        <w:rPr>
          <w:rFonts w:ascii="Times New Roman" w:eastAsia="Calibri" w:hAnsi="Times New Roman" w:cs="Times New Roman"/>
          <w:b/>
          <w:bCs/>
          <w:i/>
          <w:iCs/>
          <w:lang w:val="en-US"/>
        </w:rPr>
        <w:t>School of Psychology</w:t>
      </w:r>
    </w:p>
    <w:p w14:paraId="10C245D9" w14:textId="77777777" w:rsidR="002D6BE5" w:rsidRPr="002D6BE5" w:rsidRDefault="002D6BE5" w:rsidP="00305C14">
      <w:pPr>
        <w:spacing w:line="276" w:lineRule="auto"/>
        <w:jc w:val="both"/>
        <w:rPr>
          <w:rFonts w:ascii="Times New Roman" w:eastAsia="Calibri" w:hAnsi="Times New Roman" w:cs="Times New Roman"/>
          <w:lang w:val="en-US"/>
        </w:rPr>
      </w:pPr>
    </w:p>
    <w:p w14:paraId="249D88E8" w14:textId="77777777" w:rsidR="009D4360" w:rsidRDefault="009D4360" w:rsidP="00305C14">
      <w:pPr>
        <w:spacing w:line="276" w:lineRule="auto"/>
        <w:jc w:val="both"/>
        <w:rPr>
          <w:rFonts w:ascii="Times New Roman" w:eastAsia="Calibri" w:hAnsi="Times New Roman" w:cs="Times New Roman"/>
          <w:lang w:val="fr-FR"/>
        </w:rPr>
      </w:pPr>
    </w:p>
    <w:p w14:paraId="0E8E2B9B" w14:textId="77777777" w:rsidR="009D4360" w:rsidRDefault="009D4360" w:rsidP="00305C14">
      <w:pPr>
        <w:spacing w:line="276" w:lineRule="auto"/>
        <w:jc w:val="both"/>
        <w:rPr>
          <w:rFonts w:ascii="Times New Roman" w:eastAsia="Calibri" w:hAnsi="Times New Roman" w:cs="Times New Roman"/>
          <w:lang w:val="fr-FR"/>
        </w:rPr>
      </w:pPr>
    </w:p>
    <w:p w14:paraId="4562E594" w14:textId="77777777" w:rsidR="009D4360" w:rsidRDefault="009D4360" w:rsidP="00305C14">
      <w:pPr>
        <w:spacing w:line="276" w:lineRule="auto"/>
        <w:jc w:val="both"/>
        <w:rPr>
          <w:rFonts w:ascii="Times New Roman" w:eastAsia="Calibri" w:hAnsi="Times New Roman" w:cs="Times New Roman"/>
          <w:lang w:val="fr-FR"/>
        </w:rPr>
      </w:pPr>
    </w:p>
    <w:p w14:paraId="03171E8E" w14:textId="77777777" w:rsidR="009D4360" w:rsidRDefault="009D4360" w:rsidP="00305C14">
      <w:pPr>
        <w:spacing w:line="276" w:lineRule="auto"/>
        <w:jc w:val="both"/>
        <w:rPr>
          <w:rFonts w:ascii="Times New Roman" w:eastAsia="Calibri" w:hAnsi="Times New Roman" w:cs="Times New Roman"/>
          <w:lang w:val="fr-FR"/>
        </w:rPr>
      </w:pPr>
    </w:p>
    <w:p w14:paraId="5EF39725" w14:textId="77777777" w:rsidR="009D4360" w:rsidRDefault="009D4360" w:rsidP="00305C14">
      <w:pPr>
        <w:spacing w:line="276" w:lineRule="auto"/>
        <w:jc w:val="both"/>
        <w:rPr>
          <w:rFonts w:ascii="Times New Roman" w:eastAsia="Calibri" w:hAnsi="Times New Roman" w:cs="Times New Roman"/>
          <w:lang w:val="fr-FR"/>
        </w:rPr>
      </w:pPr>
    </w:p>
    <w:p w14:paraId="3AABA2DE" w14:textId="77777777" w:rsidR="009D4360" w:rsidRDefault="009D4360" w:rsidP="00305C14">
      <w:pPr>
        <w:spacing w:line="276" w:lineRule="auto"/>
        <w:jc w:val="both"/>
        <w:rPr>
          <w:rFonts w:ascii="Times New Roman" w:eastAsia="Calibri" w:hAnsi="Times New Roman" w:cs="Times New Roman"/>
          <w:lang w:val="fr-FR"/>
        </w:rPr>
      </w:pPr>
    </w:p>
    <w:p w14:paraId="7A293423" w14:textId="77777777" w:rsidR="009D4360" w:rsidRDefault="009D4360" w:rsidP="00305C14">
      <w:pPr>
        <w:spacing w:line="276" w:lineRule="auto"/>
        <w:jc w:val="both"/>
        <w:rPr>
          <w:rFonts w:ascii="Times New Roman" w:eastAsia="Calibri" w:hAnsi="Times New Roman" w:cs="Times New Roman"/>
          <w:lang w:val="fr-FR"/>
        </w:rPr>
      </w:pPr>
    </w:p>
    <w:p w14:paraId="4746C89B" w14:textId="77777777" w:rsidR="009D4360" w:rsidRDefault="009D4360" w:rsidP="00305C14">
      <w:pPr>
        <w:spacing w:line="276" w:lineRule="auto"/>
        <w:jc w:val="both"/>
        <w:rPr>
          <w:rFonts w:ascii="Times New Roman" w:eastAsia="Calibri" w:hAnsi="Times New Roman" w:cs="Times New Roman"/>
          <w:lang w:val="fr-FR"/>
        </w:rPr>
      </w:pPr>
    </w:p>
    <w:p w14:paraId="2ADBD3A8" w14:textId="77777777" w:rsidR="009D4360" w:rsidRDefault="009D4360" w:rsidP="00305C14">
      <w:pPr>
        <w:spacing w:line="276" w:lineRule="auto"/>
        <w:jc w:val="both"/>
        <w:rPr>
          <w:rFonts w:ascii="Times New Roman" w:eastAsia="Calibri" w:hAnsi="Times New Roman" w:cs="Times New Roman"/>
          <w:lang w:val="fr-FR"/>
        </w:rPr>
      </w:pPr>
    </w:p>
    <w:p w14:paraId="4D5C8A24" w14:textId="3AE620D1" w:rsidR="009D4360" w:rsidRPr="002D6BE5" w:rsidRDefault="009D4360" w:rsidP="002D6BE5">
      <w:pPr>
        <w:pStyle w:val="Heading2"/>
        <w:jc w:val="center"/>
        <w:rPr>
          <w:rFonts w:ascii="Times New Roman" w:eastAsia="Calibri" w:hAnsi="Times New Roman" w:cs="Times New Roman"/>
          <w:b/>
          <w:bCs/>
          <w:color w:val="000000" w:themeColor="text1"/>
          <w:sz w:val="24"/>
          <w:szCs w:val="24"/>
          <w:lang w:val="en-US"/>
        </w:rPr>
      </w:pPr>
      <w:r w:rsidRPr="002D6BE5">
        <w:rPr>
          <w:rFonts w:ascii="Times New Roman" w:eastAsia="Calibri" w:hAnsi="Times New Roman" w:cs="Times New Roman"/>
          <w:b/>
          <w:bCs/>
          <w:color w:val="000000" w:themeColor="text1"/>
          <w:sz w:val="24"/>
          <w:szCs w:val="24"/>
          <w:lang w:val="en-US"/>
        </w:rPr>
        <w:lastRenderedPageBreak/>
        <w:t>Intelligent Immersion: AI and VR Tools for Next-Generation Higher Education</w:t>
      </w:r>
    </w:p>
    <w:p w14:paraId="722C6110" w14:textId="77777777" w:rsidR="009D4360" w:rsidRPr="00026482" w:rsidRDefault="009D4360" w:rsidP="009D4360">
      <w:pPr>
        <w:spacing w:line="276" w:lineRule="auto"/>
        <w:jc w:val="both"/>
        <w:rPr>
          <w:rFonts w:ascii="Times New Roman" w:eastAsia="Calibri" w:hAnsi="Times New Roman" w:cs="Times New Roman"/>
          <w:sz w:val="28"/>
          <w:szCs w:val="28"/>
          <w:lang w:val="en-US"/>
        </w:rPr>
      </w:pPr>
    </w:p>
    <w:p w14:paraId="2B94A8C9" w14:textId="2CB0608E" w:rsidR="009D4360" w:rsidRDefault="009D4360" w:rsidP="009D4360">
      <w:pPr>
        <w:spacing w:line="276" w:lineRule="auto"/>
        <w:jc w:val="center"/>
        <w:rPr>
          <w:rFonts w:ascii="Times New Roman" w:eastAsia="Calibri" w:hAnsi="Times New Roman" w:cs="Times New Roman"/>
          <w:lang w:val="en-US"/>
        </w:rPr>
      </w:pPr>
      <w:r w:rsidRPr="009D4360">
        <w:rPr>
          <w:rFonts w:ascii="Times New Roman" w:eastAsia="Calibri" w:hAnsi="Times New Roman" w:cs="Times New Roman"/>
          <w:lang w:val="en-US"/>
        </w:rPr>
        <w:t>Konstantinos Liakopoulos</w:t>
      </w:r>
      <w:r w:rsidR="00FE6DD3">
        <w:rPr>
          <w:rFonts w:ascii="Times New Roman" w:eastAsia="Calibri" w:hAnsi="Times New Roman" w:cs="Times New Roman"/>
          <w:lang w:val="en-US"/>
        </w:rPr>
        <w:t>,</w:t>
      </w:r>
      <w:r w:rsidR="002D6BE5">
        <w:rPr>
          <w:rFonts w:ascii="Times New Roman" w:eastAsia="Calibri" w:hAnsi="Times New Roman" w:cs="Times New Roman"/>
          <w:lang w:val="en-US"/>
        </w:rPr>
        <w:t xml:space="preserve"> </w:t>
      </w:r>
      <w:r w:rsidR="002D6BE5"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2A7D61">
        <w:rPr>
          <w:rFonts w:ascii="Times New Roman" w:eastAsia="Calibri" w:hAnsi="Times New Roman" w:cs="Times New Roman"/>
          <w:lang w:val="en-US"/>
        </w:rPr>
        <w:t>*</w:t>
      </w:r>
    </w:p>
    <w:p w14:paraId="011BF82C" w14:textId="77777777" w:rsidR="009D4360" w:rsidRDefault="009D4360" w:rsidP="009D4360">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290C5899" w14:textId="77777777" w:rsidR="009D4360" w:rsidRDefault="009D4360" w:rsidP="009D4360">
      <w:pPr>
        <w:spacing w:line="276" w:lineRule="auto"/>
        <w:jc w:val="center"/>
        <w:rPr>
          <w:rFonts w:ascii="Times New Roman" w:eastAsia="Calibri" w:hAnsi="Times New Roman" w:cs="Times New Roman"/>
          <w:lang w:val="en-US"/>
        </w:rPr>
      </w:pPr>
    </w:p>
    <w:p w14:paraId="29B8E949" w14:textId="77777777" w:rsidR="009D4360" w:rsidRPr="009D4360" w:rsidRDefault="009D4360" w:rsidP="009D4360">
      <w:pPr>
        <w:spacing w:line="276" w:lineRule="auto"/>
        <w:jc w:val="both"/>
        <w:rPr>
          <w:rFonts w:ascii="Times New Roman" w:eastAsia="Calibri" w:hAnsi="Times New Roman" w:cs="Times New Roman"/>
          <w:lang w:val="fr-FR"/>
        </w:rPr>
      </w:pPr>
      <w:r w:rsidRPr="009D4360">
        <w:rPr>
          <w:rFonts w:ascii="Times New Roman" w:eastAsia="Calibri" w:hAnsi="Times New Roman" w:cs="Times New Roman"/>
          <w:lang w:val="fr-FR"/>
        </w:rPr>
        <w:t xml:space="preserve">Learning </w:t>
      </w:r>
      <w:proofErr w:type="spellStart"/>
      <w:r w:rsidRPr="009D4360">
        <w:rPr>
          <w:rFonts w:ascii="Times New Roman" w:eastAsia="Calibri" w:hAnsi="Times New Roman" w:cs="Times New Roman"/>
          <w:lang w:val="fr-FR"/>
        </w:rPr>
        <w:t>is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fundamentally</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human</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even</w:t>
      </w:r>
      <w:proofErr w:type="spellEnd"/>
      <w:r w:rsidRPr="009D4360">
        <w:rPr>
          <w:rFonts w:ascii="Times New Roman" w:eastAsia="Calibri" w:hAnsi="Times New Roman" w:cs="Times New Roman"/>
          <w:lang w:val="fr-FR"/>
        </w:rPr>
        <w:t xml:space="preserve"> as </w:t>
      </w:r>
      <w:proofErr w:type="spellStart"/>
      <w:r w:rsidRPr="009D4360">
        <w:rPr>
          <w:rFonts w:ascii="Times New Roman" w:eastAsia="Calibri" w:hAnsi="Times New Roman" w:cs="Times New Roman"/>
          <w:lang w:val="fr-FR"/>
        </w:rPr>
        <w:t>Artificial</w:t>
      </w:r>
      <w:proofErr w:type="spellEnd"/>
      <w:r w:rsidRPr="009D4360">
        <w:rPr>
          <w:rFonts w:ascii="Times New Roman" w:eastAsia="Calibri" w:hAnsi="Times New Roman" w:cs="Times New Roman"/>
          <w:lang w:val="fr-FR"/>
        </w:rPr>
        <w:t xml:space="preserve"> Intelligence (AI) </w:t>
      </w:r>
      <w:proofErr w:type="gramStart"/>
      <w:r w:rsidRPr="009D4360">
        <w:rPr>
          <w:rFonts w:ascii="Times New Roman" w:eastAsia="Calibri" w:hAnsi="Times New Roman" w:cs="Times New Roman"/>
          <w:lang w:val="fr-FR"/>
        </w:rPr>
        <w:t>challenges</w:t>
      </w:r>
      <w:proofErr w:type="gram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human</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exclusivity</w:t>
      </w:r>
      <w:proofErr w:type="spellEnd"/>
      <w:r w:rsidRPr="009D4360">
        <w:rPr>
          <w:rFonts w:ascii="Times New Roman" w:eastAsia="Calibri" w:hAnsi="Times New Roman" w:cs="Times New Roman"/>
          <w:lang w:val="fr-FR"/>
        </w:rPr>
        <w:t xml:space="preserve">. AI, </w:t>
      </w:r>
      <w:proofErr w:type="spellStart"/>
      <w:r w:rsidRPr="009D4360">
        <w:rPr>
          <w:rFonts w:ascii="Times New Roman" w:eastAsia="Calibri" w:hAnsi="Times New Roman" w:cs="Times New Roman"/>
          <w:lang w:val="fr-FR"/>
        </w:rPr>
        <w:t>along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with</w:t>
      </w:r>
      <w:proofErr w:type="spellEnd"/>
      <w:r w:rsidRPr="009D4360">
        <w:rPr>
          <w:rFonts w:ascii="Times New Roman" w:eastAsia="Calibri" w:hAnsi="Times New Roman" w:cs="Times New Roman"/>
          <w:lang w:val="fr-FR"/>
        </w:rPr>
        <w:t xml:space="preserve"> Virtual Reality (VR), </w:t>
      </w:r>
      <w:proofErr w:type="spellStart"/>
      <w:r w:rsidRPr="009D4360">
        <w:rPr>
          <w:rFonts w:ascii="Times New Roman" w:eastAsia="Calibri" w:hAnsi="Times New Roman" w:cs="Times New Roman"/>
          <w:lang w:val="fr-FR"/>
        </w:rPr>
        <w:t>emerges</w:t>
      </w:r>
      <w:proofErr w:type="spellEnd"/>
      <w:r w:rsidRPr="009D4360">
        <w:rPr>
          <w:rFonts w:ascii="Times New Roman" w:eastAsia="Calibri" w:hAnsi="Times New Roman" w:cs="Times New Roman"/>
          <w:lang w:val="fr-FR"/>
        </w:rPr>
        <w:t xml:space="preserve"> as a </w:t>
      </w:r>
      <w:proofErr w:type="spellStart"/>
      <w:r w:rsidRPr="009D4360">
        <w:rPr>
          <w:rFonts w:ascii="Times New Roman" w:eastAsia="Calibri" w:hAnsi="Times New Roman" w:cs="Times New Roman"/>
          <w:lang w:val="fr-FR"/>
        </w:rPr>
        <w:t>powerful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tool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that</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is</w:t>
      </w:r>
      <w:proofErr w:type="spellEnd"/>
      <w:r w:rsidRPr="009D4360">
        <w:rPr>
          <w:rFonts w:ascii="Times New Roman" w:eastAsia="Calibri" w:hAnsi="Times New Roman" w:cs="Times New Roman"/>
          <w:lang w:val="fr-FR"/>
        </w:rPr>
        <w:t xml:space="preserve"> set to </w:t>
      </w:r>
      <w:proofErr w:type="spellStart"/>
      <w:r w:rsidRPr="009D4360">
        <w:rPr>
          <w:rFonts w:ascii="Times New Roman" w:eastAsia="Calibri" w:hAnsi="Times New Roman" w:cs="Times New Roman"/>
          <w:lang w:val="fr-FR"/>
        </w:rPr>
        <w:t>transform</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higher</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education</w:t>
      </w:r>
      <w:proofErr w:type="spellEnd"/>
      <w:r w:rsidRPr="009D4360">
        <w:rPr>
          <w:rFonts w:ascii="Times New Roman" w:eastAsia="Calibri" w:hAnsi="Times New Roman" w:cs="Times New Roman"/>
          <w:lang w:val="fr-FR"/>
        </w:rPr>
        <w:t xml:space="preserve">, the </w:t>
      </w:r>
      <w:proofErr w:type="spellStart"/>
      <w:r w:rsidRPr="009D4360">
        <w:rPr>
          <w:rFonts w:ascii="Times New Roman" w:eastAsia="Calibri" w:hAnsi="Times New Roman" w:cs="Times New Roman"/>
          <w:lang w:val="fr-FR"/>
        </w:rPr>
        <w:t>institutional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embodiment</w:t>
      </w:r>
      <w:proofErr w:type="spellEnd"/>
      <w:r w:rsidRPr="009D4360">
        <w:rPr>
          <w:rFonts w:ascii="Times New Roman" w:eastAsia="Calibri" w:hAnsi="Times New Roman" w:cs="Times New Roman"/>
          <w:lang w:val="fr-FR"/>
        </w:rPr>
        <w:t xml:space="preserve"> of </w:t>
      </w:r>
      <w:proofErr w:type="spellStart"/>
      <w:r w:rsidRPr="009D4360">
        <w:rPr>
          <w:rFonts w:ascii="Times New Roman" w:eastAsia="Calibri" w:hAnsi="Times New Roman" w:cs="Times New Roman"/>
          <w:lang w:val="fr-FR"/>
        </w:rPr>
        <w:t>this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pursuit</w:t>
      </w:r>
      <w:proofErr w:type="spellEnd"/>
      <w:r w:rsidRPr="009D4360">
        <w:rPr>
          <w:rFonts w:ascii="Times New Roman" w:eastAsia="Calibri" w:hAnsi="Times New Roman" w:cs="Times New Roman"/>
          <w:lang w:val="fr-FR"/>
        </w:rPr>
        <w:t xml:space="preserve"> at </w:t>
      </w:r>
      <w:proofErr w:type="spellStart"/>
      <w:r w:rsidRPr="009D4360">
        <w:rPr>
          <w:rFonts w:ascii="Times New Roman" w:eastAsia="Calibri" w:hAnsi="Times New Roman" w:cs="Times New Roman"/>
          <w:lang w:val="fr-FR"/>
        </w:rPr>
        <w:t>its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highest</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level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These</w:t>
      </w:r>
      <w:proofErr w:type="spellEnd"/>
      <w:r w:rsidRPr="009D4360">
        <w:rPr>
          <w:rFonts w:ascii="Times New Roman" w:eastAsia="Calibri" w:hAnsi="Times New Roman" w:cs="Times New Roman"/>
          <w:lang w:val="fr-FR"/>
        </w:rPr>
        <w:t xml:space="preserve"> technologies </w:t>
      </w:r>
      <w:proofErr w:type="spellStart"/>
      <w:r w:rsidRPr="009D4360">
        <w:rPr>
          <w:rFonts w:ascii="Times New Roman" w:eastAsia="Calibri" w:hAnsi="Times New Roman" w:cs="Times New Roman"/>
          <w:lang w:val="fr-FR"/>
        </w:rPr>
        <w:t>offer</w:t>
      </w:r>
      <w:proofErr w:type="spellEnd"/>
      <w:r w:rsidRPr="009D4360">
        <w:rPr>
          <w:rFonts w:ascii="Times New Roman" w:eastAsia="Calibri" w:hAnsi="Times New Roman" w:cs="Times New Roman"/>
          <w:lang w:val="fr-FR"/>
        </w:rPr>
        <w:t xml:space="preserve"> the </w:t>
      </w:r>
      <w:proofErr w:type="spellStart"/>
      <w:r w:rsidRPr="009D4360">
        <w:rPr>
          <w:rFonts w:ascii="Times New Roman" w:eastAsia="Calibri" w:hAnsi="Times New Roman" w:cs="Times New Roman"/>
          <w:lang w:val="fr-FR"/>
        </w:rPr>
        <w:t>potential</w:t>
      </w:r>
      <w:proofErr w:type="spellEnd"/>
      <w:r w:rsidRPr="009D4360">
        <w:rPr>
          <w:rFonts w:ascii="Times New Roman" w:eastAsia="Calibri" w:hAnsi="Times New Roman" w:cs="Times New Roman"/>
          <w:lang w:val="fr-FR"/>
        </w:rPr>
        <w:t xml:space="preserve"> not to replace the </w:t>
      </w:r>
      <w:proofErr w:type="spellStart"/>
      <w:r w:rsidRPr="009D4360">
        <w:rPr>
          <w:rFonts w:ascii="Times New Roman" w:eastAsia="Calibri" w:hAnsi="Times New Roman" w:cs="Times New Roman"/>
          <w:lang w:val="fr-FR"/>
        </w:rPr>
        <w:t>human</w:t>
      </w:r>
      <w:proofErr w:type="spellEnd"/>
      <w:r w:rsidRPr="009D4360">
        <w:rPr>
          <w:rFonts w:ascii="Times New Roman" w:eastAsia="Calibri" w:hAnsi="Times New Roman" w:cs="Times New Roman"/>
          <w:lang w:val="fr-FR"/>
        </w:rPr>
        <w:t xml:space="preserve"> factor, but to </w:t>
      </w:r>
      <w:proofErr w:type="spellStart"/>
      <w:r w:rsidRPr="009D4360">
        <w:rPr>
          <w:rFonts w:ascii="Times New Roman" w:eastAsia="Calibri" w:hAnsi="Times New Roman" w:cs="Times New Roman"/>
          <w:lang w:val="fr-FR"/>
        </w:rPr>
        <w:t>enhance</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our</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ability</w:t>
      </w:r>
      <w:proofErr w:type="spellEnd"/>
      <w:r w:rsidRPr="009D4360">
        <w:rPr>
          <w:rFonts w:ascii="Times New Roman" w:eastAsia="Calibri" w:hAnsi="Times New Roman" w:cs="Times New Roman"/>
          <w:lang w:val="fr-FR"/>
        </w:rPr>
        <w:t xml:space="preserve"> to </w:t>
      </w:r>
      <w:proofErr w:type="spellStart"/>
      <w:r w:rsidRPr="009D4360">
        <w:rPr>
          <w:rFonts w:ascii="Times New Roman" w:eastAsia="Calibri" w:hAnsi="Times New Roman" w:cs="Times New Roman"/>
          <w:lang w:val="fr-FR"/>
        </w:rPr>
        <w:t>create</w:t>
      </w:r>
      <w:proofErr w:type="spellEnd"/>
      <w:r w:rsidRPr="009D4360">
        <w:rPr>
          <w:rFonts w:ascii="Times New Roman" w:eastAsia="Calibri" w:hAnsi="Times New Roman" w:cs="Times New Roman"/>
          <w:lang w:val="fr-FR"/>
        </w:rPr>
        <w:t xml:space="preserve"> more adaptive, immersive, and </w:t>
      </w:r>
      <w:proofErr w:type="spellStart"/>
      <w:r w:rsidRPr="009D4360">
        <w:rPr>
          <w:rFonts w:ascii="Times New Roman" w:eastAsia="Calibri" w:hAnsi="Times New Roman" w:cs="Times New Roman"/>
          <w:lang w:val="fr-FR"/>
        </w:rPr>
        <w:t>truly</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human-centric</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learning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experiences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aligning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powerfully</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with</w:t>
      </w:r>
      <w:proofErr w:type="spellEnd"/>
      <w:r w:rsidRPr="009D4360">
        <w:rPr>
          <w:rFonts w:ascii="Times New Roman" w:eastAsia="Calibri" w:hAnsi="Times New Roman" w:cs="Times New Roman"/>
          <w:lang w:val="fr-FR"/>
        </w:rPr>
        <w:t xml:space="preserve"> the </w:t>
      </w:r>
      <w:proofErr w:type="spellStart"/>
      <w:r w:rsidRPr="009D4360">
        <w:rPr>
          <w:rFonts w:ascii="Times New Roman" w:eastAsia="Calibri" w:hAnsi="Times New Roman" w:cs="Times New Roman"/>
          <w:lang w:val="fr-FR"/>
        </w:rPr>
        <w:t>emerging</w:t>
      </w:r>
      <w:proofErr w:type="spellEnd"/>
      <w:r w:rsidRPr="009D4360">
        <w:rPr>
          <w:rFonts w:ascii="Times New Roman" w:eastAsia="Calibri" w:hAnsi="Times New Roman" w:cs="Times New Roman"/>
          <w:lang w:val="fr-FR"/>
        </w:rPr>
        <w:t xml:space="preserve"> vision of Education 5.0, </w:t>
      </w:r>
      <w:proofErr w:type="spellStart"/>
      <w:r w:rsidRPr="009D4360">
        <w:rPr>
          <w:rFonts w:ascii="Times New Roman" w:eastAsia="Calibri" w:hAnsi="Times New Roman" w:cs="Times New Roman"/>
          <w:lang w:val="fr-FR"/>
        </w:rPr>
        <w:t>which</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emphasizes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ethical</w:t>
      </w:r>
      <w:proofErr w:type="spellEnd"/>
      <w:r w:rsidRPr="009D4360">
        <w:rPr>
          <w:rFonts w:ascii="Times New Roman" w:eastAsia="Calibri" w:hAnsi="Times New Roman" w:cs="Times New Roman"/>
          <w:lang w:val="fr-FR"/>
        </w:rPr>
        <w:t xml:space="preserve">, collaborative </w:t>
      </w:r>
      <w:proofErr w:type="spellStart"/>
      <w:r w:rsidRPr="009D4360">
        <w:rPr>
          <w:rFonts w:ascii="Times New Roman" w:eastAsia="Calibri" w:hAnsi="Times New Roman" w:cs="Times New Roman"/>
          <w:lang w:val="fr-FR"/>
        </w:rPr>
        <w:t>learning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ecosystems</w:t>
      </w:r>
      <w:proofErr w:type="spellEnd"/>
      <w:r w:rsidRPr="009D4360">
        <w:rPr>
          <w:rFonts w:ascii="Times New Roman" w:eastAsia="Calibri" w:hAnsi="Times New Roman" w:cs="Times New Roman"/>
          <w:lang w:val="fr-FR"/>
        </w:rPr>
        <w:t xml:space="preserve">. This </w:t>
      </w:r>
      <w:proofErr w:type="spellStart"/>
      <w:r w:rsidRPr="009D4360">
        <w:rPr>
          <w:rFonts w:ascii="Times New Roman" w:eastAsia="Calibri" w:hAnsi="Times New Roman" w:cs="Times New Roman"/>
          <w:lang w:val="fr-FR"/>
        </w:rPr>
        <w:t>research</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maps</w:t>
      </w:r>
      <w:proofErr w:type="spellEnd"/>
      <w:r w:rsidRPr="009D4360">
        <w:rPr>
          <w:rFonts w:ascii="Times New Roman" w:eastAsia="Calibri" w:hAnsi="Times New Roman" w:cs="Times New Roman"/>
          <w:lang w:val="fr-FR"/>
        </w:rPr>
        <w:t xml:space="preserve"> how AI and VR </w:t>
      </w:r>
      <w:proofErr w:type="spellStart"/>
      <w:r w:rsidRPr="009D4360">
        <w:rPr>
          <w:rFonts w:ascii="Times New Roman" w:eastAsia="Calibri" w:hAnsi="Times New Roman" w:cs="Times New Roman"/>
          <w:lang w:val="fr-FR"/>
        </w:rPr>
        <w:t>tools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act</w:t>
      </w:r>
      <w:proofErr w:type="spellEnd"/>
      <w:r w:rsidRPr="009D4360">
        <w:rPr>
          <w:rFonts w:ascii="Times New Roman" w:eastAsia="Calibri" w:hAnsi="Times New Roman" w:cs="Times New Roman"/>
          <w:lang w:val="fr-FR"/>
        </w:rPr>
        <w:t xml:space="preserve"> as </w:t>
      </w:r>
      <w:proofErr w:type="gramStart"/>
      <w:r w:rsidRPr="009D4360">
        <w:rPr>
          <w:rFonts w:ascii="Times New Roman" w:eastAsia="Calibri" w:hAnsi="Times New Roman" w:cs="Times New Roman"/>
          <w:lang w:val="fr-FR"/>
        </w:rPr>
        <w:t>a</w:t>
      </w:r>
      <w:proofErr w:type="gramEnd"/>
      <w:r w:rsidRPr="009D4360">
        <w:rPr>
          <w:rFonts w:ascii="Times New Roman" w:eastAsia="Calibri" w:hAnsi="Times New Roman" w:cs="Times New Roman"/>
          <w:lang w:val="fr-FR"/>
        </w:rPr>
        <w:t xml:space="preserve"> disruptive force, </w:t>
      </w:r>
      <w:proofErr w:type="spellStart"/>
      <w:r w:rsidRPr="009D4360">
        <w:rPr>
          <w:rFonts w:ascii="Times New Roman" w:eastAsia="Calibri" w:hAnsi="Times New Roman" w:cs="Times New Roman"/>
          <w:lang w:val="fr-FR"/>
        </w:rPr>
        <w:t>examining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additionally</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their</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capabilities</w:t>
      </w:r>
      <w:proofErr w:type="spellEnd"/>
      <w:r w:rsidRPr="009D4360">
        <w:rPr>
          <w:rFonts w:ascii="Times New Roman" w:eastAsia="Calibri" w:hAnsi="Times New Roman" w:cs="Times New Roman"/>
          <w:lang w:val="fr-FR"/>
        </w:rPr>
        <w:t xml:space="preserve"> and limitations. </w:t>
      </w:r>
      <w:proofErr w:type="spellStart"/>
      <w:r w:rsidRPr="009D4360">
        <w:rPr>
          <w:rFonts w:ascii="Times New Roman" w:eastAsia="Calibri" w:hAnsi="Times New Roman" w:cs="Times New Roman"/>
          <w:lang w:val="fr-FR"/>
        </w:rPr>
        <w:t>Moreover</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it</w:t>
      </w:r>
      <w:proofErr w:type="spellEnd"/>
      <w:r w:rsidRPr="009D4360">
        <w:rPr>
          <w:rFonts w:ascii="Times New Roman" w:eastAsia="Calibri" w:hAnsi="Times New Roman" w:cs="Times New Roman"/>
          <w:lang w:val="fr-FR"/>
        </w:rPr>
        <w:t xml:space="preserve"> explores how AI and VR </w:t>
      </w:r>
      <w:proofErr w:type="spellStart"/>
      <w:r w:rsidRPr="009D4360">
        <w:rPr>
          <w:rFonts w:ascii="Times New Roman" w:eastAsia="Calibri" w:hAnsi="Times New Roman" w:cs="Times New Roman"/>
          <w:lang w:val="fr-FR"/>
        </w:rPr>
        <w:t>interact</w:t>
      </w:r>
      <w:proofErr w:type="spellEnd"/>
      <w:r w:rsidRPr="009D4360">
        <w:rPr>
          <w:rFonts w:ascii="Times New Roman" w:eastAsia="Calibri" w:hAnsi="Times New Roman" w:cs="Times New Roman"/>
          <w:lang w:val="fr-FR"/>
        </w:rPr>
        <w:t xml:space="preserve"> to </w:t>
      </w:r>
      <w:proofErr w:type="spellStart"/>
      <w:r w:rsidRPr="009D4360">
        <w:rPr>
          <w:rFonts w:ascii="Times New Roman" w:eastAsia="Calibri" w:hAnsi="Times New Roman" w:cs="Times New Roman"/>
          <w:lang w:val="fr-FR"/>
        </w:rPr>
        <w:t>overcome</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traditional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pedagogy's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constraints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fostering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environments</w:t>
      </w:r>
      <w:proofErr w:type="spellEnd"/>
      <w:r w:rsidRPr="009D4360">
        <w:rPr>
          <w:rFonts w:ascii="Times New Roman" w:eastAsia="Calibri" w:hAnsi="Times New Roman" w:cs="Times New Roman"/>
          <w:lang w:val="fr-FR"/>
        </w:rPr>
        <w:t xml:space="preserve"> where </w:t>
      </w:r>
      <w:proofErr w:type="spellStart"/>
      <w:r w:rsidRPr="009D4360">
        <w:rPr>
          <w:rFonts w:ascii="Times New Roman" w:eastAsia="Calibri" w:hAnsi="Times New Roman" w:cs="Times New Roman"/>
          <w:lang w:val="fr-FR"/>
        </w:rPr>
        <w:t>technology</w:t>
      </w:r>
      <w:proofErr w:type="spellEnd"/>
      <w:r w:rsidRPr="009D4360">
        <w:rPr>
          <w:rFonts w:ascii="Times New Roman" w:eastAsia="Calibri" w:hAnsi="Times New Roman" w:cs="Times New Roman"/>
          <w:lang w:val="fr-FR"/>
        </w:rPr>
        <w:t xml:space="preserve"> serves </w:t>
      </w:r>
      <w:proofErr w:type="spellStart"/>
      <w:r w:rsidRPr="009D4360">
        <w:rPr>
          <w:rFonts w:ascii="Times New Roman" w:eastAsia="Calibri" w:hAnsi="Times New Roman" w:cs="Times New Roman"/>
          <w:lang w:val="fr-FR"/>
        </w:rPr>
        <w:t>human</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learning</w:t>
      </w:r>
      <w:proofErr w:type="spellEnd"/>
      <w:r w:rsidRPr="009D4360">
        <w:rPr>
          <w:rFonts w:ascii="Times New Roman" w:eastAsia="Calibri" w:hAnsi="Times New Roman" w:cs="Times New Roman"/>
          <w:lang w:val="fr-FR"/>
        </w:rPr>
        <w:t xml:space="preserve"> goals.</w:t>
      </w:r>
    </w:p>
    <w:p w14:paraId="4324D3E1" w14:textId="44775CB8" w:rsidR="009D4360" w:rsidRDefault="009D4360" w:rsidP="009D4360">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Employing</w:t>
      </w:r>
      <w:proofErr w:type="spellEnd"/>
      <w:r w:rsidRPr="009D4360">
        <w:rPr>
          <w:rFonts w:ascii="Times New Roman" w:eastAsia="Calibri" w:hAnsi="Times New Roman" w:cs="Times New Roman"/>
          <w:lang w:val="fr-FR"/>
        </w:rPr>
        <w:t xml:space="preserve"> a </w:t>
      </w:r>
      <w:proofErr w:type="spellStart"/>
      <w:r w:rsidRPr="009D4360">
        <w:rPr>
          <w:rFonts w:ascii="Times New Roman" w:eastAsia="Calibri" w:hAnsi="Times New Roman" w:cs="Times New Roman"/>
          <w:lang w:val="fr-FR"/>
        </w:rPr>
        <w:t>comprehensive</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two-month</w:t>
      </w:r>
      <w:proofErr w:type="spellEnd"/>
      <w:r w:rsidRPr="009D4360">
        <w:rPr>
          <w:rFonts w:ascii="Times New Roman" w:eastAsia="Calibri" w:hAnsi="Times New Roman" w:cs="Times New Roman"/>
          <w:lang w:val="fr-FR"/>
        </w:rPr>
        <w:t xml:space="preserve"> audit of over 60 AI, VR, and AI-VR </w:t>
      </w:r>
      <w:proofErr w:type="spellStart"/>
      <w:r w:rsidRPr="009D4360">
        <w:rPr>
          <w:rFonts w:ascii="Times New Roman" w:eastAsia="Calibri" w:hAnsi="Times New Roman" w:cs="Times New Roman"/>
          <w:lang w:val="fr-FR"/>
        </w:rPr>
        <w:t>hybrid</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tools</w:t>
      </w:r>
      <w:proofErr w:type="spellEnd"/>
      <w:r w:rsidRPr="009D4360">
        <w:rPr>
          <w:rFonts w:ascii="Times New Roman" w:eastAsia="Calibri" w:hAnsi="Times New Roman" w:cs="Times New Roman"/>
          <w:lang w:val="fr-FR"/>
        </w:rPr>
        <w:t xml:space="preserve">, the </w:t>
      </w:r>
      <w:proofErr w:type="spellStart"/>
      <w:r w:rsidRPr="009D4360">
        <w:rPr>
          <w:rFonts w:ascii="Times New Roman" w:eastAsia="Calibri" w:hAnsi="Times New Roman" w:cs="Times New Roman"/>
          <w:lang w:val="fr-FR"/>
        </w:rPr>
        <w:t>study</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assesses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their</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functionalities</w:t>
      </w:r>
      <w:proofErr w:type="spellEnd"/>
      <w:r w:rsidRPr="009D4360">
        <w:rPr>
          <w:rFonts w:ascii="Times New Roman" w:eastAsia="Calibri" w:hAnsi="Times New Roman" w:cs="Times New Roman"/>
          <w:lang w:val="fr-FR"/>
        </w:rPr>
        <w:t xml:space="preserve"> and </w:t>
      </w:r>
      <w:proofErr w:type="spellStart"/>
      <w:r w:rsidRPr="009D4360">
        <w:rPr>
          <w:rFonts w:ascii="Times New Roman" w:eastAsia="Calibri" w:hAnsi="Times New Roman" w:cs="Times New Roman"/>
          <w:lang w:val="fr-FR"/>
        </w:rPr>
        <w:t>properties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such</w:t>
      </w:r>
      <w:proofErr w:type="spellEnd"/>
      <w:r w:rsidRPr="009D4360">
        <w:rPr>
          <w:rFonts w:ascii="Times New Roman" w:eastAsia="Calibri" w:hAnsi="Times New Roman" w:cs="Times New Roman"/>
          <w:lang w:val="fr-FR"/>
        </w:rPr>
        <w:t xml:space="preserve"> as </w:t>
      </w:r>
      <w:proofErr w:type="spellStart"/>
      <w:r w:rsidRPr="009D4360">
        <w:rPr>
          <w:rFonts w:ascii="Times New Roman" w:eastAsia="Calibri" w:hAnsi="Times New Roman" w:cs="Times New Roman"/>
          <w:lang w:val="fr-FR"/>
        </w:rPr>
        <w:t>technical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complexity</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cost</w:t>
      </w:r>
      <w:proofErr w:type="spellEnd"/>
      <w:r w:rsidRPr="009D4360">
        <w:rPr>
          <w:rFonts w:ascii="Times New Roman" w:eastAsia="Calibri" w:hAnsi="Times New Roman" w:cs="Times New Roman"/>
          <w:lang w:val="fr-FR"/>
        </w:rPr>
        <w:t xml:space="preserve"> structures, </w:t>
      </w:r>
      <w:proofErr w:type="spellStart"/>
      <w:r w:rsidRPr="009D4360">
        <w:rPr>
          <w:rFonts w:ascii="Times New Roman" w:eastAsia="Calibri" w:hAnsi="Times New Roman" w:cs="Times New Roman"/>
          <w:lang w:val="fr-FR"/>
        </w:rPr>
        <w:t>integration</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capabilities</w:t>
      </w:r>
      <w:proofErr w:type="spellEnd"/>
      <w:r w:rsidRPr="009D4360">
        <w:rPr>
          <w:rFonts w:ascii="Times New Roman" w:eastAsia="Calibri" w:hAnsi="Times New Roman" w:cs="Times New Roman"/>
          <w:lang w:val="fr-FR"/>
        </w:rPr>
        <w:t xml:space="preserve">, and compliance </w:t>
      </w:r>
      <w:proofErr w:type="spellStart"/>
      <w:r w:rsidRPr="009D4360">
        <w:rPr>
          <w:rFonts w:ascii="Times New Roman" w:eastAsia="Calibri" w:hAnsi="Times New Roman" w:cs="Times New Roman"/>
          <w:lang w:val="fr-FR"/>
        </w:rPr>
        <w:t>with</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ethical</w:t>
      </w:r>
      <w:proofErr w:type="spellEnd"/>
      <w:r w:rsidRPr="009D4360">
        <w:rPr>
          <w:rFonts w:ascii="Times New Roman" w:eastAsia="Calibri" w:hAnsi="Times New Roman" w:cs="Times New Roman"/>
          <w:lang w:val="fr-FR"/>
        </w:rPr>
        <w:t xml:space="preserve"> standards. </w:t>
      </w:r>
      <w:proofErr w:type="spellStart"/>
      <w:r w:rsidRPr="009D4360">
        <w:rPr>
          <w:rFonts w:ascii="Times New Roman" w:eastAsia="Calibri" w:hAnsi="Times New Roman" w:cs="Times New Roman"/>
          <w:lang w:val="fr-FR"/>
        </w:rPr>
        <w:t>Findings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reveal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that</w:t>
      </w:r>
      <w:proofErr w:type="spellEnd"/>
      <w:r w:rsidRPr="009D4360">
        <w:rPr>
          <w:rFonts w:ascii="Times New Roman" w:eastAsia="Calibri" w:hAnsi="Times New Roman" w:cs="Times New Roman"/>
          <w:lang w:val="fr-FR"/>
        </w:rPr>
        <w:t xml:space="preserve"> AI and VR </w:t>
      </w:r>
      <w:proofErr w:type="spellStart"/>
      <w:r w:rsidRPr="009D4360">
        <w:rPr>
          <w:rFonts w:ascii="Times New Roman" w:eastAsia="Calibri" w:hAnsi="Times New Roman" w:cs="Times New Roman"/>
          <w:lang w:val="fr-FR"/>
        </w:rPr>
        <w:t>systems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provide</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significant</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opportunities</w:t>
      </w:r>
      <w:proofErr w:type="spellEnd"/>
      <w:r w:rsidRPr="009D4360">
        <w:rPr>
          <w:rFonts w:ascii="Times New Roman" w:eastAsia="Calibri" w:hAnsi="Times New Roman" w:cs="Times New Roman"/>
          <w:lang w:val="fr-FR"/>
        </w:rPr>
        <w:t xml:space="preserve"> for the future of </w:t>
      </w:r>
      <w:proofErr w:type="spellStart"/>
      <w:r w:rsidRPr="009D4360">
        <w:rPr>
          <w:rFonts w:ascii="Times New Roman" w:eastAsia="Calibri" w:hAnsi="Times New Roman" w:cs="Times New Roman"/>
          <w:lang w:val="fr-FR"/>
        </w:rPr>
        <w:t>education</w:t>
      </w:r>
      <w:proofErr w:type="spellEnd"/>
      <w:r w:rsidRPr="009D4360">
        <w:rPr>
          <w:rFonts w:ascii="Times New Roman" w:eastAsia="Calibri" w:hAnsi="Times New Roman" w:cs="Times New Roman"/>
          <w:lang w:val="fr-FR"/>
        </w:rPr>
        <w:t xml:space="preserve"> by </w:t>
      </w:r>
      <w:proofErr w:type="spellStart"/>
      <w:r w:rsidRPr="009D4360">
        <w:rPr>
          <w:rFonts w:ascii="Times New Roman" w:eastAsia="Calibri" w:hAnsi="Times New Roman" w:cs="Times New Roman"/>
          <w:lang w:val="fr-FR"/>
        </w:rPr>
        <w:t>providing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personalized</w:t>
      </w:r>
      <w:proofErr w:type="spellEnd"/>
      <w:r w:rsidRPr="009D4360">
        <w:rPr>
          <w:rFonts w:ascii="Times New Roman" w:eastAsia="Calibri" w:hAnsi="Times New Roman" w:cs="Times New Roman"/>
          <w:lang w:val="fr-FR"/>
        </w:rPr>
        <w:t xml:space="preserve"> and </w:t>
      </w:r>
      <w:proofErr w:type="spellStart"/>
      <w:r w:rsidRPr="009D4360">
        <w:rPr>
          <w:rFonts w:ascii="Times New Roman" w:eastAsia="Calibri" w:hAnsi="Times New Roman" w:cs="Times New Roman"/>
          <w:lang w:val="fr-FR"/>
        </w:rPr>
        <w:t>captivating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environments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that</w:t>
      </w:r>
      <w:proofErr w:type="spellEnd"/>
      <w:r w:rsidRPr="009D4360">
        <w:rPr>
          <w:rFonts w:ascii="Times New Roman" w:eastAsia="Calibri" w:hAnsi="Times New Roman" w:cs="Times New Roman"/>
          <w:lang w:val="fr-FR"/>
        </w:rPr>
        <w:t xml:space="preserve"> encourage </w:t>
      </w:r>
      <w:proofErr w:type="spellStart"/>
      <w:r w:rsidRPr="009D4360">
        <w:rPr>
          <w:rFonts w:ascii="Times New Roman" w:eastAsia="Calibri" w:hAnsi="Times New Roman" w:cs="Times New Roman"/>
          <w:lang w:val="fr-FR"/>
        </w:rPr>
        <w:t>experiential</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learning</w:t>
      </w:r>
      <w:proofErr w:type="spellEnd"/>
      <w:r w:rsidRPr="009D4360">
        <w:rPr>
          <w:rFonts w:ascii="Times New Roman" w:eastAsia="Calibri" w:hAnsi="Times New Roman" w:cs="Times New Roman"/>
          <w:lang w:val="fr-FR"/>
        </w:rPr>
        <w:t xml:space="preserve"> and </w:t>
      </w:r>
      <w:proofErr w:type="spellStart"/>
      <w:r w:rsidRPr="009D4360">
        <w:rPr>
          <w:rFonts w:ascii="Times New Roman" w:eastAsia="Calibri" w:hAnsi="Times New Roman" w:cs="Times New Roman"/>
          <w:lang w:val="fr-FR"/>
        </w:rPr>
        <w:t>improve</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student</w:t>
      </w:r>
      <w:proofErr w:type="spellEnd"/>
      <w:r w:rsidRPr="009D4360">
        <w:rPr>
          <w:rFonts w:ascii="Times New Roman" w:eastAsia="Calibri" w:hAnsi="Times New Roman" w:cs="Times New Roman"/>
          <w:lang w:val="fr-FR"/>
        </w:rPr>
        <w:t xml:space="preserve"> motivation </w:t>
      </w:r>
      <w:proofErr w:type="spellStart"/>
      <w:r w:rsidRPr="009D4360">
        <w:rPr>
          <w:rFonts w:ascii="Times New Roman" w:eastAsia="Calibri" w:hAnsi="Times New Roman" w:cs="Times New Roman"/>
          <w:lang w:val="fr-FR"/>
        </w:rPr>
        <w:t>across</w:t>
      </w:r>
      <w:proofErr w:type="spellEnd"/>
      <w:r w:rsidRPr="009D4360">
        <w:rPr>
          <w:rFonts w:ascii="Times New Roman" w:eastAsia="Calibri" w:hAnsi="Times New Roman" w:cs="Times New Roman"/>
          <w:lang w:val="fr-FR"/>
        </w:rPr>
        <w:t xml:space="preserve"> disciplines. </w:t>
      </w:r>
      <w:proofErr w:type="spellStart"/>
      <w:r w:rsidRPr="009D4360">
        <w:rPr>
          <w:rFonts w:ascii="Times New Roman" w:eastAsia="Calibri" w:hAnsi="Times New Roman" w:cs="Times New Roman"/>
          <w:lang w:val="fr-FR"/>
        </w:rPr>
        <w:t>Nonetheless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numerous</w:t>
      </w:r>
      <w:proofErr w:type="spellEnd"/>
      <w:r w:rsidRPr="009D4360">
        <w:rPr>
          <w:rFonts w:ascii="Times New Roman" w:eastAsia="Calibri" w:hAnsi="Times New Roman" w:cs="Times New Roman"/>
          <w:lang w:val="fr-FR"/>
        </w:rPr>
        <w:t xml:space="preserve"> </w:t>
      </w:r>
      <w:proofErr w:type="gramStart"/>
      <w:r w:rsidRPr="009D4360">
        <w:rPr>
          <w:rFonts w:ascii="Times New Roman" w:eastAsia="Calibri" w:hAnsi="Times New Roman" w:cs="Times New Roman"/>
          <w:lang w:val="fr-FR"/>
        </w:rPr>
        <w:t>challenges</w:t>
      </w:r>
      <w:proofErr w:type="gram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limit</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widespread</w:t>
      </w:r>
      <w:proofErr w:type="spellEnd"/>
      <w:r w:rsidRPr="009D4360">
        <w:rPr>
          <w:rFonts w:ascii="Times New Roman" w:eastAsia="Calibri" w:hAnsi="Times New Roman" w:cs="Times New Roman"/>
          <w:lang w:val="fr-FR"/>
        </w:rPr>
        <w:t xml:space="preserve"> adoption, </w:t>
      </w:r>
      <w:proofErr w:type="spellStart"/>
      <w:r w:rsidRPr="009D4360">
        <w:rPr>
          <w:rFonts w:ascii="Times New Roman" w:eastAsia="Calibri" w:hAnsi="Times New Roman" w:cs="Times New Roman"/>
          <w:lang w:val="fr-FR"/>
        </w:rPr>
        <w:t>such</w:t>
      </w:r>
      <w:proofErr w:type="spellEnd"/>
      <w:r w:rsidRPr="009D4360">
        <w:rPr>
          <w:rFonts w:ascii="Times New Roman" w:eastAsia="Calibri" w:hAnsi="Times New Roman" w:cs="Times New Roman"/>
          <w:lang w:val="fr-FR"/>
        </w:rPr>
        <w:t xml:space="preserve"> as </w:t>
      </w:r>
      <w:proofErr w:type="spellStart"/>
      <w:r w:rsidRPr="009D4360">
        <w:rPr>
          <w:rFonts w:ascii="Times New Roman" w:eastAsia="Calibri" w:hAnsi="Times New Roman" w:cs="Times New Roman"/>
          <w:lang w:val="fr-FR"/>
        </w:rPr>
        <w:t>advanced</w:t>
      </w:r>
      <w:proofErr w:type="spellEnd"/>
      <w:r w:rsidRPr="009D4360">
        <w:rPr>
          <w:rFonts w:ascii="Times New Roman" w:eastAsia="Calibri" w:hAnsi="Times New Roman" w:cs="Times New Roman"/>
          <w:lang w:val="fr-FR"/>
        </w:rPr>
        <w:t xml:space="preserve"> infrastructure </w:t>
      </w:r>
      <w:proofErr w:type="spellStart"/>
      <w:r w:rsidRPr="009D4360">
        <w:rPr>
          <w:rFonts w:ascii="Times New Roman" w:eastAsia="Calibri" w:hAnsi="Times New Roman" w:cs="Times New Roman"/>
          <w:lang w:val="fr-FR"/>
        </w:rPr>
        <w:t>requirements</w:t>
      </w:r>
      <w:proofErr w:type="spellEnd"/>
      <w:r w:rsidRPr="009D4360">
        <w:rPr>
          <w:rFonts w:ascii="Times New Roman" w:eastAsia="Calibri" w:hAnsi="Times New Roman" w:cs="Times New Roman"/>
          <w:lang w:val="fr-FR"/>
        </w:rPr>
        <w:t xml:space="preserve"> and </w:t>
      </w:r>
      <w:proofErr w:type="spellStart"/>
      <w:r w:rsidRPr="009D4360">
        <w:rPr>
          <w:rFonts w:ascii="Times New Roman" w:eastAsia="Calibri" w:hAnsi="Times New Roman" w:cs="Times New Roman"/>
          <w:lang w:val="fr-FR"/>
        </w:rPr>
        <w:t>strategic</w:t>
      </w:r>
      <w:proofErr w:type="spellEnd"/>
      <w:r w:rsidRPr="009D4360">
        <w:rPr>
          <w:rFonts w:ascii="Times New Roman" w:eastAsia="Calibri" w:hAnsi="Times New Roman" w:cs="Times New Roman"/>
          <w:lang w:val="fr-FR"/>
        </w:rPr>
        <w:t xml:space="preserve"> planning. By </w:t>
      </w:r>
      <w:proofErr w:type="spellStart"/>
      <w:r w:rsidRPr="009D4360">
        <w:rPr>
          <w:rFonts w:ascii="Times New Roman" w:eastAsia="Calibri" w:hAnsi="Times New Roman" w:cs="Times New Roman"/>
          <w:lang w:val="fr-FR"/>
        </w:rPr>
        <w:t>articulating</w:t>
      </w:r>
      <w:proofErr w:type="spellEnd"/>
      <w:r w:rsidRPr="009D4360">
        <w:rPr>
          <w:rFonts w:ascii="Times New Roman" w:eastAsia="Calibri" w:hAnsi="Times New Roman" w:cs="Times New Roman"/>
          <w:lang w:val="fr-FR"/>
        </w:rPr>
        <w:t xml:space="preserve"> a </w:t>
      </w:r>
      <w:proofErr w:type="spellStart"/>
      <w:r w:rsidRPr="009D4360">
        <w:rPr>
          <w:rFonts w:ascii="Times New Roman" w:eastAsia="Calibri" w:hAnsi="Times New Roman" w:cs="Times New Roman"/>
          <w:lang w:val="fr-FR"/>
        </w:rPr>
        <w:t>structured</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evaluative</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framework</w:t>
      </w:r>
      <w:proofErr w:type="spellEnd"/>
      <w:r w:rsidRPr="009D4360">
        <w:rPr>
          <w:rFonts w:ascii="Times New Roman" w:eastAsia="Calibri" w:hAnsi="Times New Roman" w:cs="Times New Roman"/>
          <w:lang w:val="fr-FR"/>
        </w:rPr>
        <w:t xml:space="preserve"> and </w:t>
      </w:r>
      <w:proofErr w:type="spellStart"/>
      <w:r w:rsidRPr="009D4360">
        <w:rPr>
          <w:rFonts w:ascii="Times New Roman" w:eastAsia="Calibri" w:hAnsi="Times New Roman" w:cs="Times New Roman"/>
          <w:lang w:val="fr-FR"/>
        </w:rPr>
        <w:t>highlighting</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emerging</w:t>
      </w:r>
      <w:proofErr w:type="spellEnd"/>
      <w:r w:rsidRPr="009D4360">
        <w:rPr>
          <w:rFonts w:ascii="Times New Roman" w:eastAsia="Calibri" w:hAnsi="Times New Roman" w:cs="Times New Roman"/>
          <w:lang w:val="fr-FR"/>
        </w:rPr>
        <w:t xml:space="preserve"> trends, </w:t>
      </w:r>
      <w:proofErr w:type="spellStart"/>
      <w:r w:rsidRPr="009D4360">
        <w:rPr>
          <w:rFonts w:ascii="Times New Roman" w:eastAsia="Calibri" w:hAnsi="Times New Roman" w:cs="Times New Roman"/>
          <w:lang w:val="fr-FR"/>
        </w:rPr>
        <w:t>this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paper</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provides</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practical</w:t>
      </w:r>
      <w:proofErr w:type="spellEnd"/>
      <w:r w:rsidRPr="009D4360">
        <w:rPr>
          <w:rFonts w:ascii="Times New Roman" w:eastAsia="Calibri" w:hAnsi="Times New Roman" w:cs="Times New Roman"/>
          <w:lang w:val="fr-FR"/>
        </w:rPr>
        <w:t xml:space="preserve"> guidance for </w:t>
      </w:r>
      <w:proofErr w:type="spellStart"/>
      <w:r w:rsidRPr="009D4360">
        <w:rPr>
          <w:rFonts w:ascii="Times New Roman" w:eastAsia="Calibri" w:hAnsi="Times New Roman" w:cs="Times New Roman"/>
          <w:lang w:val="fr-FR"/>
        </w:rPr>
        <w:t>educational</w:t>
      </w:r>
      <w:proofErr w:type="spellEnd"/>
      <w:r w:rsidRPr="009D4360">
        <w:rPr>
          <w:rFonts w:ascii="Times New Roman" w:eastAsia="Calibri" w:hAnsi="Times New Roman" w:cs="Times New Roman"/>
          <w:lang w:val="fr-FR"/>
        </w:rPr>
        <w:t xml:space="preserve"> stakeholders </w:t>
      </w:r>
      <w:proofErr w:type="spellStart"/>
      <w:r w:rsidRPr="009D4360">
        <w:rPr>
          <w:rFonts w:ascii="Times New Roman" w:eastAsia="Calibri" w:hAnsi="Times New Roman" w:cs="Times New Roman"/>
          <w:lang w:val="fr-FR"/>
        </w:rPr>
        <w:t>seeking</w:t>
      </w:r>
      <w:proofErr w:type="spellEnd"/>
      <w:r w:rsidRPr="009D4360">
        <w:rPr>
          <w:rFonts w:ascii="Times New Roman" w:eastAsia="Calibri" w:hAnsi="Times New Roman" w:cs="Times New Roman"/>
          <w:lang w:val="fr-FR"/>
        </w:rPr>
        <w:t xml:space="preserve"> to select and </w:t>
      </w:r>
      <w:proofErr w:type="spellStart"/>
      <w:r w:rsidRPr="009D4360">
        <w:rPr>
          <w:rFonts w:ascii="Times New Roman" w:eastAsia="Calibri" w:hAnsi="Times New Roman" w:cs="Times New Roman"/>
          <w:lang w:val="fr-FR"/>
        </w:rPr>
        <w:t>implement</w:t>
      </w:r>
      <w:proofErr w:type="spellEnd"/>
      <w:r w:rsidRPr="009D4360">
        <w:rPr>
          <w:rFonts w:ascii="Times New Roman" w:eastAsia="Calibri" w:hAnsi="Times New Roman" w:cs="Times New Roman"/>
          <w:lang w:val="fr-FR"/>
        </w:rPr>
        <w:t xml:space="preserve"> AI and VR </w:t>
      </w:r>
      <w:proofErr w:type="spellStart"/>
      <w:r w:rsidRPr="009D4360">
        <w:rPr>
          <w:rFonts w:ascii="Times New Roman" w:eastAsia="Calibri" w:hAnsi="Times New Roman" w:cs="Times New Roman"/>
          <w:lang w:val="fr-FR"/>
        </w:rPr>
        <w:t>tools</w:t>
      </w:r>
      <w:proofErr w:type="spellEnd"/>
      <w:r w:rsidRPr="009D4360">
        <w:rPr>
          <w:rFonts w:ascii="Times New Roman" w:eastAsia="Calibri" w:hAnsi="Times New Roman" w:cs="Times New Roman"/>
          <w:lang w:val="fr-FR"/>
        </w:rPr>
        <w:t xml:space="preserve"> in </w:t>
      </w:r>
      <w:proofErr w:type="spellStart"/>
      <w:r w:rsidRPr="009D4360">
        <w:rPr>
          <w:rFonts w:ascii="Times New Roman" w:eastAsia="Calibri" w:hAnsi="Times New Roman" w:cs="Times New Roman"/>
          <w:lang w:val="fr-FR"/>
        </w:rPr>
        <w:t>higher</w:t>
      </w:r>
      <w:proofErr w:type="spellEnd"/>
      <w:r w:rsidRPr="009D4360">
        <w:rPr>
          <w:rFonts w:ascii="Times New Roman" w:eastAsia="Calibri" w:hAnsi="Times New Roman" w:cs="Times New Roman"/>
          <w:lang w:val="fr-FR"/>
        </w:rPr>
        <w:t xml:space="preserve"> </w:t>
      </w:r>
      <w:proofErr w:type="spellStart"/>
      <w:r w:rsidRPr="009D4360">
        <w:rPr>
          <w:rFonts w:ascii="Times New Roman" w:eastAsia="Calibri" w:hAnsi="Times New Roman" w:cs="Times New Roman"/>
          <w:lang w:val="fr-FR"/>
        </w:rPr>
        <w:t>education</w:t>
      </w:r>
      <w:proofErr w:type="spellEnd"/>
      <w:r w:rsidRPr="009D4360">
        <w:rPr>
          <w:rFonts w:ascii="Times New Roman" w:eastAsia="Calibri" w:hAnsi="Times New Roman" w:cs="Times New Roman"/>
          <w:lang w:val="fr-FR"/>
        </w:rPr>
        <w:t>.</w:t>
      </w:r>
    </w:p>
    <w:p w14:paraId="28DB0D75" w14:textId="77777777" w:rsidR="002D6BE5" w:rsidRDefault="002D6BE5" w:rsidP="009D4360">
      <w:pPr>
        <w:spacing w:line="276" w:lineRule="auto"/>
        <w:jc w:val="both"/>
        <w:rPr>
          <w:rFonts w:ascii="Times New Roman" w:eastAsia="Calibri" w:hAnsi="Times New Roman" w:cs="Times New Roman"/>
          <w:lang w:val="fr-FR"/>
        </w:rPr>
      </w:pPr>
    </w:p>
    <w:p w14:paraId="00FA86AC" w14:textId="10C0DDC6" w:rsidR="002D6BE5" w:rsidRPr="00284340" w:rsidRDefault="002D6BE5" w:rsidP="002D6BE5">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2D6BE5">
        <w:rPr>
          <w:rFonts w:ascii="Times New Roman" w:eastAsia="Calibri" w:hAnsi="Times New Roman" w:cs="Times New Roman"/>
          <w:b/>
          <w:bCs/>
          <w:i/>
          <w:iCs/>
          <w:lang w:val="en-US"/>
        </w:rPr>
        <w:t>Dr. Anastasios Liapakis</w:t>
      </w:r>
      <w:r w:rsidR="006757CD">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2D6BE5">
        <w:rPr>
          <w:rFonts w:ascii="Times New Roman" w:eastAsia="Calibri" w:hAnsi="Times New Roman" w:cs="Times New Roman"/>
          <w:b/>
          <w:bCs/>
          <w:i/>
          <w:iCs/>
          <w:lang w:val="en-US"/>
        </w:rPr>
        <w:t xml:space="preserve">School of </w:t>
      </w:r>
      <w:r w:rsidR="00F01199">
        <w:rPr>
          <w:rFonts w:ascii="Times New Roman" w:eastAsia="Calibri" w:hAnsi="Times New Roman" w:cs="Times New Roman"/>
          <w:b/>
          <w:bCs/>
          <w:i/>
          <w:iCs/>
          <w:lang w:val="en-US"/>
        </w:rPr>
        <w:t>Informatics</w:t>
      </w:r>
    </w:p>
    <w:p w14:paraId="7315A0E0" w14:textId="77777777" w:rsidR="002D6BE5" w:rsidRPr="002D6BE5" w:rsidRDefault="002D6BE5" w:rsidP="009D4360">
      <w:pPr>
        <w:spacing w:line="276" w:lineRule="auto"/>
        <w:jc w:val="both"/>
        <w:rPr>
          <w:rFonts w:ascii="Times New Roman" w:eastAsia="Calibri" w:hAnsi="Times New Roman" w:cs="Times New Roman"/>
          <w:lang w:val="en-US"/>
        </w:rPr>
      </w:pPr>
    </w:p>
    <w:p w14:paraId="748B047F" w14:textId="77777777" w:rsidR="009A587B" w:rsidRDefault="009A587B" w:rsidP="009D4360">
      <w:pPr>
        <w:spacing w:line="276" w:lineRule="auto"/>
        <w:jc w:val="both"/>
        <w:rPr>
          <w:rFonts w:ascii="Times New Roman" w:eastAsia="Calibri" w:hAnsi="Times New Roman" w:cs="Times New Roman"/>
          <w:lang w:val="fr-FR"/>
        </w:rPr>
      </w:pPr>
    </w:p>
    <w:p w14:paraId="5599AC44" w14:textId="77777777" w:rsidR="009A587B" w:rsidRDefault="009A587B" w:rsidP="009D4360">
      <w:pPr>
        <w:spacing w:line="276" w:lineRule="auto"/>
        <w:jc w:val="both"/>
        <w:rPr>
          <w:rFonts w:ascii="Times New Roman" w:eastAsia="Calibri" w:hAnsi="Times New Roman" w:cs="Times New Roman"/>
          <w:lang w:val="fr-FR"/>
        </w:rPr>
      </w:pPr>
    </w:p>
    <w:p w14:paraId="5D13237C" w14:textId="77777777" w:rsidR="009A587B" w:rsidRDefault="009A587B" w:rsidP="009D4360">
      <w:pPr>
        <w:spacing w:line="276" w:lineRule="auto"/>
        <w:jc w:val="both"/>
        <w:rPr>
          <w:rFonts w:ascii="Times New Roman" w:eastAsia="Calibri" w:hAnsi="Times New Roman" w:cs="Times New Roman"/>
          <w:lang w:val="fr-FR"/>
        </w:rPr>
      </w:pPr>
    </w:p>
    <w:p w14:paraId="728BDE78" w14:textId="77777777" w:rsidR="009A587B" w:rsidRDefault="009A587B" w:rsidP="009D4360">
      <w:pPr>
        <w:spacing w:line="276" w:lineRule="auto"/>
        <w:jc w:val="both"/>
        <w:rPr>
          <w:rFonts w:ascii="Times New Roman" w:eastAsia="Calibri" w:hAnsi="Times New Roman" w:cs="Times New Roman"/>
          <w:lang w:val="fr-FR"/>
        </w:rPr>
      </w:pPr>
    </w:p>
    <w:p w14:paraId="62324E9E" w14:textId="77777777" w:rsidR="009A587B" w:rsidRDefault="009A587B" w:rsidP="009D4360">
      <w:pPr>
        <w:spacing w:line="276" w:lineRule="auto"/>
        <w:jc w:val="both"/>
        <w:rPr>
          <w:rFonts w:ascii="Times New Roman" w:eastAsia="Calibri" w:hAnsi="Times New Roman" w:cs="Times New Roman"/>
          <w:lang w:val="fr-FR"/>
        </w:rPr>
      </w:pPr>
    </w:p>
    <w:p w14:paraId="55431EC2" w14:textId="77777777" w:rsidR="009A587B" w:rsidRDefault="009A587B" w:rsidP="009D4360">
      <w:pPr>
        <w:spacing w:line="276" w:lineRule="auto"/>
        <w:jc w:val="both"/>
        <w:rPr>
          <w:rFonts w:ascii="Times New Roman" w:eastAsia="Calibri" w:hAnsi="Times New Roman" w:cs="Times New Roman"/>
          <w:lang w:val="fr-FR"/>
        </w:rPr>
      </w:pPr>
    </w:p>
    <w:p w14:paraId="1533E815" w14:textId="77777777" w:rsidR="009A587B" w:rsidRDefault="009A587B" w:rsidP="009D4360">
      <w:pPr>
        <w:spacing w:line="276" w:lineRule="auto"/>
        <w:jc w:val="both"/>
        <w:rPr>
          <w:rFonts w:ascii="Times New Roman" w:eastAsia="Calibri" w:hAnsi="Times New Roman" w:cs="Times New Roman"/>
          <w:lang w:val="fr-FR"/>
        </w:rPr>
      </w:pPr>
    </w:p>
    <w:p w14:paraId="594E6346" w14:textId="77777777" w:rsidR="009A587B" w:rsidRDefault="009A587B" w:rsidP="009D4360">
      <w:pPr>
        <w:spacing w:line="276" w:lineRule="auto"/>
        <w:jc w:val="both"/>
        <w:rPr>
          <w:rFonts w:ascii="Times New Roman" w:eastAsia="Calibri" w:hAnsi="Times New Roman" w:cs="Times New Roman"/>
          <w:lang w:val="fr-FR"/>
        </w:rPr>
      </w:pPr>
    </w:p>
    <w:p w14:paraId="45CDAB57" w14:textId="77777777" w:rsidR="009A587B" w:rsidRDefault="009A587B" w:rsidP="009D4360">
      <w:pPr>
        <w:spacing w:line="276" w:lineRule="auto"/>
        <w:jc w:val="both"/>
        <w:rPr>
          <w:rFonts w:ascii="Times New Roman" w:eastAsia="Calibri" w:hAnsi="Times New Roman" w:cs="Times New Roman"/>
          <w:lang w:val="fr-FR"/>
        </w:rPr>
      </w:pPr>
    </w:p>
    <w:p w14:paraId="0539A95E" w14:textId="77777777" w:rsidR="009A587B" w:rsidRDefault="009A587B" w:rsidP="009D4360">
      <w:pPr>
        <w:spacing w:line="276" w:lineRule="auto"/>
        <w:jc w:val="both"/>
        <w:rPr>
          <w:rFonts w:ascii="Times New Roman" w:eastAsia="Calibri" w:hAnsi="Times New Roman" w:cs="Times New Roman"/>
          <w:lang w:val="fr-FR"/>
        </w:rPr>
      </w:pPr>
    </w:p>
    <w:p w14:paraId="080C71C3" w14:textId="77777777" w:rsidR="009A587B" w:rsidRDefault="009A587B" w:rsidP="009D4360">
      <w:pPr>
        <w:spacing w:line="276" w:lineRule="auto"/>
        <w:jc w:val="both"/>
        <w:rPr>
          <w:rFonts w:ascii="Times New Roman" w:eastAsia="Calibri" w:hAnsi="Times New Roman" w:cs="Times New Roman"/>
          <w:lang w:val="fr-FR"/>
        </w:rPr>
      </w:pPr>
    </w:p>
    <w:p w14:paraId="05AFA60C" w14:textId="769D02F4" w:rsidR="009A587B" w:rsidRPr="0084137E" w:rsidRDefault="0087175B" w:rsidP="0084137E">
      <w:pPr>
        <w:pStyle w:val="Heading2"/>
        <w:jc w:val="center"/>
        <w:rPr>
          <w:rFonts w:ascii="Times New Roman" w:eastAsia="Calibri" w:hAnsi="Times New Roman" w:cs="Times New Roman"/>
          <w:b/>
          <w:bCs/>
          <w:color w:val="000000" w:themeColor="text1"/>
          <w:sz w:val="24"/>
          <w:szCs w:val="24"/>
          <w:lang w:val="en-US"/>
        </w:rPr>
      </w:pPr>
      <w:r w:rsidRPr="0084137E">
        <w:rPr>
          <w:rFonts w:ascii="Times New Roman" w:eastAsia="Calibri" w:hAnsi="Times New Roman" w:cs="Times New Roman"/>
          <w:b/>
          <w:bCs/>
          <w:color w:val="000000" w:themeColor="text1"/>
          <w:sz w:val="24"/>
          <w:szCs w:val="24"/>
          <w:lang w:val="en-US"/>
        </w:rPr>
        <w:lastRenderedPageBreak/>
        <w:t>Smart city development with AI for sustainable real estate development</w:t>
      </w:r>
    </w:p>
    <w:p w14:paraId="3E81D6E7" w14:textId="77777777" w:rsidR="009A587B" w:rsidRPr="00026482" w:rsidRDefault="009A587B" w:rsidP="009A587B">
      <w:pPr>
        <w:spacing w:line="276" w:lineRule="auto"/>
        <w:jc w:val="both"/>
        <w:rPr>
          <w:rFonts w:ascii="Times New Roman" w:eastAsia="Calibri" w:hAnsi="Times New Roman" w:cs="Times New Roman"/>
          <w:sz w:val="28"/>
          <w:szCs w:val="28"/>
          <w:lang w:val="en-US"/>
        </w:rPr>
      </w:pPr>
    </w:p>
    <w:p w14:paraId="161E2CC5" w14:textId="52C8084B" w:rsidR="009A587B" w:rsidRDefault="009A587B" w:rsidP="009A587B">
      <w:pPr>
        <w:spacing w:line="276" w:lineRule="auto"/>
        <w:jc w:val="center"/>
        <w:rPr>
          <w:rFonts w:ascii="Times New Roman" w:eastAsia="Calibri" w:hAnsi="Times New Roman" w:cs="Times New Roman"/>
          <w:lang w:val="en-US"/>
        </w:rPr>
      </w:pPr>
      <w:r w:rsidRPr="009A587B">
        <w:rPr>
          <w:rFonts w:ascii="Times New Roman" w:eastAsia="Calibri" w:hAnsi="Times New Roman" w:cs="Times New Roman"/>
          <w:lang w:val="en-US"/>
        </w:rPr>
        <w:t>Elhussein Mahran</w:t>
      </w:r>
      <w:r w:rsidR="002A7D61">
        <w:rPr>
          <w:rFonts w:ascii="Times New Roman" w:eastAsia="Calibri" w:hAnsi="Times New Roman" w:cs="Times New Roman"/>
          <w:lang w:val="en-US"/>
        </w:rPr>
        <w:t>,</w:t>
      </w:r>
      <w:r w:rsidR="002D6BE5">
        <w:rPr>
          <w:rFonts w:ascii="Times New Roman" w:eastAsia="Calibri" w:hAnsi="Times New Roman" w:cs="Times New Roman"/>
          <w:lang w:val="en-US"/>
        </w:rPr>
        <w:t xml:space="preserve"> </w:t>
      </w:r>
      <w:r w:rsidR="002D6BE5"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2A7D61">
        <w:rPr>
          <w:rFonts w:ascii="Times New Roman" w:eastAsia="Calibri" w:hAnsi="Times New Roman" w:cs="Times New Roman"/>
          <w:lang w:val="en-US"/>
        </w:rPr>
        <w:t>*</w:t>
      </w:r>
    </w:p>
    <w:p w14:paraId="1EA834AB" w14:textId="77777777" w:rsidR="009A587B" w:rsidRDefault="009A587B" w:rsidP="009A587B">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35F95951" w14:textId="77777777" w:rsidR="009A587B" w:rsidRDefault="009A587B" w:rsidP="009A587B">
      <w:pPr>
        <w:spacing w:line="276" w:lineRule="auto"/>
        <w:jc w:val="center"/>
        <w:rPr>
          <w:rFonts w:ascii="Times New Roman" w:eastAsia="Calibri" w:hAnsi="Times New Roman" w:cs="Times New Roman"/>
          <w:lang w:val="en-US"/>
        </w:rPr>
      </w:pPr>
    </w:p>
    <w:p w14:paraId="70D819D2" w14:textId="43252D46" w:rsidR="0087175B" w:rsidRPr="0087175B" w:rsidRDefault="0087175B" w:rsidP="0087175B">
      <w:pPr>
        <w:spacing w:line="276" w:lineRule="auto"/>
        <w:jc w:val="both"/>
        <w:rPr>
          <w:rFonts w:ascii="Times New Roman" w:eastAsia="Calibri" w:hAnsi="Times New Roman" w:cs="Times New Roman"/>
          <w:lang w:val="fr-FR"/>
        </w:rPr>
      </w:pPr>
      <w:r w:rsidRPr="0087175B">
        <w:rPr>
          <w:rFonts w:ascii="Times New Roman" w:eastAsia="Calibri" w:hAnsi="Times New Roman" w:cs="Times New Roman"/>
          <w:lang w:val="fr-FR"/>
        </w:rPr>
        <w:t xml:space="preserve">As </w:t>
      </w:r>
      <w:proofErr w:type="spellStart"/>
      <w:r w:rsidRPr="0087175B">
        <w:rPr>
          <w:rFonts w:ascii="Times New Roman" w:eastAsia="Calibri" w:hAnsi="Times New Roman" w:cs="Times New Roman"/>
          <w:lang w:val="fr-FR"/>
        </w:rPr>
        <w:t>almost</w:t>
      </w:r>
      <w:proofErr w:type="spellEnd"/>
      <w:r w:rsidRPr="0087175B">
        <w:rPr>
          <w:rFonts w:ascii="Times New Roman" w:eastAsia="Calibri" w:hAnsi="Times New Roman" w:cs="Times New Roman"/>
          <w:lang w:val="fr-FR"/>
        </w:rPr>
        <w:t xml:space="preserve"> 68% of the </w:t>
      </w:r>
      <w:proofErr w:type="spellStart"/>
      <w:r w:rsidRPr="0087175B">
        <w:rPr>
          <w:rFonts w:ascii="Times New Roman" w:eastAsia="Calibri" w:hAnsi="Times New Roman" w:cs="Times New Roman"/>
          <w:lang w:val="fr-FR"/>
        </w:rPr>
        <w:t>world’s</w:t>
      </w:r>
      <w:proofErr w:type="spellEnd"/>
      <w:r w:rsidRPr="0087175B">
        <w:rPr>
          <w:rFonts w:ascii="Times New Roman" w:eastAsia="Calibri" w:hAnsi="Times New Roman" w:cs="Times New Roman"/>
          <w:lang w:val="fr-FR"/>
        </w:rPr>
        <w:t xml:space="preserve"> population </w:t>
      </w:r>
      <w:proofErr w:type="spellStart"/>
      <w:r w:rsidRPr="0087175B">
        <w:rPr>
          <w:rFonts w:ascii="Times New Roman" w:eastAsia="Calibri" w:hAnsi="Times New Roman" w:cs="Times New Roman"/>
          <w:lang w:val="fr-FR"/>
        </w:rPr>
        <w:t>is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expected</w:t>
      </w:r>
      <w:proofErr w:type="spellEnd"/>
      <w:r w:rsidRPr="0087175B">
        <w:rPr>
          <w:rFonts w:ascii="Times New Roman" w:eastAsia="Calibri" w:hAnsi="Times New Roman" w:cs="Times New Roman"/>
          <w:lang w:val="fr-FR"/>
        </w:rPr>
        <w:t xml:space="preserve"> to live in </w:t>
      </w:r>
      <w:proofErr w:type="spellStart"/>
      <w:r w:rsidRPr="0087175B">
        <w:rPr>
          <w:rFonts w:ascii="Times New Roman" w:eastAsia="Calibri" w:hAnsi="Times New Roman" w:cs="Times New Roman"/>
          <w:lang w:val="fr-FR"/>
        </w:rPr>
        <w:t>urban</w:t>
      </w:r>
      <w:proofErr w:type="spellEnd"/>
      <w:r w:rsidRPr="0087175B">
        <w:rPr>
          <w:rFonts w:ascii="Times New Roman" w:eastAsia="Calibri" w:hAnsi="Times New Roman" w:cs="Times New Roman"/>
          <w:lang w:val="fr-FR"/>
        </w:rPr>
        <w:t xml:space="preserve"> areas by the </w:t>
      </w:r>
      <w:proofErr w:type="spellStart"/>
      <w:r w:rsidRPr="0087175B">
        <w:rPr>
          <w:rFonts w:ascii="Times New Roman" w:eastAsia="Calibri" w:hAnsi="Times New Roman" w:cs="Times New Roman"/>
          <w:lang w:val="fr-FR"/>
        </w:rPr>
        <w:t>year</w:t>
      </w:r>
      <w:proofErr w:type="spellEnd"/>
      <w:r w:rsidRPr="0087175B">
        <w:rPr>
          <w:rFonts w:ascii="Times New Roman" w:eastAsia="Calibri" w:hAnsi="Times New Roman" w:cs="Times New Roman"/>
          <w:lang w:val="fr-FR"/>
        </w:rPr>
        <w:t xml:space="preserve"> 2050, the importance of </w:t>
      </w:r>
      <w:proofErr w:type="spellStart"/>
      <w:r w:rsidRPr="0087175B">
        <w:rPr>
          <w:rFonts w:ascii="Times New Roman" w:eastAsia="Calibri" w:hAnsi="Times New Roman" w:cs="Times New Roman"/>
          <w:lang w:val="fr-FR"/>
        </w:rPr>
        <w:t>this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research</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emerges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from</w:t>
      </w:r>
      <w:proofErr w:type="spellEnd"/>
      <w:r w:rsidRPr="0087175B">
        <w:rPr>
          <w:rFonts w:ascii="Times New Roman" w:eastAsia="Calibri" w:hAnsi="Times New Roman" w:cs="Times New Roman"/>
          <w:lang w:val="fr-FR"/>
        </w:rPr>
        <w:t xml:space="preserve"> the multiple </w:t>
      </w:r>
      <w:proofErr w:type="spellStart"/>
      <w:r w:rsidRPr="0087175B">
        <w:rPr>
          <w:rFonts w:ascii="Times New Roman" w:eastAsia="Calibri" w:hAnsi="Times New Roman" w:cs="Times New Roman"/>
          <w:lang w:val="fr-FR"/>
        </w:rPr>
        <w:t>complex</w:t>
      </w:r>
      <w:proofErr w:type="spellEnd"/>
      <w:r w:rsidRPr="0087175B">
        <w:rPr>
          <w:rFonts w:ascii="Times New Roman" w:eastAsia="Calibri" w:hAnsi="Times New Roman" w:cs="Times New Roman"/>
          <w:lang w:val="fr-FR"/>
        </w:rPr>
        <w:t xml:space="preserve"> challenges </w:t>
      </w:r>
      <w:proofErr w:type="spellStart"/>
      <w:r w:rsidRPr="0087175B">
        <w:rPr>
          <w:rFonts w:ascii="Times New Roman" w:eastAsia="Calibri" w:hAnsi="Times New Roman" w:cs="Times New Roman"/>
          <w:lang w:val="fr-FR"/>
        </w:rPr>
        <w:t>that</w:t>
      </w:r>
      <w:proofErr w:type="spellEnd"/>
      <w:r w:rsidRPr="0087175B">
        <w:rPr>
          <w:rFonts w:ascii="Times New Roman" w:eastAsia="Calibri" w:hAnsi="Times New Roman" w:cs="Times New Roman"/>
          <w:lang w:val="fr-FR"/>
        </w:rPr>
        <w:t xml:space="preserve"> face the </w:t>
      </w:r>
      <w:proofErr w:type="spellStart"/>
      <w:r w:rsidRPr="0087175B">
        <w:rPr>
          <w:rFonts w:ascii="Times New Roman" w:eastAsia="Calibri" w:hAnsi="Times New Roman" w:cs="Times New Roman"/>
          <w:lang w:val="fr-FR"/>
        </w:rPr>
        <w:t>world’s</w:t>
      </w:r>
      <w:proofErr w:type="spellEnd"/>
      <w:r w:rsidRPr="0087175B">
        <w:rPr>
          <w:rFonts w:ascii="Times New Roman" w:eastAsia="Calibri" w:hAnsi="Times New Roman" w:cs="Times New Roman"/>
          <w:lang w:val="fr-FR"/>
        </w:rPr>
        <w:t xml:space="preserve"> major </w:t>
      </w:r>
      <w:proofErr w:type="spellStart"/>
      <w:r w:rsidRPr="0087175B">
        <w:rPr>
          <w:rFonts w:ascii="Times New Roman" w:eastAsia="Calibri" w:hAnsi="Times New Roman" w:cs="Times New Roman"/>
          <w:lang w:val="fr-FR"/>
        </w:rPr>
        <w:t>metropolitan</w:t>
      </w:r>
      <w:proofErr w:type="spellEnd"/>
      <w:r w:rsidRPr="0087175B">
        <w:rPr>
          <w:rFonts w:ascii="Times New Roman" w:eastAsia="Calibri" w:hAnsi="Times New Roman" w:cs="Times New Roman"/>
          <w:lang w:val="fr-FR"/>
        </w:rPr>
        <w:t xml:space="preserve"> areas, and the </w:t>
      </w:r>
      <w:proofErr w:type="spellStart"/>
      <w:r w:rsidRPr="0087175B">
        <w:rPr>
          <w:rFonts w:ascii="Times New Roman" w:eastAsia="Calibri" w:hAnsi="Times New Roman" w:cs="Times New Roman"/>
          <w:lang w:val="fr-FR"/>
        </w:rPr>
        <w:t>consequent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demographic</w:t>
      </w:r>
      <w:proofErr w:type="spellEnd"/>
      <w:r w:rsidRPr="0087175B">
        <w:rPr>
          <w:rFonts w:ascii="Times New Roman" w:eastAsia="Calibri" w:hAnsi="Times New Roman" w:cs="Times New Roman"/>
          <w:lang w:val="fr-FR"/>
        </w:rPr>
        <w:t xml:space="preserve"> shift </w:t>
      </w:r>
      <w:proofErr w:type="spellStart"/>
      <w:r w:rsidRPr="0087175B">
        <w:rPr>
          <w:rFonts w:ascii="Times New Roman" w:eastAsia="Calibri" w:hAnsi="Times New Roman" w:cs="Times New Roman"/>
          <w:lang w:val="fr-FR"/>
        </w:rPr>
        <w:t>that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will</w:t>
      </w:r>
      <w:proofErr w:type="spellEnd"/>
      <w:r w:rsidRPr="0087175B">
        <w:rPr>
          <w:rFonts w:ascii="Times New Roman" w:eastAsia="Calibri" w:hAnsi="Times New Roman" w:cs="Times New Roman"/>
          <w:lang w:val="fr-FR"/>
        </w:rPr>
        <w:t xml:space="preserve"> follow </w:t>
      </w:r>
      <w:proofErr w:type="spellStart"/>
      <w:r w:rsidRPr="0087175B">
        <w:rPr>
          <w:rFonts w:ascii="Times New Roman" w:eastAsia="Calibri" w:hAnsi="Times New Roman" w:cs="Times New Roman"/>
          <w:lang w:val="fr-FR"/>
        </w:rPr>
        <w:t>this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growth</w:t>
      </w:r>
      <w:proofErr w:type="spellEnd"/>
      <w:r w:rsidRPr="0087175B">
        <w:rPr>
          <w:rFonts w:ascii="Times New Roman" w:eastAsia="Calibri" w:hAnsi="Times New Roman" w:cs="Times New Roman"/>
          <w:lang w:val="fr-FR"/>
        </w:rPr>
        <w:t xml:space="preserve"> in </w:t>
      </w:r>
      <w:proofErr w:type="spellStart"/>
      <w:r w:rsidRPr="0087175B">
        <w:rPr>
          <w:rFonts w:ascii="Times New Roman" w:eastAsia="Calibri" w:hAnsi="Times New Roman" w:cs="Times New Roman"/>
          <w:lang w:val="fr-FR"/>
        </w:rPr>
        <w:t>urban</w:t>
      </w:r>
      <w:proofErr w:type="spellEnd"/>
      <w:r w:rsidRPr="0087175B">
        <w:rPr>
          <w:rFonts w:ascii="Times New Roman" w:eastAsia="Calibri" w:hAnsi="Times New Roman" w:cs="Times New Roman"/>
          <w:lang w:val="fr-FR"/>
        </w:rPr>
        <w:t xml:space="preserve"> population, </w:t>
      </w:r>
      <w:proofErr w:type="spellStart"/>
      <w:r w:rsidRPr="0087175B">
        <w:rPr>
          <w:rFonts w:ascii="Times New Roman" w:eastAsia="Calibri" w:hAnsi="Times New Roman" w:cs="Times New Roman"/>
          <w:lang w:val="fr-FR"/>
        </w:rPr>
        <w:t>this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study</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is</w:t>
      </w:r>
      <w:proofErr w:type="spellEnd"/>
      <w:r w:rsidRPr="0087175B">
        <w:rPr>
          <w:rFonts w:ascii="Times New Roman" w:eastAsia="Calibri" w:hAnsi="Times New Roman" w:cs="Times New Roman"/>
          <w:lang w:val="fr-FR"/>
        </w:rPr>
        <w:t xml:space="preserve"> an effort to cover </w:t>
      </w:r>
      <w:proofErr w:type="spellStart"/>
      <w:r w:rsidRPr="0087175B">
        <w:rPr>
          <w:rFonts w:ascii="Times New Roman" w:eastAsia="Calibri" w:hAnsi="Times New Roman" w:cs="Times New Roman"/>
          <w:lang w:val="fr-FR"/>
        </w:rPr>
        <w:t>this</w:t>
      </w:r>
      <w:proofErr w:type="spellEnd"/>
      <w:r w:rsidRPr="0087175B">
        <w:rPr>
          <w:rFonts w:ascii="Times New Roman" w:eastAsia="Calibri" w:hAnsi="Times New Roman" w:cs="Times New Roman"/>
          <w:lang w:val="fr-FR"/>
        </w:rPr>
        <w:t xml:space="preserve"> gap by </w:t>
      </w:r>
      <w:proofErr w:type="spellStart"/>
      <w:r w:rsidRPr="0087175B">
        <w:rPr>
          <w:rFonts w:ascii="Times New Roman" w:eastAsia="Calibri" w:hAnsi="Times New Roman" w:cs="Times New Roman"/>
          <w:lang w:val="fr-FR"/>
        </w:rPr>
        <w:t>investigating</w:t>
      </w:r>
      <w:proofErr w:type="spellEnd"/>
      <w:r w:rsidRPr="0087175B">
        <w:rPr>
          <w:rFonts w:ascii="Times New Roman" w:eastAsia="Calibri" w:hAnsi="Times New Roman" w:cs="Times New Roman"/>
          <w:lang w:val="fr-FR"/>
        </w:rPr>
        <w:t xml:space="preserve"> how </w:t>
      </w:r>
      <w:proofErr w:type="spellStart"/>
      <w:r w:rsidRPr="0087175B">
        <w:rPr>
          <w:rFonts w:ascii="Times New Roman" w:eastAsia="Calibri" w:hAnsi="Times New Roman" w:cs="Times New Roman"/>
          <w:lang w:val="fr-FR"/>
        </w:rPr>
        <w:t>artificial</w:t>
      </w:r>
      <w:proofErr w:type="spellEnd"/>
      <w:r w:rsidRPr="0087175B">
        <w:rPr>
          <w:rFonts w:ascii="Times New Roman" w:eastAsia="Calibri" w:hAnsi="Times New Roman" w:cs="Times New Roman"/>
          <w:lang w:val="fr-FR"/>
        </w:rPr>
        <w:t xml:space="preserve"> intelligence can </w:t>
      </w:r>
      <w:proofErr w:type="spellStart"/>
      <w:r w:rsidRPr="0087175B">
        <w:rPr>
          <w:rFonts w:ascii="Times New Roman" w:eastAsia="Calibri" w:hAnsi="Times New Roman" w:cs="Times New Roman"/>
          <w:lang w:val="fr-FR"/>
        </w:rPr>
        <w:t>transform</w:t>
      </w:r>
      <w:proofErr w:type="spellEnd"/>
      <w:r w:rsidRPr="0087175B">
        <w:rPr>
          <w:rFonts w:ascii="Times New Roman" w:eastAsia="Calibri" w:hAnsi="Times New Roman" w:cs="Times New Roman"/>
          <w:lang w:val="fr-FR"/>
        </w:rPr>
        <w:t xml:space="preserve">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development</w:t>
      </w:r>
      <w:proofErr w:type="spellEnd"/>
      <w:r w:rsidRPr="0087175B">
        <w:rPr>
          <w:rFonts w:ascii="Times New Roman" w:eastAsia="Calibri" w:hAnsi="Times New Roman" w:cs="Times New Roman"/>
          <w:lang w:val="fr-FR"/>
        </w:rPr>
        <w:t xml:space="preserve"> practices and orient </w:t>
      </w:r>
      <w:proofErr w:type="spellStart"/>
      <w:r w:rsidRPr="0087175B">
        <w:rPr>
          <w:rFonts w:ascii="Times New Roman" w:eastAsia="Calibri" w:hAnsi="Times New Roman" w:cs="Times New Roman"/>
          <w:lang w:val="fr-FR"/>
        </w:rPr>
        <w:t>them</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towards</w:t>
      </w:r>
      <w:proofErr w:type="spellEnd"/>
      <w:r w:rsidRPr="0087175B">
        <w:rPr>
          <w:rFonts w:ascii="Times New Roman" w:eastAsia="Calibri" w:hAnsi="Times New Roman" w:cs="Times New Roman"/>
          <w:lang w:val="fr-FR"/>
        </w:rPr>
        <w:t xml:space="preserve"> a more </w:t>
      </w:r>
      <w:proofErr w:type="spellStart"/>
      <w:r w:rsidRPr="0087175B">
        <w:rPr>
          <w:rFonts w:ascii="Times New Roman" w:eastAsia="Calibri" w:hAnsi="Times New Roman" w:cs="Times New Roman"/>
          <w:lang w:val="fr-FR"/>
        </w:rPr>
        <w:t>livable</w:t>
      </w:r>
      <w:proofErr w:type="spellEnd"/>
      <w:r w:rsidRPr="0087175B">
        <w:rPr>
          <w:rFonts w:ascii="Times New Roman" w:eastAsia="Calibri" w:hAnsi="Times New Roman" w:cs="Times New Roman"/>
          <w:lang w:val="fr-FR"/>
        </w:rPr>
        <w:t xml:space="preserve">, efficient, and </w:t>
      </w:r>
      <w:proofErr w:type="spellStart"/>
      <w:r w:rsidRPr="0087175B">
        <w:rPr>
          <w:rFonts w:ascii="Times New Roman" w:eastAsia="Calibri" w:hAnsi="Times New Roman" w:cs="Times New Roman"/>
          <w:lang w:val="fr-FR"/>
        </w:rPr>
        <w:t>sustainable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urban</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built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environment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especially</w:t>
      </w:r>
      <w:proofErr w:type="spellEnd"/>
      <w:r w:rsidRPr="0087175B">
        <w:rPr>
          <w:rFonts w:ascii="Times New Roman" w:eastAsia="Calibri" w:hAnsi="Times New Roman" w:cs="Times New Roman"/>
          <w:lang w:val="fr-FR"/>
        </w:rPr>
        <w:t xml:space="preserve"> in the </w:t>
      </w:r>
      <w:proofErr w:type="spellStart"/>
      <w:r w:rsidRPr="0087175B">
        <w:rPr>
          <w:rFonts w:ascii="Times New Roman" w:eastAsia="Calibri" w:hAnsi="Times New Roman" w:cs="Times New Roman"/>
          <w:lang w:val="fr-FR"/>
        </w:rPr>
        <w:t>less-developed</w:t>
      </w:r>
      <w:proofErr w:type="spellEnd"/>
      <w:r w:rsidRPr="0087175B">
        <w:rPr>
          <w:rFonts w:ascii="Times New Roman" w:eastAsia="Calibri" w:hAnsi="Times New Roman" w:cs="Times New Roman"/>
          <w:lang w:val="fr-FR"/>
        </w:rPr>
        <w:t xml:space="preserve"> part of the world.</w:t>
      </w:r>
    </w:p>
    <w:p w14:paraId="2D6370AA" w14:textId="62D5204D" w:rsidR="0087175B" w:rsidRPr="0087175B" w:rsidRDefault="0087175B" w:rsidP="0087175B">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87175B">
        <w:rPr>
          <w:rFonts w:ascii="Times New Roman" w:eastAsia="Calibri" w:hAnsi="Times New Roman" w:cs="Times New Roman"/>
          <w:lang w:val="fr-FR"/>
        </w:rPr>
        <w:t xml:space="preserve">The </w:t>
      </w:r>
      <w:proofErr w:type="spellStart"/>
      <w:r w:rsidRPr="0087175B">
        <w:rPr>
          <w:rFonts w:ascii="Times New Roman" w:eastAsia="Calibri" w:hAnsi="Times New Roman" w:cs="Times New Roman"/>
          <w:lang w:val="fr-FR"/>
        </w:rPr>
        <w:t>findings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that</w:t>
      </w:r>
      <w:proofErr w:type="spellEnd"/>
      <w:r w:rsidRPr="0087175B">
        <w:rPr>
          <w:rFonts w:ascii="Times New Roman" w:eastAsia="Calibri" w:hAnsi="Times New Roman" w:cs="Times New Roman"/>
          <w:lang w:val="fr-FR"/>
        </w:rPr>
        <w:t xml:space="preserve"> the </w:t>
      </w:r>
      <w:proofErr w:type="spellStart"/>
      <w:r w:rsidRPr="0087175B">
        <w:rPr>
          <w:rFonts w:ascii="Times New Roman" w:eastAsia="Calibri" w:hAnsi="Times New Roman" w:cs="Times New Roman"/>
          <w:lang w:val="fr-FR"/>
        </w:rPr>
        <w:t>research</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is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aiming</w:t>
      </w:r>
      <w:proofErr w:type="spellEnd"/>
      <w:r w:rsidRPr="0087175B">
        <w:rPr>
          <w:rFonts w:ascii="Times New Roman" w:eastAsia="Calibri" w:hAnsi="Times New Roman" w:cs="Times New Roman"/>
          <w:lang w:val="fr-FR"/>
        </w:rPr>
        <w:t xml:space="preserve"> to </w:t>
      </w:r>
      <w:proofErr w:type="spellStart"/>
      <w:r w:rsidRPr="0087175B">
        <w:rPr>
          <w:rFonts w:ascii="Times New Roman" w:eastAsia="Calibri" w:hAnsi="Times New Roman" w:cs="Times New Roman"/>
          <w:lang w:val="fr-FR"/>
        </w:rPr>
        <w:t>achieve</w:t>
      </w:r>
      <w:proofErr w:type="spellEnd"/>
      <w:r w:rsidRPr="0087175B">
        <w:rPr>
          <w:rFonts w:ascii="Times New Roman" w:eastAsia="Calibri" w:hAnsi="Times New Roman" w:cs="Times New Roman"/>
          <w:lang w:val="fr-FR"/>
        </w:rPr>
        <w:t xml:space="preserve"> are </w:t>
      </w:r>
      <w:proofErr w:type="spellStart"/>
      <w:r w:rsidRPr="0087175B">
        <w:rPr>
          <w:rFonts w:ascii="Times New Roman" w:eastAsia="Calibri" w:hAnsi="Times New Roman" w:cs="Times New Roman"/>
          <w:lang w:val="fr-FR"/>
        </w:rPr>
        <w:t>what</w:t>
      </w:r>
      <w:proofErr w:type="spellEnd"/>
      <w:r w:rsidRPr="0087175B">
        <w:rPr>
          <w:rFonts w:ascii="Times New Roman" w:eastAsia="Calibri" w:hAnsi="Times New Roman" w:cs="Times New Roman"/>
          <w:lang w:val="fr-FR"/>
        </w:rPr>
        <w:t xml:space="preserve"> are the key AI technologies </w:t>
      </w:r>
      <w:proofErr w:type="spellStart"/>
      <w:r w:rsidRPr="0087175B">
        <w:rPr>
          <w:rFonts w:ascii="Times New Roman" w:eastAsia="Calibri" w:hAnsi="Times New Roman" w:cs="Times New Roman"/>
          <w:lang w:val="fr-FR"/>
        </w:rPr>
        <w:t>that</w:t>
      </w:r>
      <w:proofErr w:type="spellEnd"/>
      <w:r w:rsidRPr="0087175B">
        <w:rPr>
          <w:rFonts w:ascii="Times New Roman" w:eastAsia="Calibri" w:hAnsi="Times New Roman" w:cs="Times New Roman"/>
          <w:lang w:val="fr-FR"/>
        </w:rPr>
        <w:t xml:space="preserve"> can </w:t>
      </w:r>
      <w:proofErr w:type="spellStart"/>
      <w:r w:rsidRPr="0087175B">
        <w:rPr>
          <w:rFonts w:ascii="Times New Roman" w:eastAsia="Calibri" w:hAnsi="Times New Roman" w:cs="Times New Roman"/>
          <w:lang w:val="fr-FR"/>
        </w:rPr>
        <w:t>enhance</w:t>
      </w:r>
      <w:proofErr w:type="spellEnd"/>
      <w:r w:rsidRPr="0087175B">
        <w:rPr>
          <w:rFonts w:ascii="Times New Roman" w:eastAsia="Calibri" w:hAnsi="Times New Roman" w:cs="Times New Roman"/>
          <w:lang w:val="fr-FR"/>
        </w:rPr>
        <w:t xml:space="preserve"> the </w:t>
      </w:r>
      <w:proofErr w:type="spellStart"/>
      <w:r w:rsidRPr="0087175B">
        <w:rPr>
          <w:rFonts w:ascii="Times New Roman" w:eastAsia="Calibri" w:hAnsi="Times New Roman" w:cs="Times New Roman"/>
          <w:lang w:val="fr-FR"/>
        </w:rPr>
        <w:t>sustainability</w:t>
      </w:r>
      <w:proofErr w:type="spellEnd"/>
      <w:r w:rsidRPr="0087175B">
        <w:rPr>
          <w:rFonts w:ascii="Times New Roman" w:eastAsia="Calibri" w:hAnsi="Times New Roman" w:cs="Times New Roman"/>
          <w:lang w:val="fr-FR"/>
        </w:rPr>
        <w:t xml:space="preserve"> of </w:t>
      </w:r>
      <w:proofErr w:type="spellStart"/>
      <w:r w:rsidRPr="0087175B">
        <w:rPr>
          <w:rFonts w:ascii="Times New Roman" w:eastAsia="Calibri" w:hAnsi="Times New Roman" w:cs="Times New Roman"/>
          <w:lang w:val="fr-FR"/>
        </w:rPr>
        <w:t>urban</w:t>
      </w:r>
      <w:proofErr w:type="spellEnd"/>
      <w:r w:rsidRPr="0087175B">
        <w:rPr>
          <w:rFonts w:ascii="Times New Roman" w:eastAsia="Calibri" w:hAnsi="Times New Roman" w:cs="Times New Roman"/>
          <w:lang w:val="fr-FR"/>
        </w:rPr>
        <w:t xml:space="preserve"> planning and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w:t>
      </w:r>
      <w:proofErr w:type="spellStart"/>
      <w:proofErr w:type="gramStart"/>
      <w:r w:rsidRPr="0087175B">
        <w:rPr>
          <w:rFonts w:ascii="Times New Roman" w:eastAsia="Calibri" w:hAnsi="Times New Roman" w:cs="Times New Roman"/>
          <w:lang w:val="fr-FR"/>
        </w:rPr>
        <w:t>projects</w:t>
      </w:r>
      <w:proofErr w:type="spellEnd"/>
      <w:r w:rsidRPr="0087175B">
        <w:rPr>
          <w:rFonts w:ascii="Times New Roman" w:eastAsia="Calibri" w:hAnsi="Times New Roman" w:cs="Times New Roman"/>
          <w:lang w:val="fr-FR"/>
        </w:rPr>
        <w:t>?</w:t>
      </w:r>
      <w:proofErr w:type="gramEnd"/>
      <w:r w:rsidRPr="0087175B">
        <w:rPr>
          <w:rFonts w:ascii="Times New Roman" w:eastAsia="Calibri" w:hAnsi="Times New Roman" w:cs="Times New Roman"/>
          <w:lang w:val="fr-FR"/>
        </w:rPr>
        <w:t xml:space="preserve"> How can AI </w:t>
      </w:r>
      <w:proofErr w:type="spellStart"/>
      <w:r w:rsidRPr="0087175B">
        <w:rPr>
          <w:rFonts w:ascii="Times New Roman" w:eastAsia="Calibri" w:hAnsi="Times New Roman" w:cs="Times New Roman"/>
          <w:lang w:val="fr-FR"/>
        </w:rPr>
        <w:t>optimize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resource</w:t>
      </w:r>
      <w:proofErr w:type="spellEnd"/>
      <w:r w:rsidRPr="0087175B">
        <w:rPr>
          <w:rFonts w:ascii="Times New Roman" w:eastAsia="Calibri" w:hAnsi="Times New Roman" w:cs="Times New Roman"/>
          <w:lang w:val="fr-FR"/>
        </w:rPr>
        <w:t xml:space="preserve"> allocation, </w:t>
      </w:r>
      <w:proofErr w:type="spellStart"/>
      <w:r w:rsidRPr="0087175B">
        <w:rPr>
          <w:rFonts w:ascii="Times New Roman" w:eastAsia="Calibri" w:hAnsi="Times New Roman" w:cs="Times New Roman"/>
          <w:lang w:val="fr-FR"/>
        </w:rPr>
        <w:t>energy</w:t>
      </w:r>
      <w:proofErr w:type="spellEnd"/>
      <w:r w:rsidRPr="0087175B">
        <w:rPr>
          <w:rFonts w:ascii="Times New Roman" w:eastAsia="Calibri" w:hAnsi="Times New Roman" w:cs="Times New Roman"/>
          <w:lang w:val="fr-FR"/>
        </w:rPr>
        <w:t xml:space="preserve"> management, and </w:t>
      </w:r>
      <w:proofErr w:type="spellStart"/>
      <w:r w:rsidRPr="0087175B">
        <w:rPr>
          <w:rFonts w:ascii="Times New Roman" w:eastAsia="Calibri" w:hAnsi="Times New Roman" w:cs="Times New Roman"/>
          <w:lang w:val="fr-FR"/>
        </w:rPr>
        <w:t>waste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reduction</w:t>
      </w:r>
      <w:proofErr w:type="spellEnd"/>
      <w:r w:rsidRPr="0087175B">
        <w:rPr>
          <w:rFonts w:ascii="Times New Roman" w:eastAsia="Calibri" w:hAnsi="Times New Roman" w:cs="Times New Roman"/>
          <w:lang w:val="fr-FR"/>
        </w:rPr>
        <w:t xml:space="preserve"> in new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developments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that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aim</w:t>
      </w:r>
      <w:proofErr w:type="spellEnd"/>
      <w:r w:rsidRPr="0087175B">
        <w:rPr>
          <w:rFonts w:ascii="Times New Roman" w:eastAsia="Calibri" w:hAnsi="Times New Roman" w:cs="Times New Roman"/>
          <w:lang w:val="fr-FR"/>
        </w:rPr>
        <w:t xml:space="preserve"> to </w:t>
      </w:r>
      <w:proofErr w:type="spellStart"/>
      <w:r w:rsidRPr="0087175B">
        <w:rPr>
          <w:rFonts w:ascii="Times New Roman" w:eastAsia="Calibri" w:hAnsi="Times New Roman" w:cs="Times New Roman"/>
          <w:lang w:val="fr-FR"/>
        </w:rPr>
        <w:t>reshape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destroyed</w:t>
      </w:r>
      <w:proofErr w:type="spellEnd"/>
      <w:r w:rsidRPr="0087175B">
        <w:rPr>
          <w:rFonts w:ascii="Times New Roman" w:eastAsia="Calibri" w:hAnsi="Times New Roman" w:cs="Times New Roman"/>
          <w:lang w:val="fr-FR"/>
        </w:rPr>
        <w:t xml:space="preserve"> </w:t>
      </w:r>
      <w:proofErr w:type="spellStart"/>
      <w:proofErr w:type="gramStart"/>
      <w:r w:rsidRPr="0087175B">
        <w:rPr>
          <w:rFonts w:ascii="Times New Roman" w:eastAsia="Calibri" w:hAnsi="Times New Roman" w:cs="Times New Roman"/>
          <w:lang w:val="fr-FR"/>
        </w:rPr>
        <w:t>cities</w:t>
      </w:r>
      <w:proofErr w:type="spellEnd"/>
      <w:r w:rsidRPr="0087175B">
        <w:rPr>
          <w:rFonts w:ascii="Times New Roman" w:eastAsia="Calibri" w:hAnsi="Times New Roman" w:cs="Times New Roman"/>
          <w:lang w:val="fr-FR"/>
        </w:rPr>
        <w:t>?</w:t>
      </w:r>
      <w:proofErr w:type="gramEnd"/>
      <w:r w:rsidRPr="0087175B">
        <w:rPr>
          <w:rFonts w:ascii="Times New Roman" w:eastAsia="Calibri" w:hAnsi="Times New Roman" w:cs="Times New Roman"/>
          <w:lang w:val="fr-FR"/>
        </w:rPr>
        <w:t xml:space="preserve"> And </w:t>
      </w:r>
      <w:proofErr w:type="spellStart"/>
      <w:r w:rsidRPr="0087175B">
        <w:rPr>
          <w:rFonts w:ascii="Times New Roman" w:eastAsia="Calibri" w:hAnsi="Times New Roman" w:cs="Times New Roman"/>
          <w:lang w:val="fr-FR"/>
        </w:rPr>
        <w:t>What</w:t>
      </w:r>
      <w:proofErr w:type="spellEnd"/>
      <w:r w:rsidRPr="0087175B">
        <w:rPr>
          <w:rFonts w:ascii="Times New Roman" w:eastAsia="Calibri" w:hAnsi="Times New Roman" w:cs="Times New Roman"/>
          <w:lang w:val="fr-FR"/>
        </w:rPr>
        <w:t xml:space="preserve"> </w:t>
      </w:r>
      <w:proofErr w:type="gramStart"/>
      <w:r w:rsidRPr="0087175B">
        <w:rPr>
          <w:rFonts w:ascii="Times New Roman" w:eastAsia="Calibri" w:hAnsi="Times New Roman" w:cs="Times New Roman"/>
          <w:lang w:val="fr-FR"/>
        </w:rPr>
        <w:t>challenges</w:t>
      </w:r>
      <w:proofErr w:type="gram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exist</w:t>
      </w:r>
      <w:proofErr w:type="spellEnd"/>
      <w:r w:rsidRPr="0087175B">
        <w:rPr>
          <w:rFonts w:ascii="Times New Roman" w:eastAsia="Calibri" w:hAnsi="Times New Roman" w:cs="Times New Roman"/>
          <w:lang w:val="fr-FR"/>
        </w:rPr>
        <w:t xml:space="preserve"> in </w:t>
      </w:r>
      <w:proofErr w:type="spellStart"/>
      <w:r w:rsidRPr="0087175B">
        <w:rPr>
          <w:rFonts w:ascii="Times New Roman" w:eastAsia="Calibri" w:hAnsi="Times New Roman" w:cs="Times New Roman"/>
          <w:lang w:val="fr-FR"/>
        </w:rPr>
        <w:t>implementing</w:t>
      </w:r>
      <w:proofErr w:type="spellEnd"/>
      <w:r w:rsidRPr="0087175B">
        <w:rPr>
          <w:rFonts w:ascii="Times New Roman" w:eastAsia="Calibri" w:hAnsi="Times New Roman" w:cs="Times New Roman"/>
          <w:lang w:val="fr-FR"/>
        </w:rPr>
        <w:t xml:space="preserve"> AI for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sustainability</w:t>
      </w:r>
      <w:proofErr w:type="spellEnd"/>
      <w:r w:rsidRPr="0087175B">
        <w:rPr>
          <w:rFonts w:ascii="Times New Roman" w:eastAsia="Calibri" w:hAnsi="Times New Roman" w:cs="Times New Roman"/>
          <w:lang w:val="fr-FR"/>
        </w:rPr>
        <w:t xml:space="preserve">, and how can they be </w:t>
      </w:r>
      <w:proofErr w:type="spellStart"/>
      <w:r w:rsidRPr="0087175B">
        <w:rPr>
          <w:rFonts w:ascii="Times New Roman" w:eastAsia="Calibri" w:hAnsi="Times New Roman" w:cs="Times New Roman"/>
          <w:lang w:val="fr-FR"/>
        </w:rPr>
        <w:t>mitigated</w:t>
      </w:r>
      <w:proofErr w:type="spellEnd"/>
      <w:r w:rsidRPr="0087175B">
        <w:rPr>
          <w:rFonts w:ascii="Times New Roman" w:eastAsia="Calibri" w:hAnsi="Times New Roman" w:cs="Times New Roman"/>
          <w:lang w:val="fr-FR"/>
        </w:rPr>
        <w:t xml:space="preserve"> in new </w:t>
      </w:r>
      <w:proofErr w:type="spellStart"/>
      <w:proofErr w:type="gramStart"/>
      <w:r w:rsidRPr="0087175B">
        <w:rPr>
          <w:rFonts w:ascii="Times New Roman" w:eastAsia="Calibri" w:hAnsi="Times New Roman" w:cs="Times New Roman"/>
          <w:lang w:val="fr-FR"/>
        </w:rPr>
        <w:t>developments</w:t>
      </w:r>
      <w:proofErr w:type="spellEnd"/>
      <w:r w:rsidRPr="0087175B">
        <w:rPr>
          <w:rFonts w:ascii="Times New Roman" w:eastAsia="Calibri" w:hAnsi="Times New Roman" w:cs="Times New Roman"/>
          <w:lang w:val="fr-FR"/>
        </w:rPr>
        <w:t>?</w:t>
      </w:r>
      <w:proofErr w:type="gramEnd"/>
    </w:p>
    <w:p w14:paraId="62BAD4D5" w14:textId="1F0FC1C3" w:rsidR="009A587B" w:rsidRDefault="0087175B" w:rsidP="0087175B">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87175B">
        <w:rPr>
          <w:rFonts w:ascii="Times New Roman" w:eastAsia="Calibri" w:hAnsi="Times New Roman" w:cs="Times New Roman"/>
          <w:lang w:val="fr-FR"/>
        </w:rPr>
        <w:t xml:space="preserve">The </w:t>
      </w:r>
      <w:proofErr w:type="spellStart"/>
      <w:r w:rsidRPr="0087175B">
        <w:rPr>
          <w:rFonts w:ascii="Times New Roman" w:eastAsia="Calibri" w:hAnsi="Times New Roman" w:cs="Times New Roman"/>
          <w:lang w:val="fr-FR"/>
        </w:rPr>
        <w:t>research</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is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aiming</w:t>
      </w:r>
      <w:proofErr w:type="spellEnd"/>
      <w:r w:rsidRPr="0087175B">
        <w:rPr>
          <w:rFonts w:ascii="Times New Roman" w:eastAsia="Calibri" w:hAnsi="Times New Roman" w:cs="Times New Roman"/>
          <w:lang w:val="fr-FR"/>
        </w:rPr>
        <w:t xml:space="preserve"> to </w:t>
      </w:r>
      <w:proofErr w:type="spellStart"/>
      <w:r w:rsidRPr="0087175B">
        <w:rPr>
          <w:rFonts w:ascii="Times New Roman" w:eastAsia="Calibri" w:hAnsi="Times New Roman" w:cs="Times New Roman"/>
          <w:lang w:val="fr-FR"/>
        </w:rPr>
        <w:t>produce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theoretical</w:t>
      </w:r>
      <w:proofErr w:type="spellEnd"/>
      <w:r w:rsidRPr="0087175B">
        <w:rPr>
          <w:rFonts w:ascii="Times New Roman" w:eastAsia="Calibri" w:hAnsi="Times New Roman" w:cs="Times New Roman"/>
          <w:lang w:val="fr-FR"/>
        </w:rPr>
        <w:t xml:space="preserve"> contributions to smart city and AI </w:t>
      </w:r>
      <w:proofErr w:type="spellStart"/>
      <w:r w:rsidRPr="0087175B">
        <w:rPr>
          <w:rFonts w:ascii="Times New Roman" w:eastAsia="Calibri" w:hAnsi="Times New Roman" w:cs="Times New Roman"/>
          <w:lang w:val="fr-FR"/>
        </w:rPr>
        <w:t>integration</w:t>
      </w:r>
      <w:proofErr w:type="spellEnd"/>
      <w:r w:rsidRPr="0087175B">
        <w:rPr>
          <w:rFonts w:ascii="Times New Roman" w:eastAsia="Calibri" w:hAnsi="Times New Roman" w:cs="Times New Roman"/>
          <w:lang w:val="fr-FR"/>
        </w:rPr>
        <w:t xml:space="preserve"> in the </w:t>
      </w:r>
      <w:proofErr w:type="spellStart"/>
      <w:r w:rsidRPr="0087175B">
        <w:rPr>
          <w:rFonts w:ascii="Times New Roman" w:eastAsia="Calibri" w:hAnsi="Times New Roman" w:cs="Times New Roman"/>
          <w:lang w:val="fr-FR"/>
        </w:rPr>
        <w:t>form</w:t>
      </w:r>
      <w:proofErr w:type="spellEnd"/>
      <w:r w:rsidRPr="0087175B">
        <w:rPr>
          <w:rFonts w:ascii="Times New Roman" w:eastAsia="Calibri" w:hAnsi="Times New Roman" w:cs="Times New Roman"/>
          <w:lang w:val="fr-FR"/>
        </w:rPr>
        <w:t xml:space="preserve"> of a </w:t>
      </w:r>
      <w:proofErr w:type="spellStart"/>
      <w:r w:rsidRPr="0087175B">
        <w:rPr>
          <w:rFonts w:ascii="Times New Roman" w:eastAsia="Calibri" w:hAnsi="Times New Roman" w:cs="Times New Roman"/>
          <w:lang w:val="fr-FR"/>
        </w:rPr>
        <w:t>theoretical</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framework</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that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integrates</w:t>
      </w:r>
      <w:proofErr w:type="spellEnd"/>
      <w:r w:rsidRPr="0087175B">
        <w:rPr>
          <w:rFonts w:ascii="Times New Roman" w:eastAsia="Calibri" w:hAnsi="Times New Roman" w:cs="Times New Roman"/>
          <w:lang w:val="fr-FR"/>
        </w:rPr>
        <w:t xml:space="preserve"> AI technologies </w:t>
      </w:r>
      <w:proofErr w:type="spellStart"/>
      <w:r w:rsidRPr="0087175B">
        <w:rPr>
          <w:rFonts w:ascii="Times New Roman" w:eastAsia="Calibri" w:hAnsi="Times New Roman" w:cs="Times New Roman"/>
          <w:lang w:val="fr-FR"/>
        </w:rPr>
        <w:t>with</w:t>
      </w:r>
      <w:proofErr w:type="spellEnd"/>
      <w:r w:rsidRPr="0087175B">
        <w:rPr>
          <w:rFonts w:ascii="Times New Roman" w:eastAsia="Calibri" w:hAnsi="Times New Roman" w:cs="Times New Roman"/>
          <w:lang w:val="fr-FR"/>
        </w:rPr>
        <w:t xml:space="preserve"> smart city planning in the </w:t>
      </w:r>
      <w:proofErr w:type="spellStart"/>
      <w:r w:rsidRPr="0087175B">
        <w:rPr>
          <w:rFonts w:ascii="Times New Roman" w:eastAsia="Calibri" w:hAnsi="Times New Roman" w:cs="Times New Roman"/>
          <w:lang w:val="fr-FR"/>
        </w:rPr>
        <w:t>context</w:t>
      </w:r>
      <w:proofErr w:type="spellEnd"/>
      <w:r w:rsidRPr="0087175B">
        <w:rPr>
          <w:rFonts w:ascii="Times New Roman" w:eastAsia="Calibri" w:hAnsi="Times New Roman" w:cs="Times New Roman"/>
          <w:lang w:val="fr-FR"/>
        </w:rPr>
        <w:t xml:space="preserve"> of </w:t>
      </w:r>
      <w:proofErr w:type="spellStart"/>
      <w:r w:rsidRPr="0087175B">
        <w:rPr>
          <w:rFonts w:ascii="Times New Roman" w:eastAsia="Calibri" w:hAnsi="Times New Roman" w:cs="Times New Roman"/>
          <w:lang w:val="fr-FR"/>
        </w:rPr>
        <w:t>sustainable</w:t>
      </w:r>
      <w:proofErr w:type="spellEnd"/>
      <w:r w:rsidRPr="0087175B">
        <w:rPr>
          <w:rFonts w:ascii="Times New Roman" w:eastAsia="Calibri" w:hAnsi="Times New Roman" w:cs="Times New Roman"/>
          <w:lang w:val="fr-FR"/>
        </w:rPr>
        <w:t xml:space="preserve">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development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practical</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frameworks</w:t>
      </w:r>
      <w:proofErr w:type="spellEnd"/>
      <w:r w:rsidRPr="0087175B">
        <w:rPr>
          <w:rFonts w:ascii="Times New Roman" w:eastAsia="Calibri" w:hAnsi="Times New Roman" w:cs="Times New Roman"/>
          <w:lang w:val="fr-FR"/>
        </w:rPr>
        <w:t xml:space="preserve"> for </w:t>
      </w:r>
      <w:proofErr w:type="spellStart"/>
      <w:r w:rsidRPr="0087175B">
        <w:rPr>
          <w:rFonts w:ascii="Times New Roman" w:eastAsia="Calibri" w:hAnsi="Times New Roman" w:cs="Times New Roman"/>
          <w:lang w:val="fr-FR"/>
        </w:rPr>
        <w:t>sustainable</w:t>
      </w:r>
      <w:proofErr w:type="spellEnd"/>
      <w:r w:rsidRPr="0087175B">
        <w:rPr>
          <w:rFonts w:ascii="Times New Roman" w:eastAsia="Calibri" w:hAnsi="Times New Roman" w:cs="Times New Roman"/>
          <w:lang w:val="fr-FR"/>
        </w:rPr>
        <w:t xml:space="preserve">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development</w:t>
      </w:r>
      <w:proofErr w:type="spellEnd"/>
      <w:r w:rsidRPr="0087175B">
        <w:rPr>
          <w:rFonts w:ascii="Times New Roman" w:eastAsia="Calibri" w:hAnsi="Times New Roman" w:cs="Times New Roman"/>
          <w:lang w:val="fr-FR"/>
        </w:rPr>
        <w:t xml:space="preserve"> in the </w:t>
      </w:r>
      <w:proofErr w:type="spellStart"/>
      <w:r w:rsidRPr="0087175B">
        <w:rPr>
          <w:rFonts w:ascii="Times New Roman" w:eastAsia="Calibri" w:hAnsi="Times New Roman" w:cs="Times New Roman"/>
          <w:lang w:val="fr-FR"/>
        </w:rPr>
        <w:t>form</w:t>
      </w:r>
      <w:proofErr w:type="spellEnd"/>
      <w:r w:rsidRPr="0087175B">
        <w:rPr>
          <w:rFonts w:ascii="Times New Roman" w:eastAsia="Calibri" w:hAnsi="Times New Roman" w:cs="Times New Roman"/>
          <w:lang w:val="fr-FR"/>
        </w:rPr>
        <w:t xml:space="preserve"> of </w:t>
      </w:r>
      <w:proofErr w:type="spellStart"/>
      <w:r w:rsidRPr="0087175B">
        <w:rPr>
          <w:rFonts w:ascii="Times New Roman" w:eastAsia="Calibri" w:hAnsi="Times New Roman" w:cs="Times New Roman"/>
          <w:lang w:val="fr-FR"/>
        </w:rPr>
        <w:t>actionable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frameworks</w:t>
      </w:r>
      <w:proofErr w:type="spellEnd"/>
      <w:r w:rsidRPr="0087175B">
        <w:rPr>
          <w:rFonts w:ascii="Times New Roman" w:eastAsia="Calibri" w:hAnsi="Times New Roman" w:cs="Times New Roman"/>
          <w:lang w:val="fr-FR"/>
        </w:rPr>
        <w:t xml:space="preserve"> for </w:t>
      </w:r>
      <w:proofErr w:type="spellStart"/>
      <w:r w:rsidRPr="0087175B">
        <w:rPr>
          <w:rFonts w:ascii="Times New Roman" w:eastAsia="Calibri" w:hAnsi="Times New Roman" w:cs="Times New Roman"/>
          <w:lang w:val="fr-FR"/>
        </w:rPr>
        <w:t>integrating</w:t>
      </w:r>
      <w:proofErr w:type="spellEnd"/>
      <w:r w:rsidRPr="0087175B">
        <w:rPr>
          <w:rFonts w:ascii="Times New Roman" w:eastAsia="Calibri" w:hAnsi="Times New Roman" w:cs="Times New Roman"/>
          <w:lang w:val="fr-FR"/>
        </w:rPr>
        <w:t xml:space="preserve"> AI-</w:t>
      </w:r>
      <w:proofErr w:type="spellStart"/>
      <w:r w:rsidRPr="0087175B">
        <w:rPr>
          <w:rFonts w:ascii="Times New Roman" w:eastAsia="Calibri" w:hAnsi="Times New Roman" w:cs="Times New Roman"/>
          <w:lang w:val="fr-FR"/>
        </w:rPr>
        <w:t>driven</w:t>
      </w:r>
      <w:proofErr w:type="spellEnd"/>
      <w:r w:rsidRPr="0087175B">
        <w:rPr>
          <w:rFonts w:ascii="Times New Roman" w:eastAsia="Calibri" w:hAnsi="Times New Roman" w:cs="Times New Roman"/>
          <w:lang w:val="fr-FR"/>
        </w:rPr>
        <w:t xml:space="preserve"> technologies </w:t>
      </w:r>
      <w:proofErr w:type="spellStart"/>
      <w:r w:rsidRPr="0087175B">
        <w:rPr>
          <w:rFonts w:ascii="Times New Roman" w:eastAsia="Calibri" w:hAnsi="Times New Roman" w:cs="Times New Roman"/>
          <w:lang w:val="fr-FR"/>
        </w:rPr>
        <w:t>into</w:t>
      </w:r>
      <w:proofErr w:type="spellEnd"/>
      <w:r w:rsidRPr="0087175B">
        <w:rPr>
          <w:rFonts w:ascii="Times New Roman" w:eastAsia="Calibri" w:hAnsi="Times New Roman" w:cs="Times New Roman"/>
          <w:lang w:val="fr-FR"/>
        </w:rPr>
        <w:t xml:space="preserve">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developments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policy</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recommendations</w:t>
      </w:r>
      <w:proofErr w:type="spellEnd"/>
      <w:r w:rsidRPr="0087175B">
        <w:rPr>
          <w:rFonts w:ascii="Times New Roman" w:eastAsia="Calibri" w:hAnsi="Times New Roman" w:cs="Times New Roman"/>
          <w:lang w:val="fr-FR"/>
        </w:rPr>
        <w:t xml:space="preserve"> and self-</w:t>
      </w:r>
      <w:proofErr w:type="spellStart"/>
      <w:r w:rsidRPr="0087175B">
        <w:rPr>
          <w:rFonts w:ascii="Times New Roman" w:eastAsia="Calibri" w:hAnsi="Times New Roman" w:cs="Times New Roman"/>
          <w:lang w:val="fr-FR"/>
        </w:rPr>
        <w:t>assessment</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manuals</w:t>
      </w:r>
      <w:proofErr w:type="spellEnd"/>
      <w:r w:rsidRPr="0087175B">
        <w:rPr>
          <w:rFonts w:ascii="Times New Roman" w:eastAsia="Calibri" w:hAnsi="Times New Roman" w:cs="Times New Roman"/>
          <w:lang w:val="fr-FR"/>
        </w:rPr>
        <w:t xml:space="preserve"> for </w:t>
      </w:r>
      <w:proofErr w:type="spellStart"/>
      <w:r w:rsidRPr="0087175B">
        <w:rPr>
          <w:rFonts w:ascii="Times New Roman" w:eastAsia="Calibri" w:hAnsi="Times New Roman" w:cs="Times New Roman"/>
          <w:lang w:val="fr-FR"/>
        </w:rPr>
        <w:t>urban</w:t>
      </w:r>
      <w:proofErr w:type="spellEnd"/>
      <w:r w:rsidRPr="0087175B">
        <w:rPr>
          <w:rFonts w:ascii="Times New Roman" w:eastAsia="Calibri" w:hAnsi="Times New Roman" w:cs="Times New Roman"/>
          <w:lang w:val="fr-FR"/>
        </w:rPr>
        <w:t xml:space="preserve"> planning in the </w:t>
      </w:r>
      <w:proofErr w:type="spellStart"/>
      <w:r w:rsidRPr="0087175B">
        <w:rPr>
          <w:rFonts w:ascii="Times New Roman" w:eastAsia="Calibri" w:hAnsi="Times New Roman" w:cs="Times New Roman"/>
          <w:lang w:val="fr-FR"/>
        </w:rPr>
        <w:t>form</w:t>
      </w:r>
      <w:proofErr w:type="spellEnd"/>
      <w:r w:rsidRPr="0087175B">
        <w:rPr>
          <w:rFonts w:ascii="Times New Roman" w:eastAsia="Calibri" w:hAnsi="Times New Roman" w:cs="Times New Roman"/>
          <w:lang w:val="fr-FR"/>
        </w:rPr>
        <w:t xml:space="preserve"> of a set of </w:t>
      </w:r>
      <w:proofErr w:type="spellStart"/>
      <w:r w:rsidRPr="0087175B">
        <w:rPr>
          <w:rFonts w:ascii="Times New Roman" w:eastAsia="Calibri" w:hAnsi="Times New Roman" w:cs="Times New Roman"/>
          <w:lang w:val="fr-FR"/>
        </w:rPr>
        <w:t>policy</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recommendations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aimed</w:t>
      </w:r>
      <w:proofErr w:type="spellEnd"/>
      <w:r w:rsidRPr="0087175B">
        <w:rPr>
          <w:rFonts w:ascii="Times New Roman" w:eastAsia="Calibri" w:hAnsi="Times New Roman" w:cs="Times New Roman"/>
          <w:lang w:val="fr-FR"/>
        </w:rPr>
        <w:t xml:space="preserve"> at municipal </w:t>
      </w:r>
      <w:proofErr w:type="spellStart"/>
      <w:r w:rsidRPr="0087175B">
        <w:rPr>
          <w:rFonts w:ascii="Times New Roman" w:eastAsia="Calibri" w:hAnsi="Times New Roman" w:cs="Times New Roman"/>
          <w:lang w:val="fr-FR"/>
        </w:rPr>
        <w:t>governments</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urban</w:t>
      </w:r>
      <w:proofErr w:type="spellEnd"/>
      <w:r w:rsidRPr="0087175B">
        <w:rPr>
          <w:rFonts w:ascii="Times New Roman" w:eastAsia="Calibri" w:hAnsi="Times New Roman" w:cs="Times New Roman"/>
          <w:lang w:val="fr-FR"/>
        </w:rPr>
        <w:t xml:space="preserve"> planners, and </w:t>
      </w:r>
      <w:proofErr w:type="spellStart"/>
      <w:r w:rsidRPr="0087175B">
        <w:rPr>
          <w:rFonts w:ascii="Times New Roman" w:eastAsia="Calibri" w:hAnsi="Times New Roman" w:cs="Times New Roman"/>
          <w:lang w:val="fr-FR"/>
        </w:rPr>
        <w:t>regulators</w:t>
      </w:r>
      <w:proofErr w:type="spellEnd"/>
      <w:r w:rsidRPr="0087175B">
        <w:rPr>
          <w:rFonts w:ascii="Times New Roman" w:eastAsia="Calibri" w:hAnsi="Times New Roman" w:cs="Times New Roman"/>
          <w:lang w:val="fr-FR"/>
        </w:rPr>
        <w:t xml:space="preserve"> to encourage the adoption of AI in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and smart city </w:t>
      </w:r>
      <w:proofErr w:type="spellStart"/>
      <w:r w:rsidRPr="0087175B">
        <w:rPr>
          <w:rFonts w:ascii="Times New Roman" w:eastAsia="Calibri" w:hAnsi="Times New Roman" w:cs="Times New Roman"/>
          <w:lang w:val="fr-FR"/>
        </w:rPr>
        <w:t>development</w:t>
      </w:r>
      <w:proofErr w:type="spellEnd"/>
      <w:r w:rsidRPr="0087175B">
        <w:rPr>
          <w:rFonts w:ascii="Times New Roman" w:eastAsia="Calibri" w:hAnsi="Times New Roman" w:cs="Times New Roman"/>
          <w:lang w:val="fr-FR"/>
        </w:rPr>
        <w:t xml:space="preserve"> and </w:t>
      </w:r>
      <w:proofErr w:type="spellStart"/>
      <w:r w:rsidRPr="0087175B">
        <w:rPr>
          <w:rFonts w:ascii="Times New Roman" w:eastAsia="Calibri" w:hAnsi="Times New Roman" w:cs="Times New Roman"/>
          <w:lang w:val="fr-FR"/>
        </w:rPr>
        <w:t>societal</w:t>
      </w:r>
      <w:proofErr w:type="spellEnd"/>
      <w:r w:rsidRPr="0087175B">
        <w:rPr>
          <w:rFonts w:ascii="Times New Roman" w:eastAsia="Calibri" w:hAnsi="Times New Roman" w:cs="Times New Roman"/>
          <w:lang w:val="fr-FR"/>
        </w:rPr>
        <w:t xml:space="preserve"> and </w:t>
      </w:r>
      <w:proofErr w:type="spellStart"/>
      <w:r w:rsidRPr="0087175B">
        <w:rPr>
          <w:rFonts w:ascii="Times New Roman" w:eastAsia="Calibri" w:hAnsi="Times New Roman" w:cs="Times New Roman"/>
          <w:lang w:val="fr-FR"/>
        </w:rPr>
        <w:t>environmental</w:t>
      </w:r>
      <w:proofErr w:type="spellEnd"/>
      <w:r w:rsidRPr="0087175B">
        <w:rPr>
          <w:rFonts w:ascii="Times New Roman" w:eastAsia="Calibri" w:hAnsi="Times New Roman" w:cs="Times New Roman"/>
          <w:lang w:val="fr-FR"/>
        </w:rPr>
        <w:t xml:space="preserve"> impacts in the </w:t>
      </w:r>
      <w:proofErr w:type="spellStart"/>
      <w:r w:rsidRPr="0087175B">
        <w:rPr>
          <w:rFonts w:ascii="Times New Roman" w:eastAsia="Calibri" w:hAnsi="Times New Roman" w:cs="Times New Roman"/>
          <w:lang w:val="fr-FR"/>
        </w:rPr>
        <w:t>form</w:t>
      </w:r>
      <w:proofErr w:type="spellEnd"/>
      <w:r w:rsidRPr="0087175B">
        <w:rPr>
          <w:rFonts w:ascii="Times New Roman" w:eastAsia="Calibri" w:hAnsi="Times New Roman" w:cs="Times New Roman"/>
          <w:lang w:val="fr-FR"/>
        </w:rPr>
        <w:t xml:space="preserve"> of long-</w:t>
      </w:r>
      <w:proofErr w:type="spellStart"/>
      <w:r w:rsidRPr="0087175B">
        <w:rPr>
          <w:rFonts w:ascii="Times New Roman" w:eastAsia="Calibri" w:hAnsi="Times New Roman" w:cs="Times New Roman"/>
          <w:lang w:val="fr-FR"/>
        </w:rPr>
        <w:t>term</w:t>
      </w:r>
      <w:proofErr w:type="spellEnd"/>
      <w:r w:rsidRPr="0087175B">
        <w:rPr>
          <w:rFonts w:ascii="Times New Roman" w:eastAsia="Calibri" w:hAnsi="Times New Roman" w:cs="Times New Roman"/>
          <w:lang w:val="fr-FR"/>
        </w:rPr>
        <w:t xml:space="preserve"> </w:t>
      </w:r>
      <w:proofErr w:type="spellStart"/>
      <w:r w:rsidRPr="0087175B">
        <w:rPr>
          <w:rFonts w:ascii="Times New Roman" w:eastAsia="Calibri" w:hAnsi="Times New Roman" w:cs="Times New Roman"/>
          <w:lang w:val="fr-FR"/>
        </w:rPr>
        <w:t>benefits</w:t>
      </w:r>
      <w:proofErr w:type="spellEnd"/>
      <w:r w:rsidRPr="0087175B">
        <w:rPr>
          <w:rFonts w:ascii="Times New Roman" w:eastAsia="Calibri" w:hAnsi="Times New Roman" w:cs="Times New Roman"/>
          <w:lang w:val="fr-FR"/>
        </w:rPr>
        <w:t xml:space="preserve"> of </w:t>
      </w:r>
      <w:proofErr w:type="spellStart"/>
      <w:r w:rsidRPr="0087175B">
        <w:rPr>
          <w:rFonts w:ascii="Times New Roman" w:eastAsia="Calibri" w:hAnsi="Times New Roman" w:cs="Times New Roman"/>
          <w:lang w:val="fr-FR"/>
        </w:rPr>
        <w:t>integrating</w:t>
      </w:r>
      <w:proofErr w:type="spellEnd"/>
      <w:r w:rsidRPr="0087175B">
        <w:rPr>
          <w:rFonts w:ascii="Times New Roman" w:eastAsia="Calibri" w:hAnsi="Times New Roman" w:cs="Times New Roman"/>
          <w:lang w:val="fr-FR"/>
        </w:rPr>
        <w:t xml:space="preserve"> AI </w:t>
      </w:r>
      <w:proofErr w:type="spellStart"/>
      <w:r w:rsidRPr="0087175B">
        <w:rPr>
          <w:rFonts w:ascii="Times New Roman" w:eastAsia="Calibri" w:hAnsi="Times New Roman" w:cs="Times New Roman"/>
          <w:lang w:val="fr-FR"/>
        </w:rPr>
        <w:t>into</w:t>
      </w:r>
      <w:proofErr w:type="spellEnd"/>
      <w:r w:rsidRPr="0087175B">
        <w:rPr>
          <w:rFonts w:ascii="Times New Roman" w:eastAsia="Calibri" w:hAnsi="Times New Roman" w:cs="Times New Roman"/>
          <w:lang w:val="fr-FR"/>
        </w:rPr>
        <w:t xml:space="preserve"> smart city </w:t>
      </w:r>
      <w:proofErr w:type="spellStart"/>
      <w:r w:rsidRPr="0087175B">
        <w:rPr>
          <w:rFonts w:ascii="Times New Roman" w:eastAsia="Calibri" w:hAnsi="Times New Roman" w:cs="Times New Roman"/>
          <w:lang w:val="fr-FR"/>
        </w:rPr>
        <w:t>development</w:t>
      </w:r>
      <w:proofErr w:type="spellEnd"/>
      <w:r w:rsidRPr="0087175B">
        <w:rPr>
          <w:rFonts w:ascii="Times New Roman" w:eastAsia="Calibri" w:hAnsi="Times New Roman" w:cs="Times New Roman"/>
          <w:lang w:val="fr-FR"/>
        </w:rPr>
        <w:t xml:space="preserve"> and real </w:t>
      </w:r>
      <w:proofErr w:type="spellStart"/>
      <w:r w:rsidRPr="0087175B">
        <w:rPr>
          <w:rFonts w:ascii="Times New Roman" w:eastAsia="Calibri" w:hAnsi="Times New Roman" w:cs="Times New Roman"/>
          <w:lang w:val="fr-FR"/>
        </w:rPr>
        <w:t>estate</w:t>
      </w:r>
      <w:proofErr w:type="spellEnd"/>
      <w:r w:rsidRPr="0087175B">
        <w:rPr>
          <w:rFonts w:ascii="Times New Roman" w:eastAsia="Calibri" w:hAnsi="Times New Roman" w:cs="Times New Roman"/>
          <w:lang w:val="fr-FR"/>
        </w:rPr>
        <w:t xml:space="preserve"> practices.</w:t>
      </w:r>
    </w:p>
    <w:p w14:paraId="58F05699" w14:textId="77777777" w:rsidR="0084137E" w:rsidRDefault="0084137E" w:rsidP="0087175B">
      <w:pPr>
        <w:spacing w:line="276" w:lineRule="auto"/>
        <w:jc w:val="both"/>
        <w:rPr>
          <w:rFonts w:ascii="Times New Roman" w:eastAsia="Calibri" w:hAnsi="Times New Roman" w:cs="Times New Roman"/>
          <w:lang w:val="fr-FR"/>
        </w:rPr>
      </w:pPr>
    </w:p>
    <w:p w14:paraId="11BC3368" w14:textId="5208AC73" w:rsidR="0084137E" w:rsidRPr="00284340" w:rsidRDefault="0084137E" w:rsidP="0046517F">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0046517F" w:rsidRPr="0046517F">
        <w:rPr>
          <w:rFonts w:ascii="Times New Roman" w:eastAsia="Calibri" w:hAnsi="Times New Roman" w:cs="Times New Roman"/>
          <w:b/>
          <w:bCs/>
          <w:i/>
          <w:iCs/>
          <w:lang w:val="en-US"/>
        </w:rPr>
        <w:t>Dr. Kyriaki Saiti</w:t>
      </w:r>
      <w:r w:rsidR="006757CD">
        <w:rPr>
          <w:rFonts w:ascii="Times New Roman" w:eastAsia="Calibri" w:hAnsi="Times New Roman" w:cs="Times New Roman"/>
          <w:b/>
          <w:bCs/>
          <w:i/>
          <w:iCs/>
          <w:lang w:val="en-US"/>
        </w:rPr>
        <w:t>,</w:t>
      </w:r>
      <w:r w:rsidR="0046517F">
        <w:rPr>
          <w:rFonts w:ascii="Times New Roman" w:eastAsia="Calibri" w:hAnsi="Times New Roman" w:cs="Times New Roman"/>
          <w:b/>
          <w:bCs/>
          <w:i/>
          <w:iCs/>
          <w:lang w:val="en-US"/>
        </w:rPr>
        <w:t xml:space="preserve"> </w:t>
      </w:r>
      <w:r w:rsidR="0046517F" w:rsidRPr="0046517F">
        <w:rPr>
          <w:rFonts w:ascii="Times New Roman" w:eastAsia="Calibri" w:hAnsi="Times New Roman" w:cs="Times New Roman"/>
          <w:b/>
          <w:bCs/>
          <w:i/>
          <w:iCs/>
          <w:lang w:val="en-US"/>
        </w:rPr>
        <w:t xml:space="preserve">School of </w:t>
      </w:r>
      <w:r w:rsidR="00472912">
        <w:rPr>
          <w:rFonts w:ascii="Times New Roman" w:eastAsia="Calibri" w:hAnsi="Times New Roman" w:cs="Times New Roman"/>
          <w:b/>
          <w:bCs/>
          <w:i/>
          <w:iCs/>
          <w:lang w:val="en-US"/>
        </w:rPr>
        <w:t>Informatics</w:t>
      </w:r>
    </w:p>
    <w:p w14:paraId="348FF524" w14:textId="77777777" w:rsidR="0084137E" w:rsidRPr="00A11181" w:rsidRDefault="0084137E" w:rsidP="0087175B">
      <w:pPr>
        <w:spacing w:line="276" w:lineRule="auto"/>
        <w:jc w:val="both"/>
        <w:rPr>
          <w:rFonts w:ascii="Times New Roman" w:eastAsia="Calibri" w:hAnsi="Times New Roman" w:cs="Times New Roman"/>
          <w:lang w:val="en-US"/>
        </w:rPr>
      </w:pPr>
    </w:p>
    <w:p w14:paraId="38FB8565" w14:textId="77777777" w:rsidR="00831B32" w:rsidRPr="00A11181" w:rsidRDefault="00831B32" w:rsidP="0087175B">
      <w:pPr>
        <w:spacing w:line="276" w:lineRule="auto"/>
        <w:jc w:val="both"/>
        <w:rPr>
          <w:rFonts w:ascii="Times New Roman" w:eastAsia="Calibri" w:hAnsi="Times New Roman" w:cs="Times New Roman"/>
          <w:lang w:val="en-US"/>
        </w:rPr>
      </w:pPr>
    </w:p>
    <w:p w14:paraId="45886A44" w14:textId="77777777" w:rsidR="00831B32" w:rsidRPr="00A11181" w:rsidRDefault="00831B32" w:rsidP="0087175B">
      <w:pPr>
        <w:spacing w:line="276" w:lineRule="auto"/>
        <w:jc w:val="both"/>
        <w:rPr>
          <w:rFonts w:ascii="Times New Roman" w:eastAsia="Calibri" w:hAnsi="Times New Roman" w:cs="Times New Roman"/>
          <w:lang w:val="en-US"/>
        </w:rPr>
      </w:pPr>
    </w:p>
    <w:p w14:paraId="45226218" w14:textId="77777777" w:rsidR="00831B32" w:rsidRPr="00A11181" w:rsidRDefault="00831B32" w:rsidP="0087175B">
      <w:pPr>
        <w:spacing w:line="276" w:lineRule="auto"/>
        <w:jc w:val="both"/>
        <w:rPr>
          <w:rFonts w:ascii="Times New Roman" w:eastAsia="Calibri" w:hAnsi="Times New Roman" w:cs="Times New Roman"/>
          <w:lang w:val="en-US"/>
        </w:rPr>
      </w:pPr>
    </w:p>
    <w:p w14:paraId="2B60449A" w14:textId="77777777" w:rsidR="00831B32" w:rsidRPr="00A11181" w:rsidRDefault="00831B32" w:rsidP="0087175B">
      <w:pPr>
        <w:spacing w:line="276" w:lineRule="auto"/>
        <w:jc w:val="both"/>
        <w:rPr>
          <w:rFonts w:ascii="Times New Roman" w:eastAsia="Calibri" w:hAnsi="Times New Roman" w:cs="Times New Roman"/>
          <w:lang w:val="en-US"/>
        </w:rPr>
      </w:pPr>
    </w:p>
    <w:p w14:paraId="286BF67D" w14:textId="77777777" w:rsidR="00831B32" w:rsidRPr="00A11181" w:rsidRDefault="00831B32" w:rsidP="0087175B">
      <w:pPr>
        <w:spacing w:line="276" w:lineRule="auto"/>
        <w:jc w:val="both"/>
        <w:rPr>
          <w:rFonts w:ascii="Times New Roman" w:eastAsia="Calibri" w:hAnsi="Times New Roman" w:cs="Times New Roman"/>
          <w:lang w:val="en-US"/>
        </w:rPr>
      </w:pPr>
    </w:p>
    <w:p w14:paraId="1CFF1EBE" w14:textId="77777777" w:rsidR="00831B32" w:rsidRPr="00A11181" w:rsidRDefault="00831B32" w:rsidP="0087175B">
      <w:pPr>
        <w:spacing w:line="276" w:lineRule="auto"/>
        <w:jc w:val="both"/>
        <w:rPr>
          <w:rFonts w:ascii="Times New Roman" w:eastAsia="Calibri" w:hAnsi="Times New Roman" w:cs="Times New Roman"/>
          <w:lang w:val="en-US"/>
        </w:rPr>
      </w:pPr>
    </w:p>
    <w:p w14:paraId="14599274" w14:textId="77777777" w:rsidR="00831B32" w:rsidRPr="00A11181" w:rsidRDefault="00831B32" w:rsidP="0087175B">
      <w:pPr>
        <w:spacing w:line="276" w:lineRule="auto"/>
        <w:jc w:val="both"/>
        <w:rPr>
          <w:rFonts w:ascii="Times New Roman" w:eastAsia="Calibri" w:hAnsi="Times New Roman" w:cs="Times New Roman"/>
          <w:lang w:val="en-US"/>
        </w:rPr>
      </w:pPr>
    </w:p>
    <w:p w14:paraId="7484A220" w14:textId="77777777" w:rsidR="00831B32" w:rsidRPr="00A11181" w:rsidRDefault="00831B32" w:rsidP="0087175B">
      <w:pPr>
        <w:spacing w:line="276" w:lineRule="auto"/>
        <w:jc w:val="both"/>
        <w:rPr>
          <w:rFonts w:ascii="Times New Roman" w:eastAsia="Calibri" w:hAnsi="Times New Roman" w:cs="Times New Roman"/>
          <w:lang w:val="en-US"/>
        </w:rPr>
      </w:pPr>
    </w:p>
    <w:p w14:paraId="56525813" w14:textId="77777777" w:rsidR="00831B32" w:rsidRPr="00A11181" w:rsidRDefault="00831B32" w:rsidP="0087175B">
      <w:pPr>
        <w:spacing w:line="276" w:lineRule="auto"/>
        <w:jc w:val="both"/>
        <w:rPr>
          <w:rFonts w:ascii="Times New Roman" w:eastAsia="Calibri" w:hAnsi="Times New Roman" w:cs="Times New Roman"/>
          <w:lang w:val="en-US"/>
        </w:rPr>
      </w:pPr>
    </w:p>
    <w:p w14:paraId="16D23265" w14:textId="77777777" w:rsidR="00831B32" w:rsidRPr="00A11181" w:rsidRDefault="00831B32" w:rsidP="0087175B">
      <w:pPr>
        <w:spacing w:line="276" w:lineRule="auto"/>
        <w:jc w:val="both"/>
        <w:rPr>
          <w:rFonts w:ascii="Times New Roman" w:eastAsia="Calibri" w:hAnsi="Times New Roman" w:cs="Times New Roman"/>
          <w:lang w:val="en-US"/>
        </w:rPr>
      </w:pPr>
    </w:p>
    <w:p w14:paraId="2C2C8ABE" w14:textId="6A10D121" w:rsidR="00831B32" w:rsidRPr="007F7A6B" w:rsidRDefault="00831B32" w:rsidP="00F52998">
      <w:pPr>
        <w:pStyle w:val="Heading2"/>
        <w:spacing w:line="276" w:lineRule="auto"/>
        <w:jc w:val="center"/>
        <w:rPr>
          <w:rFonts w:ascii="Times New Roman" w:eastAsia="Calibri" w:hAnsi="Times New Roman" w:cs="Times New Roman"/>
          <w:b/>
          <w:bCs/>
          <w:color w:val="000000" w:themeColor="text1"/>
          <w:sz w:val="24"/>
          <w:szCs w:val="24"/>
          <w:lang w:val="en-US"/>
        </w:rPr>
      </w:pPr>
      <w:r w:rsidRPr="007F7A6B">
        <w:rPr>
          <w:rFonts w:ascii="Times New Roman" w:eastAsia="Calibri" w:hAnsi="Times New Roman" w:cs="Times New Roman"/>
          <w:b/>
          <w:bCs/>
          <w:color w:val="000000" w:themeColor="text1"/>
          <w:sz w:val="24"/>
          <w:szCs w:val="24"/>
          <w:lang w:val="en-US"/>
        </w:rPr>
        <w:lastRenderedPageBreak/>
        <w:t>Mass Media’s Contribution to the Development of Contemporary Memory in Greece – The Presentation of the Last Cretan-Jew Holocaust Survivor by the Local Media</w:t>
      </w:r>
    </w:p>
    <w:p w14:paraId="43D37743" w14:textId="77777777" w:rsidR="00831B32" w:rsidRPr="00026482" w:rsidRDefault="00831B32" w:rsidP="00831B32">
      <w:pPr>
        <w:spacing w:line="276" w:lineRule="auto"/>
        <w:jc w:val="both"/>
        <w:rPr>
          <w:rFonts w:ascii="Times New Roman" w:eastAsia="Calibri" w:hAnsi="Times New Roman" w:cs="Times New Roman"/>
          <w:sz w:val="28"/>
          <w:szCs w:val="28"/>
          <w:lang w:val="en-US"/>
        </w:rPr>
      </w:pPr>
    </w:p>
    <w:p w14:paraId="22930FD2" w14:textId="38371E07" w:rsidR="00831B32" w:rsidRPr="00A11181" w:rsidRDefault="00831B32" w:rsidP="00831B32">
      <w:pPr>
        <w:spacing w:line="276" w:lineRule="auto"/>
        <w:jc w:val="center"/>
        <w:rPr>
          <w:rFonts w:ascii="Times New Roman" w:eastAsia="Calibri" w:hAnsi="Times New Roman" w:cs="Times New Roman"/>
          <w:lang w:val="en-US"/>
        </w:rPr>
      </w:pPr>
      <w:r w:rsidRPr="00A11181">
        <w:rPr>
          <w:rFonts w:ascii="Times New Roman" w:eastAsia="Calibri" w:hAnsi="Times New Roman" w:cs="Times New Roman"/>
          <w:lang w:val="en-US"/>
        </w:rPr>
        <w:t>Matthaiou Olga</w:t>
      </w:r>
      <w:r w:rsidR="00FE6DD3">
        <w:rPr>
          <w:rFonts w:ascii="Times New Roman" w:eastAsia="Calibri" w:hAnsi="Times New Roman" w:cs="Times New Roman"/>
          <w:lang w:val="en-US"/>
        </w:rPr>
        <w:t>,</w:t>
      </w:r>
      <w:r w:rsidR="002D6BE5">
        <w:rPr>
          <w:rFonts w:ascii="Times New Roman" w:eastAsia="Calibri" w:hAnsi="Times New Roman" w:cs="Times New Roman"/>
          <w:lang w:val="en-US"/>
        </w:rPr>
        <w:t xml:space="preserve"> </w:t>
      </w:r>
      <w:r w:rsidR="002D6BE5" w:rsidRPr="00904529">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2A7D61">
        <w:rPr>
          <w:rFonts w:ascii="Times New Roman" w:eastAsia="Calibri" w:hAnsi="Times New Roman" w:cs="Times New Roman"/>
          <w:lang w:val="en-US"/>
        </w:rPr>
        <w:t>*</w:t>
      </w:r>
    </w:p>
    <w:p w14:paraId="7ED2B3E4" w14:textId="77777777" w:rsidR="00831B32" w:rsidRDefault="00831B32" w:rsidP="00831B32">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744C3267" w14:textId="77777777" w:rsidR="00831B32" w:rsidRDefault="00831B32" w:rsidP="00831B32">
      <w:pPr>
        <w:spacing w:line="276" w:lineRule="auto"/>
        <w:jc w:val="center"/>
        <w:rPr>
          <w:rFonts w:ascii="Times New Roman" w:eastAsia="Calibri" w:hAnsi="Times New Roman" w:cs="Times New Roman"/>
          <w:lang w:val="en-US"/>
        </w:rPr>
      </w:pPr>
    </w:p>
    <w:p w14:paraId="4FD8E6A4" w14:textId="782DA52B" w:rsidR="00831B32" w:rsidRDefault="00831B32" w:rsidP="00831B32">
      <w:pPr>
        <w:spacing w:line="276" w:lineRule="auto"/>
        <w:jc w:val="both"/>
        <w:rPr>
          <w:rFonts w:ascii="Times New Roman" w:eastAsia="Calibri" w:hAnsi="Times New Roman" w:cs="Times New Roman"/>
          <w:lang w:val="fr-FR"/>
        </w:rPr>
      </w:pPr>
      <w:r w:rsidRPr="00831B32">
        <w:rPr>
          <w:rFonts w:ascii="Times New Roman" w:eastAsia="Calibri" w:hAnsi="Times New Roman" w:cs="Times New Roman"/>
          <w:lang w:val="fr-FR"/>
        </w:rPr>
        <w:t xml:space="preserve">In </w:t>
      </w:r>
      <w:proofErr w:type="spellStart"/>
      <w:r w:rsidRPr="00831B32">
        <w:rPr>
          <w:rFonts w:ascii="Times New Roman" w:eastAsia="Calibri" w:hAnsi="Times New Roman" w:cs="Times New Roman"/>
          <w:lang w:val="fr-FR"/>
        </w:rPr>
        <w:t>recent</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years</w:t>
      </w:r>
      <w:proofErr w:type="spellEnd"/>
      <w:r w:rsidRPr="00831B32">
        <w:rPr>
          <w:rFonts w:ascii="Times New Roman" w:eastAsia="Calibri" w:hAnsi="Times New Roman" w:cs="Times New Roman"/>
          <w:lang w:val="fr-FR"/>
        </w:rPr>
        <w:t xml:space="preserve"> the mass media in </w:t>
      </w:r>
      <w:proofErr w:type="spellStart"/>
      <w:r w:rsidRPr="00831B32">
        <w:rPr>
          <w:rFonts w:ascii="Times New Roman" w:eastAsia="Calibri" w:hAnsi="Times New Roman" w:cs="Times New Roman"/>
          <w:lang w:val="fr-FR"/>
        </w:rPr>
        <w:t>Greece</w:t>
      </w:r>
      <w:proofErr w:type="spellEnd"/>
      <w:r w:rsidRPr="00831B32">
        <w:rPr>
          <w:rFonts w:ascii="Times New Roman" w:eastAsia="Calibri" w:hAnsi="Times New Roman" w:cs="Times New Roman"/>
          <w:lang w:val="fr-FR"/>
        </w:rPr>
        <w:t xml:space="preserve"> has </w:t>
      </w:r>
      <w:proofErr w:type="spellStart"/>
      <w:r w:rsidRPr="00831B32">
        <w:rPr>
          <w:rFonts w:ascii="Times New Roman" w:eastAsia="Calibri" w:hAnsi="Times New Roman" w:cs="Times New Roman"/>
          <w:lang w:val="fr-FR"/>
        </w:rPr>
        <w:t>increasingly</w:t>
      </w:r>
      <w:proofErr w:type="spellEnd"/>
      <w:r w:rsidRPr="00831B32">
        <w:rPr>
          <w:rFonts w:ascii="Times New Roman" w:eastAsia="Calibri" w:hAnsi="Times New Roman" w:cs="Times New Roman"/>
          <w:lang w:val="fr-FR"/>
        </w:rPr>
        <w:t xml:space="preserve"> been </w:t>
      </w:r>
      <w:proofErr w:type="spellStart"/>
      <w:r w:rsidRPr="00831B32">
        <w:rPr>
          <w:rFonts w:ascii="Times New Roman" w:eastAsia="Calibri" w:hAnsi="Times New Roman" w:cs="Times New Roman"/>
          <w:lang w:val="fr-FR"/>
        </w:rPr>
        <w:t>showing</w:t>
      </w:r>
      <w:proofErr w:type="spellEnd"/>
      <w:r w:rsidRPr="00831B32">
        <w:rPr>
          <w:rFonts w:ascii="Times New Roman" w:eastAsia="Calibri" w:hAnsi="Times New Roman" w:cs="Times New Roman"/>
          <w:lang w:val="fr-FR"/>
        </w:rPr>
        <w:t xml:space="preserve"> an </w:t>
      </w:r>
      <w:proofErr w:type="spellStart"/>
      <w:r w:rsidRPr="00831B32">
        <w:rPr>
          <w:rFonts w:ascii="Times New Roman" w:eastAsia="Calibri" w:hAnsi="Times New Roman" w:cs="Times New Roman"/>
          <w:lang w:val="fr-FR"/>
        </w:rPr>
        <w:t>ethnic-religious</w:t>
      </w:r>
      <w:proofErr w:type="spellEnd"/>
      <w:r w:rsidRPr="00831B32">
        <w:rPr>
          <w:rFonts w:ascii="Times New Roman" w:eastAsia="Calibri" w:hAnsi="Times New Roman" w:cs="Times New Roman"/>
          <w:lang w:val="fr-FR"/>
        </w:rPr>
        <w:t xml:space="preserve"> group </w:t>
      </w:r>
      <w:proofErr w:type="spellStart"/>
      <w:r w:rsidRPr="00831B32">
        <w:rPr>
          <w:rFonts w:ascii="Times New Roman" w:eastAsia="Calibri" w:hAnsi="Times New Roman" w:cs="Times New Roman"/>
          <w:lang w:val="fr-FR"/>
        </w:rPr>
        <w:t>that</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is</w:t>
      </w:r>
      <w:proofErr w:type="spellEnd"/>
      <w:r w:rsidRPr="00831B32">
        <w:rPr>
          <w:rFonts w:ascii="Times New Roman" w:eastAsia="Calibri" w:hAnsi="Times New Roman" w:cs="Times New Roman"/>
          <w:lang w:val="fr-FR"/>
        </w:rPr>
        <w:t xml:space="preserve"> in </w:t>
      </w:r>
      <w:proofErr w:type="spellStart"/>
      <w:r w:rsidRPr="00831B32">
        <w:rPr>
          <w:rFonts w:ascii="Times New Roman" w:eastAsia="Calibri" w:hAnsi="Times New Roman" w:cs="Times New Roman"/>
          <w:lang w:val="fr-FR"/>
        </w:rPr>
        <w:t>fact</w:t>
      </w:r>
      <w:proofErr w:type="spellEnd"/>
      <w:r w:rsidRPr="00831B32">
        <w:rPr>
          <w:rFonts w:ascii="Times New Roman" w:eastAsia="Calibri" w:hAnsi="Times New Roman" w:cs="Times New Roman"/>
          <w:lang w:val="fr-FR"/>
        </w:rPr>
        <w:t xml:space="preserve"> absent, but gains </w:t>
      </w:r>
      <w:proofErr w:type="spellStart"/>
      <w:r w:rsidRPr="00831B32">
        <w:rPr>
          <w:rFonts w:ascii="Times New Roman" w:eastAsia="Calibri" w:hAnsi="Times New Roman" w:cs="Times New Roman"/>
          <w:lang w:val="fr-FR"/>
        </w:rPr>
        <w:t>presence</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through</w:t>
      </w:r>
      <w:proofErr w:type="spellEnd"/>
      <w:r w:rsidRPr="00831B32">
        <w:rPr>
          <w:rFonts w:ascii="Times New Roman" w:eastAsia="Calibri" w:hAnsi="Times New Roman" w:cs="Times New Roman"/>
          <w:lang w:val="fr-FR"/>
        </w:rPr>
        <w:t xml:space="preserve"> the life stories and </w:t>
      </w:r>
      <w:proofErr w:type="spellStart"/>
      <w:r w:rsidRPr="00831B32">
        <w:rPr>
          <w:rFonts w:ascii="Times New Roman" w:eastAsia="Calibri" w:hAnsi="Times New Roman" w:cs="Times New Roman"/>
          <w:lang w:val="fr-FR"/>
        </w:rPr>
        <w:t>testimonies</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fellow</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citizens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through</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material</w:t>
      </w:r>
      <w:proofErr w:type="spellEnd"/>
      <w:r w:rsidRPr="00831B32">
        <w:rPr>
          <w:rFonts w:ascii="Times New Roman" w:eastAsia="Calibri" w:hAnsi="Times New Roman" w:cs="Times New Roman"/>
          <w:lang w:val="fr-FR"/>
        </w:rPr>
        <w:t xml:space="preserve"> culture </w:t>
      </w:r>
      <w:proofErr w:type="spellStart"/>
      <w:r w:rsidRPr="00831B32">
        <w:rPr>
          <w:rFonts w:ascii="Times New Roman" w:eastAsia="Calibri" w:hAnsi="Times New Roman" w:cs="Times New Roman"/>
          <w:lang w:val="fr-FR"/>
        </w:rPr>
        <w:t>referring</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it</w:t>
      </w:r>
      <w:proofErr w:type="spellEnd"/>
      <w:r w:rsidRPr="00831B32">
        <w:rPr>
          <w:rFonts w:ascii="Times New Roman" w:eastAsia="Calibri" w:hAnsi="Times New Roman" w:cs="Times New Roman"/>
          <w:lang w:val="fr-FR"/>
        </w:rPr>
        <w:t xml:space="preserve">, and </w:t>
      </w:r>
      <w:proofErr w:type="spellStart"/>
      <w:r w:rsidRPr="00831B32">
        <w:rPr>
          <w:rFonts w:ascii="Times New Roman" w:eastAsia="Calibri" w:hAnsi="Times New Roman" w:cs="Times New Roman"/>
          <w:lang w:val="fr-FR"/>
        </w:rPr>
        <w:t>through</w:t>
      </w:r>
      <w:proofErr w:type="spellEnd"/>
      <w:r w:rsidRPr="00831B32">
        <w:rPr>
          <w:rFonts w:ascii="Times New Roman" w:eastAsia="Calibri" w:hAnsi="Times New Roman" w:cs="Times New Roman"/>
          <w:lang w:val="fr-FR"/>
        </w:rPr>
        <w:t xml:space="preserve"> the process of </w:t>
      </w:r>
      <w:proofErr w:type="spellStart"/>
      <w:r w:rsidRPr="00831B32">
        <w:rPr>
          <w:rFonts w:ascii="Times New Roman" w:eastAsia="Calibri" w:hAnsi="Times New Roman" w:cs="Times New Roman"/>
          <w:lang w:val="fr-FR"/>
        </w:rPr>
        <w:t>developing</w:t>
      </w:r>
      <w:proofErr w:type="spellEnd"/>
      <w:r w:rsidRPr="00831B32">
        <w:rPr>
          <w:rFonts w:ascii="Times New Roman" w:eastAsia="Calibri" w:hAnsi="Times New Roman" w:cs="Times New Roman"/>
          <w:lang w:val="fr-FR"/>
        </w:rPr>
        <w:t xml:space="preserve"> an official and </w:t>
      </w:r>
      <w:proofErr w:type="spellStart"/>
      <w:r w:rsidRPr="00831B32">
        <w:rPr>
          <w:rFonts w:ascii="Times New Roman" w:eastAsia="Calibri" w:hAnsi="Times New Roman" w:cs="Times New Roman"/>
          <w:lang w:val="fr-FR"/>
        </w:rPr>
        <w:t>institutional</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interest</w:t>
      </w:r>
      <w:proofErr w:type="spellEnd"/>
      <w:r w:rsidRPr="00831B32">
        <w:rPr>
          <w:rFonts w:ascii="Times New Roman" w:eastAsia="Calibri" w:hAnsi="Times New Roman" w:cs="Times New Roman"/>
          <w:lang w:val="fr-FR"/>
        </w:rPr>
        <w:t xml:space="preserve"> and </w:t>
      </w:r>
      <w:proofErr w:type="spellStart"/>
      <w:r w:rsidRPr="00831B32">
        <w:rPr>
          <w:rFonts w:ascii="Times New Roman" w:eastAsia="Calibri" w:hAnsi="Times New Roman" w:cs="Times New Roman"/>
          <w:lang w:val="fr-FR"/>
        </w:rPr>
        <w:t>context</w:t>
      </w:r>
      <w:proofErr w:type="spellEnd"/>
      <w:r w:rsidRPr="00831B32">
        <w:rPr>
          <w:rFonts w:ascii="Times New Roman" w:eastAsia="Calibri" w:hAnsi="Times New Roman" w:cs="Times New Roman"/>
          <w:lang w:val="fr-FR"/>
        </w:rPr>
        <w:t xml:space="preserve"> in the </w:t>
      </w:r>
      <w:proofErr w:type="spellStart"/>
      <w:r w:rsidRPr="00831B32">
        <w:rPr>
          <w:rFonts w:ascii="Times New Roman" w:eastAsia="Calibri" w:hAnsi="Times New Roman" w:cs="Times New Roman"/>
          <w:lang w:val="fr-FR"/>
        </w:rPr>
        <w:t>contemporary</w:t>
      </w:r>
      <w:proofErr w:type="spellEnd"/>
      <w:r w:rsidRPr="00831B32">
        <w:rPr>
          <w:rFonts w:ascii="Times New Roman" w:eastAsia="Calibri" w:hAnsi="Times New Roman" w:cs="Times New Roman"/>
          <w:lang w:val="fr-FR"/>
        </w:rPr>
        <w:t xml:space="preserve"> Greek public </w:t>
      </w:r>
      <w:proofErr w:type="spellStart"/>
      <w:r w:rsidRPr="00831B32">
        <w:rPr>
          <w:rFonts w:ascii="Times New Roman" w:eastAsia="Calibri" w:hAnsi="Times New Roman" w:cs="Times New Roman"/>
          <w:lang w:val="fr-FR"/>
        </w:rPr>
        <w:t>sphere</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related</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Jewish</w:t>
      </w:r>
      <w:proofErr w:type="spellEnd"/>
      <w:r w:rsidRPr="00831B32">
        <w:rPr>
          <w:rFonts w:ascii="Times New Roman" w:eastAsia="Calibri" w:hAnsi="Times New Roman" w:cs="Times New Roman"/>
          <w:lang w:val="fr-FR"/>
        </w:rPr>
        <w:t xml:space="preserve"> cultures in Greek </w:t>
      </w:r>
      <w:proofErr w:type="spellStart"/>
      <w:r w:rsidRPr="00831B32">
        <w:rPr>
          <w:rFonts w:ascii="Times New Roman" w:eastAsia="Calibri" w:hAnsi="Times New Roman" w:cs="Times New Roman"/>
          <w:lang w:val="fr-FR"/>
        </w:rPr>
        <w:t>space</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Although</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emergence</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this</w:t>
      </w:r>
      <w:proofErr w:type="spellEnd"/>
      <w:r w:rsidRPr="00831B32">
        <w:rPr>
          <w:rFonts w:ascii="Times New Roman" w:eastAsia="Calibri" w:hAnsi="Times New Roman" w:cs="Times New Roman"/>
          <w:lang w:val="fr-FR"/>
        </w:rPr>
        <w:t xml:space="preserve"> memory </w:t>
      </w:r>
      <w:proofErr w:type="spellStart"/>
      <w:r w:rsidRPr="00831B32">
        <w:rPr>
          <w:rFonts w:ascii="Times New Roman" w:eastAsia="Calibri" w:hAnsi="Times New Roman" w:cs="Times New Roman"/>
          <w:lang w:val="fr-FR"/>
        </w:rPr>
        <w:t>is</w:t>
      </w:r>
      <w:proofErr w:type="spellEnd"/>
      <w:r w:rsidRPr="00831B32">
        <w:rPr>
          <w:rFonts w:ascii="Times New Roman" w:eastAsia="Calibri" w:hAnsi="Times New Roman" w:cs="Times New Roman"/>
          <w:lang w:val="fr-FR"/>
        </w:rPr>
        <w:t xml:space="preserve"> a </w:t>
      </w:r>
      <w:proofErr w:type="spellStart"/>
      <w:r w:rsidRPr="00831B32">
        <w:rPr>
          <w:rFonts w:ascii="Times New Roman" w:eastAsia="Calibri" w:hAnsi="Times New Roman" w:cs="Times New Roman"/>
          <w:lang w:val="fr-FR"/>
        </w:rPr>
        <w:t>phenomenon</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occurring</w:t>
      </w:r>
      <w:proofErr w:type="spellEnd"/>
      <w:r w:rsidRPr="00831B32">
        <w:rPr>
          <w:rFonts w:ascii="Times New Roman" w:eastAsia="Calibri" w:hAnsi="Times New Roman" w:cs="Times New Roman"/>
          <w:lang w:val="fr-FR"/>
        </w:rPr>
        <w:t xml:space="preserve"> in all </w:t>
      </w:r>
      <w:proofErr w:type="spellStart"/>
      <w:r w:rsidRPr="00831B32">
        <w:rPr>
          <w:rFonts w:ascii="Times New Roman" w:eastAsia="Calibri" w:hAnsi="Times New Roman" w:cs="Times New Roman"/>
          <w:lang w:val="fr-FR"/>
        </w:rPr>
        <w:t>European</w:t>
      </w:r>
      <w:proofErr w:type="spellEnd"/>
      <w:r w:rsidRPr="00831B32">
        <w:rPr>
          <w:rFonts w:ascii="Times New Roman" w:eastAsia="Calibri" w:hAnsi="Times New Roman" w:cs="Times New Roman"/>
          <w:lang w:val="fr-FR"/>
        </w:rPr>
        <w:t xml:space="preserve"> countries, </w:t>
      </w:r>
      <w:proofErr w:type="spellStart"/>
      <w:r w:rsidRPr="00831B32">
        <w:rPr>
          <w:rFonts w:ascii="Times New Roman" w:eastAsia="Calibri" w:hAnsi="Times New Roman" w:cs="Times New Roman"/>
          <w:lang w:val="fr-FR"/>
        </w:rPr>
        <w:t>it</w:t>
      </w:r>
      <w:proofErr w:type="spellEnd"/>
      <w:r w:rsidRPr="00831B32">
        <w:rPr>
          <w:rFonts w:ascii="Times New Roman" w:eastAsia="Calibri" w:hAnsi="Times New Roman" w:cs="Times New Roman"/>
          <w:lang w:val="fr-FR"/>
        </w:rPr>
        <w:t xml:space="preserve"> has made </w:t>
      </w:r>
      <w:proofErr w:type="spellStart"/>
      <w:r w:rsidRPr="00831B32">
        <w:rPr>
          <w:rFonts w:ascii="Times New Roman" w:eastAsia="Calibri" w:hAnsi="Times New Roman" w:cs="Times New Roman"/>
          <w:lang w:val="fr-FR"/>
        </w:rPr>
        <w:t>its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way</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Greece</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with</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significant</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delay</w:t>
      </w:r>
      <w:proofErr w:type="spellEnd"/>
      <w:r w:rsidRPr="00831B32">
        <w:rPr>
          <w:rFonts w:ascii="Times New Roman" w:eastAsia="Calibri" w:hAnsi="Times New Roman" w:cs="Times New Roman"/>
          <w:lang w:val="fr-FR"/>
        </w:rPr>
        <w:t xml:space="preserve"> and the socio-</w:t>
      </w:r>
      <w:proofErr w:type="spellStart"/>
      <w:r w:rsidRPr="00831B32">
        <w:rPr>
          <w:rFonts w:ascii="Times New Roman" w:eastAsia="Calibri" w:hAnsi="Times New Roman" w:cs="Times New Roman"/>
          <w:lang w:val="fr-FR"/>
        </w:rPr>
        <w:t>political</w:t>
      </w:r>
      <w:proofErr w:type="spellEnd"/>
      <w:r w:rsidRPr="00831B32">
        <w:rPr>
          <w:rFonts w:ascii="Times New Roman" w:eastAsia="Calibri" w:hAnsi="Times New Roman" w:cs="Times New Roman"/>
          <w:lang w:val="fr-FR"/>
        </w:rPr>
        <w:t xml:space="preserve"> situation in the country </w:t>
      </w:r>
      <w:proofErr w:type="spellStart"/>
      <w:r w:rsidRPr="00831B32">
        <w:rPr>
          <w:rFonts w:ascii="Times New Roman" w:eastAsia="Calibri" w:hAnsi="Times New Roman" w:cs="Times New Roman"/>
          <w:lang w:val="fr-FR"/>
        </w:rPr>
        <w:t>during</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those</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decades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completely</w:t>
      </w:r>
      <w:proofErr w:type="spellEnd"/>
      <w:r w:rsidRPr="00831B32">
        <w:rPr>
          <w:rFonts w:ascii="Times New Roman" w:eastAsia="Calibri" w:hAnsi="Times New Roman" w:cs="Times New Roman"/>
          <w:lang w:val="fr-FR"/>
        </w:rPr>
        <w:t xml:space="preserve"> justifies </w:t>
      </w:r>
      <w:proofErr w:type="spellStart"/>
      <w:r w:rsidRPr="00831B32">
        <w:rPr>
          <w:rFonts w:ascii="Times New Roman" w:eastAsia="Calibri" w:hAnsi="Times New Roman" w:cs="Times New Roman"/>
          <w:lang w:val="fr-FR"/>
        </w:rPr>
        <w:t>this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delay</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subject</w:t>
      </w:r>
      <w:proofErr w:type="spellEnd"/>
      <w:r w:rsidRPr="00831B32">
        <w:rPr>
          <w:rFonts w:ascii="Times New Roman" w:eastAsia="Calibri" w:hAnsi="Times New Roman" w:cs="Times New Roman"/>
          <w:lang w:val="fr-FR"/>
        </w:rPr>
        <w:t xml:space="preserve"> of the </w:t>
      </w:r>
      <w:proofErr w:type="spellStart"/>
      <w:r w:rsidRPr="00831B32">
        <w:rPr>
          <w:rFonts w:ascii="Times New Roman" w:eastAsia="Calibri" w:hAnsi="Times New Roman" w:cs="Times New Roman"/>
          <w:lang w:val="fr-FR"/>
        </w:rPr>
        <w:t>Cretan-Jewish</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community</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was</w:t>
      </w:r>
      <w:proofErr w:type="spellEnd"/>
      <w:r w:rsidRPr="00831B32">
        <w:rPr>
          <w:rFonts w:ascii="Times New Roman" w:eastAsia="Calibri" w:hAnsi="Times New Roman" w:cs="Times New Roman"/>
          <w:lang w:val="fr-FR"/>
        </w:rPr>
        <w:t xml:space="preserve"> non-existent in </w:t>
      </w:r>
      <w:proofErr w:type="spellStart"/>
      <w:r w:rsidRPr="00831B32">
        <w:rPr>
          <w:rFonts w:ascii="Times New Roman" w:eastAsia="Calibri" w:hAnsi="Times New Roman" w:cs="Times New Roman"/>
          <w:lang w:val="fr-FR"/>
        </w:rPr>
        <w:t>modernity</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Only</w:t>
      </w:r>
      <w:proofErr w:type="spellEnd"/>
      <w:r w:rsidRPr="00831B32">
        <w:rPr>
          <w:rFonts w:ascii="Times New Roman" w:eastAsia="Calibri" w:hAnsi="Times New Roman" w:cs="Times New Roman"/>
          <w:lang w:val="fr-FR"/>
        </w:rPr>
        <w:t xml:space="preserve"> in </w:t>
      </w:r>
      <w:proofErr w:type="spellStart"/>
      <w:r w:rsidRPr="00831B32">
        <w:rPr>
          <w:rFonts w:ascii="Times New Roman" w:eastAsia="Calibri" w:hAnsi="Times New Roman" w:cs="Times New Roman"/>
          <w:lang w:val="fr-FR"/>
        </w:rPr>
        <w:t>recent</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years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did</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Jewish</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community</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Chania</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become</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subject</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study</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while</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community</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Heraklion</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is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practically</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unexplored</w:t>
      </w:r>
      <w:proofErr w:type="spellEnd"/>
      <w:r w:rsidRPr="00831B32">
        <w:rPr>
          <w:rFonts w:ascii="Times New Roman" w:eastAsia="Calibri" w:hAnsi="Times New Roman" w:cs="Times New Roman"/>
          <w:lang w:val="fr-FR"/>
        </w:rPr>
        <w:t xml:space="preserve">. Local mass media </w:t>
      </w:r>
      <w:proofErr w:type="spellStart"/>
      <w:r w:rsidRPr="00831B32">
        <w:rPr>
          <w:rFonts w:ascii="Times New Roman" w:eastAsia="Calibri" w:hAnsi="Times New Roman" w:cs="Times New Roman"/>
          <w:lang w:val="fr-FR"/>
        </w:rPr>
        <w:t>started</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showing</w:t>
      </w:r>
      <w:proofErr w:type="spellEnd"/>
      <w:r w:rsidRPr="00831B32">
        <w:rPr>
          <w:rFonts w:ascii="Times New Roman" w:eastAsia="Calibri" w:hAnsi="Times New Roman" w:cs="Times New Roman"/>
          <w:lang w:val="fr-FR"/>
        </w:rPr>
        <w:t xml:space="preserve"> the last </w:t>
      </w:r>
      <w:proofErr w:type="spellStart"/>
      <w:r w:rsidRPr="00831B32">
        <w:rPr>
          <w:rFonts w:ascii="Times New Roman" w:eastAsia="Calibri" w:hAnsi="Times New Roman" w:cs="Times New Roman"/>
          <w:lang w:val="fr-FR"/>
        </w:rPr>
        <w:t>Jewish</w:t>
      </w:r>
      <w:proofErr w:type="spellEnd"/>
      <w:r w:rsidRPr="00831B32">
        <w:rPr>
          <w:rFonts w:ascii="Times New Roman" w:eastAsia="Calibri" w:hAnsi="Times New Roman" w:cs="Times New Roman"/>
          <w:lang w:val="fr-FR"/>
        </w:rPr>
        <w:t xml:space="preserve"> man on </w:t>
      </w:r>
      <w:proofErr w:type="spellStart"/>
      <w:r w:rsidRPr="00831B32">
        <w:rPr>
          <w:rFonts w:ascii="Times New Roman" w:eastAsia="Calibri" w:hAnsi="Times New Roman" w:cs="Times New Roman"/>
          <w:lang w:val="fr-FR"/>
        </w:rPr>
        <w:t>Crete</w:t>
      </w:r>
      <w:proofErr w:type="spellEnd"/>
      <w:r w:rsidRPr="00831B32">
        <w:rPr>
          <w:rFonts w:ascii="Times New Roman" w:eastAsia="Calibri" w:hAnsi="Times New Roman" w:cs="Times New Roman"/>
          <w:lang w:val="fr-FR"/>
        </w:rPr>
        <w:t xml:space="preserve"> to have </w:t>
      </w:r>
      <w:proofErr w:type="spellStart"/>
      <w:r w:rsidRPr="00831B32">
        <w:rPr>
          <w:rFonts w:ascii="Times New Roman" w:eastAsia="Calibri" w:hAnsi="Times New Roman" w:cs="Times New Roman"/>
          <w:lang w:val="fr-FR"/>
        </w:rPr>
        <w:t>survived</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Holocaust</w:t>
      </w:r>
      <w:proofErr w:type="spellEnd"/>
      <w:r w:rsidRPr="00831B32">
        <w:rPr>
          <w:rFonts w:ascii="Times New Roman" w:eastAsia="Calibri" w:hAnsi="Times New Roman" w:cs="Times New Roman"/>
          <w:lang w:val="fr-FR"/>
        </w:rPr>
        <w:t xml:space="preserve"> all the more </w:t>
      </w:r>
      <w:proofErr w:type="spellStart"/>
      <w:r w:rsidRPr="00831B32">
        <w:rPr>
          <w:rFonts w:ascii="Times New Roman" w:eastAsia="Calibri" w:hAnsi="Times New Roman" w:cs="Times New Roman"/>
          <w:lang w:val="fr-FR"/>
        </w:rPr>
        <w:t>often</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making</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it</w:t>
      </w:r>
      <w:proofErr w:type="spellEnd"/>
      <w:r w:rsidRPr="00831B32">
        <w:rPr>
          <w:rFonts w:ascii="Times New Roman" w:eastAsia="Calibri" w:hAnsi="Times New Roman" w:cs="Times New Roman"/>
          <w:lang w:val="fr-FR"/>
        </w:rPr>
        <w:t xml:space="preserve"> a </w:t>
      </w:r>
      <w:proofErr w:type="spellStart"/>
      <w:r w:rsidRPr="00831B32">
        <w:rPr>
          <w:rFonts w:ascii="Times New Roman" w:eastAsia="Calibri" w:hAnsi="Times New Roman" w:cs="Times New Roman"/>
          <w:lang w:val="fr-FR"/>
        </w:rPr>
        <w:t>subject</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interest</w:t>
      </w:r>
      <w:proofErr w:type="spellEnd"/>
      <w:r w:rsidRPr="00831B32">
        <w:rPr>
          <w:rFonts w:ascii="Times New Roman" w:eastAsia="Calibri" w:hAnsi="Times New Roman" w:cs="Times New Roman"/>
          <w:lang w:val="fr-FR"/>
        </w:rPr>
        <w:t xml:space="preserve"> for the local </w:t>
      </w:r>
      <w:proofErr w:type="spellStart"/>
      <w:r w:rsidRPr="00831B32">
        <w:rPr>
          <w:rFonts w:ascii="Times New Roman" w:eastAsia="Calibri" w:hAnsi="Times New Roman" w:cs="Times New Roman"/>
          <w:lang w:val="fr-FR"/>
        </w:rPr>
        <w:t>community</w:t>
      </w:r>
      <w:proofErr w:type="spellEnd"/>
      <w:r w:rsidRPr="00831B32">
        <w:rPr>
          <w:rFonts w:ascii="Times New Roman" w:eastAsia="Calibri" w:hAnsi="Times New Roman" w:cs="Times New Roman"/>
          <w:lang w:val="fr-FR"/>
        </w:rPr>
        <w:t xml:space="preserve"> and institutions, </w:t>
      </w:r>
      <w:proofErr w:type="spellStart"/>
      <w:r w:rsidRPr="00831B32">
        <w:rPr>
          <w:rFonts w:ascii="Times New Roman" w:eastAsia="Calibri" w:hAnsi="Times New Roman" w:cs="Times New Roman"/>
          <w:lang w:val="fr-FR"/>
        </w:rPr>
        <w:t>thus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encouraging</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them</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learn</w:t>
      </w:r>
      <w:proofErr w:type="spellEnd"/>
      <w:r w:rsidRPr="00831B32">
        <w:rPr>
          <w:rFonts w:ascii="Times New Roman" w:eastAsia="Calibri" w:hAnsi="Times New Roman" w:cs="Times New Roman"/>
          <w:lang w:val="fr-FR"/>
        </w:rPr>
        <w:t xml:space="preserve"> more about local </w:t>
      </w:r>
      <w:proofErr w:type="spellStart"/>
      <w:r w:rsidRPr="00831B32">
        <w:rPr>
          <w:rFonts w:ascii="Times New Roman" w:eastAsia="Calibri" w:hAnsi="Times New Roman" w:cs="Times New Roman"/>
          <w:lang w:val="fr-FR"/>
        </w:rPr>
        <w:t>history</w:t>
      </w:r>
      <w:proofErr w:type="spellEnd"/>
      <w:r w:rsidRPr="00831B32">
        <w:rPr>
          <w:rFonts w:ascii="Times New Roman" w:eastAsia="Calibri" w:hAnsi="Times New Roman" w:cs="Times New Roman"/>
          <w:lang w:val="fr-FR"/>
        </w:rPr>
        <w:t xml:space="preserve"> and to </w:t>
      </w:r>
      <w:proofErr w:type="spellStart"/>
      <w:r w:rsidRPr="00831B32">
        <w:rPr>
          <w:rFonts w:ascii="Times New Roman" w:eastAsia="Calibri" w:hAnsi="Times New Roman" w:cs="Times New Roman"/>
          <w:lang w:val="fr-FR"/>
        </w:rPr>
        <w:t>participate</w:t>
      </w:r>
      <w:proofErr w:type="spellEnd"/>
      <w:r w:rsidRPr="00831B32">
        <w:rPr>
          <w:rFonts w:ascii="Times New Roman" w:eastAsia="Calibri" w:hAnsi="Times New Roman" w:cs="Times New Roman"/>
          <w:lang w:val="fr-FR"/>
        </w:rPr>
        <w:t xml:space="preserve"> in </w:t>
      </w:r>
      <w:proofErr w:type="spellStart"/>
      <w:r w:rsidRPr="00831B32">
        <w:rPr>
          <w:rFonts w:ascii="Times New Roman" w:eastAsia="Calibri" w:hAnsi="Times New Roman" w:cs="Times New Roman"/>
          <w:lang w:val="fr-FR"/>
        </w:rPr>
        <w:t>memorial</w:t>
      </w:r>
      <w:proofErr w:type="spellEnd"/>
      <w:r w:rsidRPr="00831B32">
        <w:rPr>
          <w:rFonts w:ascii="Times New Roman" w:eastAsia="Calibri" w:hAnsi="Times New Roman" w:cs="Times New Roman"/>
          <w:lang w:val="fr-FR"/>
        </w:rPr>
        <w:t xml:space="preserve"> and </w:t>
      </w:r>
      <w:proofErr w:type="spellStart"/>
      <w:r w:rsidRPr="00831B32">
        <w:rPr>
          <w:rFonts w:ascii="Times New Roman" w:eastAsia="Calibri" w:hAnsi="Times New Roman" w:cs="Times New Roman"/>
          <w:lang w:val="fr-FR"/>
        </w:rPr>
        <w:t>other</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events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paying</w:t>
      </w:r>
      <w:proofErr w:type="spellEnd"/>
      <w:r w:rsidRPr="00831B32">
        <w:rPr>
          <w:rFonts w:ascii="Times New Roman" w:eastAsia="Calibri" w:hAnsi="Times New Roman" w:cs="Times New Roman"/>
          <w:lang w:val="fr-FR"/>
        </w:rPr>
        <w:t xml:space="preserve"> tribute to a Community </w:t>
      </w:r>
      <w:proofErr w:type="spellStart"/>
      <w:r w:rsidRPr="00831B32">
        <w:rPr>
          <w:rFonts w:ascii="Times New Roman" w:eastAsia="Calibri" w:hAnsi="Times New Roman" w:cs="Times New Roman"/>
          <w:lang w:val="fr-FR"/>
        </w:rPr>
        <w:t>that</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ceased</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exist</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many</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decades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ago</w:t>
      </w:r>
      <w:proofErr w:type="spellEnd"/>
      <w:r w:rsidRPr="00831B32">
        <w:rPr>
          <w:rFonts w:ascii="Times New Roman" w:eastAsia="Calibri" w:hAnsi="Times New Roman" w:cs="Times New Roman"/>
          <w:lang w:val="fr-FR"/>
        </w:rPr>
        <w:t xml:space="preserve">. This has </w:t>
      </w:r>
      <w:proofErr w:type="spellStart"/>
      <w:r w:rsidRPr="00831B32">
        <w:rPr>
          <w:rFonts w:ascii="Times New Roman" w:eastAsia="Calibri" w:hAnsi="Times New Roman" w:cs="Times New Roman"/>
          <w:lang w:val="fr-FR"/>
        </w:rPr>
        <w:t>prompted</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search</w:t>
      </w:r>
      <w:proofErr w:type="spellEnd"/>
      <w:r w:rsidRPr="00831B32">
        <w:rPr>
          <w:rFonts w:ascii="Times New Roman" w:eastAsia="Calibri" w:hAnsi="Times New Roman" w:cs="Times New Roman"/>
          <w:lang w:val="fr-FR"/>
        </w:rPr>
        <w:t xml:space="preserve"> for the </w:t>
      </w:r>
      <w:proofErr w:type="spellStart"/>
      <w:r w:rsidRPr="00831B32">
        <w:rPr>
          <w:rFonts w:ascii="Times New Roman" w:eastAsia="Calibri" w:hAnsi="Times New Roman" w:cs="Times New Roman"/>
          <w:lang w:val="fr-FR"/>
        </w:rPr>
        <w:t>protagonists</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these</w:t>
      </w:r>
      <w:proofErr w:type="spellEnd"/>
      <w:r w:rsidRPr="00831B32">
        <w:rPr>
          <w:rFonts w:ascii="Times New Roman" w:eastAsia="Calibri" w:hAnsi="Times New Roman" w:cs="Times New Roman"/>
          <w:lang w:val="fr-FR"/>
        </w:rPr>
        <w:t xml:space="preserve"> actions, the </w:t>
      </w:r>
      <w:proofErr w:type="spellStart"/>
      <w:r w:rsidRPr="00831B32">
        <w:rPr>
          <w:rFonts w:ascii="Times New Roman" w:eastAsia="Calibri" w:hAnsi="Times New Roman" w:cs="Times New Roman"/>
          <w:lang w:val="fr-FR"/>
        </w:rPr>
        <w:t>methods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used</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shape</w:t>
      </w:r>
      <w:proofErr w:type="spellEnd"/>
      <w:r w:rsidRPr="00831B32">
        <w:rPr>
          <w:rFonts w:ascii="Times New Roman" w:eastAsia="Calibri" w:hAnsi="Times New Roman" w:cs="Times New Roman"/>
          <w:lang w:val="fr-FR"/>
        </w:rPr>
        <w:t xml:space="preserve"> collective memory and how </w:t>
      </w:r>
      <w:proofErr w:type="spellStart"/>
      <w:r w:rsidRPr="00831B32">
        <w:rPr>
          <w:rFonts w:ascii="Times New Roman" w:eastAsia="Calibri" w:hAnsi="Times New Roman" w:cs="Times New Roman"/>
          <w:lang w:val="fr-FR"/>
        </w:rPr>
        <w:t>this</w:t>
      </w:r>
      <w:proofErr w:type="spellEnd"/>
      <w:r w:rsidRPr="00831B32">
        <w:rPr>
          <w:rFonts w:ascii="Times New Roman" w:eastAsia="Calibri" w:hAnsi="Times New Roman" w:cs="Times New Roman"/>
          <w:lang w:val="fr-FR"/>
        </w:rPr>
        <w:t xml:space="preserve"> memory </w:t>
      </w:r>
      <w:proofErr w:type="spellStart"/>
      <w:r w:rsidRPr="00831B32">
        <w:rPr>
          <w:rFonts w:ascii="Times New Roman" w:eastAsia="Calibri" w:hAnsi="Times New Roman" w:cs="Times New Roman"/>
          <w:lang w:val="fr-FR"/>
        </w:rPr>
        <w:t>is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connected</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diplomacy</w:t>
      </w:r>
      <w:proofErr w:type="spellEnd"/>
      <w:r w:rsidRPr="00831B32">
        <w:rPr>
          <w:rFonts w:ascii="Times New Roman" w:eastAsia="Calibri" w:hAnsi="Times New Roman" w:cs="Times New Roman"/>
          <w:lang w:val="fr-FR"/>
        </w:rPr>
        <w:t xml:space="preserve"> and transnational relations, as </w:t>
      </w:r>
      <w:proofErr w:type="spellStart"/>
      <w:r w:rsidRPr="00831B32">
        <w:rPr>
          <w:rFonts w:ascii="Times New Roman" w:eastAsia="Calibri" w:hAnsi="Times New Roman" w:cs="Times New Roman"/>
          <w:lang w:val="fr-FR"/>
        </w:rPr>
        <w:t>well</w:t>
      </w:r>
      <w:proofErr w:type="spellEnd"/>
      <w:r w:rsidRPr="00831B32">
        <w:rPr>
          <w:rFonts w:ascii="Times New Roman" w:eastAsia="Calibri" w:hAnsi="Times New Roman" w:cs="Times New Roman"/>
          <w:lang w:val="fr-FR"/>
        </w:rPr>
        <w:t xml:space="preserve"> as the motives of all acting </w:t>
      </w:r>
      <w:proofErr w:type="spellStart"/>
      <w:r w:rsidRPr="00831B32">
        <w:rPr>
          <w:rFonts w:ascii="Times New Roman" w:eastAsia="Calibri" w:hAnsi="Times New Roman" w:cs="Times New Roman"/>
          <w:lang w:val="fr-FR"/>
        </w:rPr>
        <w:t>subjects</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aim</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this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presentation</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is</w:t>
      </w:r>
      <w:proofErr w:type="spellEnd"/>
      <w:r w:rsidRPr="00831B32">
        <w:rPr>
          <w:rFonts w:ascii="Times New Roman" w:eastAsia="Calibri" w:hAnsi="Times New Roman" w:cs="Times New Roman"/>
          <w:lang w:val="fr-FR"/>
        </w:rPr>
        <w:t xml:space="preserve"> to examine the coexistence of </w:t>
      </w:r>
      <w:proofErr w:type="spellStart"/>
      <w:r w:rsidRPr="00831B32">
        <w:rPr>
          <w:rFonts w:ascii="Times New Roman" w:eastAsia="Calibri" w:hAnsi="Times New Roman" w:cs="Times New Roman"/>
          <w:lang w:val="fr-FR"/>
        </w:rPr>
        <w:t>religious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communities</w:t>
      </w:r>
      <w:proofErr w:type="spellEnd"/>
      <w:r w:rsidRPr="00831B32">
        <w:rPr>
          <w:rFonts w:ascii="Times New Roman" w:eastAsia="Calibri" w:hAnsi="Times New Roman" w:cs="Times New Roman"/>
          <w:lang w:val="fr-FR"/>
        </w:rPr>
        <w:t xml:space="preserve"> in the </w:t>
      </w:r>
      <w:proofErr w:type="spellStart"/>
      <w:r w:rsidRPr="00831B32">
        <w:rPr>
          <w:rFonts w:ascii="Times New Roman" w:eastAsia="Calibri" w:hAnsi="Times New Roman" w:cs="Times New Roman"/>
          <w:lang w:val="fr-FR"/>
        </w:rPr>
        <w:t>region</w:t>
      </w:r>
      <w:proofErr w:type="spellEnd"/>
      <w:r w:rsidRPr="00831B32">
        <w:rPr>
          <w:rFonts w:ascii="Times New Roman" w:eastAsia="Calibri" w:hAnsi="Times New Roman" w:cs="Times New Roman"/>
          <w:lang w:val="fr-FR"/>
        </w:rPr>
        <w:t xml:space="preserve"> of </w:t>
      </w:r>
      <w:proofErr w:type="spellStart"/>
      <w:r w:rsidRPr="00831B32">
        <w:rPr>
          <w:rFonts w:ascii="Times New Roman" w:eastAsia="Calibri" w:hAnsi="Times New Roman" w:cs="Times New Roman"/>
          <w:lang w:val="fr-FR"/>
        </w:rPr>
        <w:t>Southeastern</w:t>
      </w:r>
      <w:proofErr w:type="spellEnd"/>
      <w:r w:rsidRPr="00831B32">
        <w:rPr>
          <w:rFonts w:ascii="Times New Roman" w:eastAsia="Calibri" w:hAnsi="Times New Roman" w:cs="Times New Roman"/>
          <w:lang w:val="fr-FR"/>
        </w:rPr>
        <w:t xml:space="preserve"> Europe and the </w:t>
      </w:r>
      <w:proofErr w:type="spellStart"/>
      <w:r w:rsidRPr="00831B32">
        <w:rPr>
          <w:rFonts w:ascii="Times New Roman" w:eastAsia="Calibri" w:hAnsi="Times New Roman" w:cs="Times New Roman"/>
          <w:lang w:val="fr-FR"/>
        </w:rPr>
        <w:t>Eastern</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Mediterranean</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through</w:t>
      </w:r>
      <w:proofErr w:type="spellEnd"/>
      <w:r w:rsidRPr="00831B32">
        <w:rPr>
          <w:rFonts w:ascii="Times New Roman" w:eastAsia="Calibri" w:hAnsi="Times New Roman" w:cs="Times New Roman"/>
          <w:lang w:val="fr-FR"/>
        </w:rPr>
        <w:t xml:space="preserve"> the centuries, as </w:t>
      </w:r>
      <w:proofErr w:type="spellStart"/>
      <w:r w:rsidRPr="00831B32">
        <w:rPr>
          <w:rFonts w:ascii="Times New Roman" w:eastAsia="Calibri" w:hAnsi="Times New Roman" w:cs="Times New Roman"/>
          <w:lang w:val="fr-FR"/>
        </w:rPr>
        <w:t>well</w:t>
      </w:r>
      <w:proofErr w:type="spellEnd"/>
      <w:r w:rsidRPr="00831B32">
        <w:rPr>
          <w:rFonts w:ascii="Times New Roman" w:eastAsia="Calibri" w:hAnsi="Times New Roman" w:cs="Times New Roman"/>
          <w:lang w:val="fr-FR"/>
        </w:rPr>
        <w:t xml:space="preserve"> as the </w:t>
      </w:r>
      <w:proofErr w:type="spellStart"/>
      <w:r w:rsidRPr="00831B32">
        <w:rPr>
          <w:rFonts w:ascii="Times New Roman" w:eastAsia="Calibri" w:hAnsi="Times New Roman" w:cs="Times New Roman"/>
          <w:lang w:val="fr-FR"/>
        </w:rPr>
        <w:t>resonance</w:t>
      </w:r>
      <w:proofErr w:type="spellEnd"/>
      <w:r w:rsidRPr="00831B32">
        <w:rPr>
          <w:rFonts w:ascii="Times New Roman" w:eastAsia="Calibri" w:hAnsi="Times New Roman" w:cs="Times New Roman"/>
          <w:lang w:val="fr-FR"/>
        </w:rPr>
        <w:t xml:space="preserve"> of World </w:t>
      </w:r>
      <w:proofErr w:type="spellStart"/>
      <w:r w:rsidRPr="00831B32">
        <w:rPr>
          <w:rFonts w:ascii="Times New Roman" w:eastAsia="Calibri" w:hAnsi="Times New Roman" w:cs="Times New Roman"/>
          <w:lang w:val="fr-FR"/>
        </w:rPr>
        <w:t>War</w:t>
      </w:r>
      <w:proofErr w:type="spellEnd"/>
      <w:r w:rsidRPr="00831B32">
        <w:rPr>
          <w:rFonts w:ascii="Times New Roman" w:eastAsia="Calibri" w:hAnsi="Times New Roman" w:cs="Times New Roman"/>
          <w:lang w:val="fr-FR"/>
        </w:rPr>
        <w:t xml:space="preserve"> II and the </w:t>
      </w:r>
      <w:proofErr w:type="spellStart"/>
      <w:r w:rsidRPr="00831B32">
        <w:rPr>
          <w:rFonts w:ascii="Times New Roman" w:eastAsia="Calibri" w:hAnsi="Times New Roman" w:cs="Times New Roman"/>
          <w:lang w:val="fr-FR"/>
        </w:rPr>
        <w:t>Holocaust</w:t>
      </w:r>
      <w:proofErr w:type="spellEnd"/>
      <w:r w:rsidRPr="00831B32">
        <w:rPr>
          <w:rFonts w:ascii="Times New Roman" w:eastAsia="Calibri" w:hAnsi="Times New Roman" w:cs="Times New Roman"/>
          <w:lang w:val="fr-FR"/>
        </w:rPr>
        <w:t xml:space="preserve"> in </w:t>
      </w:r>
      <w:proofErr w:type="spellStart"/>
      <w:r w:rsidRPr="00831B32">
        <w:rPr>
          <w:rFonts w:ascii="Times New Roman" w:eastAsia="Calibri" w:hAnsi="Times New Roman" w:cs="Times New Roman"/>
          <w:lang w:val="fr-FR"/>
        </w:rPr>
        <w:t>Greece</w:t>
      </w:r>
      <w:proofErr w:type="spellEnd"/>
      <w:r w:rsidRPr="00831B32">
        <w:rPr>
          <w:rFonts w:ascii="Times New Roman" w:eastAsia="Calibri" w:hAnsi="Times New Roman" w:cs="Times New Roman"/>
          <w:lang w:val="fr-FR"/>
        </w:rPr>
        <w:t xml:space="preserve">, and how </w:t>
      </w:r>
      <w:proofErr w:type="spellStart"/>
      <w:r w:rsidRPr="00831B32">
        <w:rPr>
          <w:rFonts w:ascii="Times New Roman" w:eastAsia="Calibri" w:hAnsi="Times New Roman" w:cs="Times New Roman"/>
          <w:lang w:val="fr-FR"/>
        </w:rPr>
        <w:t>it</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is</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connected</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political</w:t>
      </w:r>
      <w:proofErr w:type="spellEnd"/>
      <w:r w:rsidRPr="00831B32">
        <w:rPr>
          <w:rFonts w:ascii="Times New Roman" w:eastAsia="Calibri" w:hAnsi="Times New Roman" w:cs="Times New Roman"/>
          <w:lang w:val="fr-FR"/>
        </w:rPr>
        <w:t xml:space="preserve"> life in </w:t>
      </w:r>
      <w:proofErr w:type="spellStart"/>
      <w:r w:rsidRPr="00831B32">
        <w:rPr>
          <w:rFonts w:ascii="Times New Roman" w:eastAsia="Calibri" w:hAnsi="Times New Roman" w:cs="Times New Roman"/>
          <w:lang w:val="fr-FR"/>
        </w:rPr>
        <w:t>contemporary</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Greece</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primary</w:t>
      </w:r>
      <w:proofErr w:type="spellEnd"/>
      <w:r w:rsidRPr="00831B32">
        <w:rPr>
          <w:rFonts w:ascii="Times New Roman" w:eastAsia="Calibri" w:hAnsi="Times New Roman" w:cs="Times New Roman"/>
          <w:lang w:val="fr-FR"/>
        </w:rPr>
        <w:t xml:space="preserve"> goal </w:t>
      </w:r>
      <w:proofErr w:type="spellStart"/>
      <w:r w:rsidRPr="00831B32">
        <w:rPr>
          <w:rFonts w:ascii="Times New Roman" w:eastAsia="Calibri" w:hAnsi="Times New Roman" w:cs="Times New Roman"/>
          <w:lang w:val="fr-FR"/>
        </w:rPr>
        <w:t>is</w:t>
      </w:r>
      <w:proofErr w:type="spellEnd"/>
      <w:r w:rsidRPr="00831B32">
        <w:rPr>
          <w:rFonts w:ascii="Times New Roman" w:eastAsia="Calibri" w:hAnsi="Times New Roman" w:cs="Times New Roman"/>
          <w:lang w:val="fr-FR"/>
        </w:rPr>
        <w:t xml:space="preserve"> to </w:t>
      </w:r>
      <w:proofErr w:type="spellStart"/>
      <w:r w:rsidRPr="00831B32">
        <w:rPr>
          <w:rFonts w:ascii="Times New Roman" w:eastAsia="Calibri" w:hAnsi="Times New Roman" w:cs="Times New Roman"/>
          <w:lang w:val="fr-FR"/>
        </w:rPr>
        <w:t>evaluate</w:t>
      </w:r>
      <w:proofErr w:type="spellEnd"/>
      <w:r w:rsidRPr="00831B32">
        <w:rPr>
          <w:rFonts w:ascii="Times New Roman" w:eastAsia="Calibri" w:hAnsi="Times New Roman" w:cs="Times New Roman"/>
          <w:lang w:val="fr-FR"/>
        </w:rPr>
        <w:t xml:space="preserve"> the </w:t>
      </w:r>
      <w:proofErr w:type="spellStart"/>
      <w:r w:rsidRPr="00831B32">
        <w:rPr>
          <w:rFonts w:ascii="Times New Roman" w:eastAsia="Calibri" w:hAnsi="Times New Roman" w:cs="Times New Roman"/>
          <w:lang w:val="fr-FR"/>
        </w:rPr>
        <w:t>role</w:t>
      </w:r>
      <w:proofErr w:type="spellEnd"/>
      <w:r w:rsidRPr="00831B32">
        <w:rPr>
          <w:rFonts w:ascii="Times New Roman" w:eastAsia="Calibri" w:hAnsi="Times New Roman" w:cs="Times New Roman"/>
          <w:lang w:val="fr-FR"/>
        </w:rPr>
        <w:t xml:space="preserve"> of the mass media </w:t>
      </w:r>
      <w:proofErr w:type="spellStart"/>
      <w:r w:rsidRPr="00831B32">
        <w:rPr>
          <w:rFonts w:ascii="Times New Roman" w:eastAsia="Calibri" w:hAnsi="Times New Roman" w:cs="Times New Roman"/>
          <w:lang w:val="fr-FR"/>
        </w:rPr>
        <w:t>defining</w:t>
      </w:r>
      <w:proofErr w:type="spellEnd"/>
      <w:r w:rsidRPr="00831B32">
        <w:rPr>
          <w:rFonts w:ascii="Times New Roman" w:eastAsia="Calibri" w:hAnsi="Times New Roman" w:cs="Times New Roman"/>
          <w:lang w:val="fr-FR"/>
        </w:rPr>
        <w:t xml:space="preserve"> </w:t>
      </w:r>
      <w:proofErr w:type="spellStart"/>
      <w:r w:rsidRPr="00831B32">
        <w:rPr>
          <w:rFonts w:ascii="Times New Roman" w:eastAsia="Calibri" w:hAnsi="Times New Roman" w:cs="Times New Roman"/>
          <w:lang w:val="fr-FR"/>
        </w:rPr>
        <w:t>this</w:t>
      </w:r>
      <w:proofErr w:type="spellEnd"/>
      <w:r w:rsidRPr="00831B32">
        <w:rPr>
          <w:rFonts w:ascii="Times New Roman" w:eastAsia="Calibri" w:hAnsi="Times New Roman" w:cs="Times New Roman"/>
          <w:lang w:val="fr-FR"/>
        </w:rPr>
        <w:t xml:space="preserve"> model.</w:t>
      </w:r>
    </w:p>
    <w:p w14:paraId="18417BAA" w14:textId="77777777" w:rsidR="007F7A6B" w:rsidRDefault="007F7A6B" w:rsidP="00831B32">
      <w:pPr>
        <w:spacing w:line="276" w:lineRule="auto"/>
        <w:jc w:val="both"/>
        <w:rPr>
          <w:rFonts w:ascii="Times New Roman" w:eastAsia="Calibri" w:hAnsi="Times New Roman" w:cs="Times New Roman"/>
          <w:lang w:val="fr-FR"/>
        </w:rPr>
      </w:pPr>
    </w:p>
    <w:p w14:paraId="45E050BA" w14:textId="31CCA878" w:rsidR="007F7A6B" w:rsidRPr="00284340" w:rsidRDefault="007F7A6B" w:rsidP="007F7A6B">
      <w:pPr>
        <w:spacing w:line="276" w:lineRule="auto"/>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8879C7">
        <w:rPr>
          <w:rFonts w:ascii="Times New Roman" w:eastAsia="Calibri" w:hAnsi="Times New Roman" w:cs="Times New Roman"/>
          <w:b/>
          <w:bCs/>
          <w:i/>
          <w:iCs/>
          <w:lang w:val="en-US"/>
        </w:rPr>
        <w:t>Dr.</w:t>
      </w:r>
      <w:r>
        <w:rPr>
          <w:rFonts w:ascii="Times New Roman" w:eastAsia="Calibri" w:hAnsi="Times New Roman" w:cs="Times New Roman"/>
          <w:b/>
          <w:bCs/>
          <w:i/>
          <w:iCs/>
          <w:lang w:val="en-US"/>
        </w:rPr>
        <w:t xml:space="preserve"> </w:t>
      </w:r>
      <w:r w:rsidRPr="007D7A13">
        <w:rPr>
          <w:rFonts w:ascii="Times New Roman" w:eastAsia="Calibri" w:hAnsi="Times New Roman" w:cs="Times New Roman"/>
          <w:b/>
          <w:bCs/>
          <w:i/>
          <w:iCs/>
          <w:lang w:val="en-US"/>
        </w:rPr>
        <w:t>Panagiota Nikoletou</w:t>
      </w:r>
      <w:r w:rsidR="006757CD">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7D7A13">
        <w:rPr>
          <w:rFonts w:ascii="Times New Roman" w:eastAsia="Calibri" w:hAnsi="Times New Roman" w:cs="Times New Roman"/>
          <w:b/>
          <w:bCs/>
          <w:i/>
          <w:iCs/>
          <w:lang w:val="en-US"/>
        </w:rPr>
        <w:t>School of Education</w:t>
      </w:r>
    </w:p>
    <w:p w14:paraId="4D72BD98" w14:textId="77777777" w:rsidR="007F7A6B" w:rsidRPr="00A30224" w:rsidRDefault="007F7A6B" w:rsidP="00831B32">
      <w:pPr>
        <w:spacing w:line="276" w:lineRule="auto"/>
        <w:jc w:val="both"/>
        <w:rPr>
          <w:rFonts w:ascii="Times New Roman" w:eastAsia="Calibri" w:hAnsi="Times New Roman" w:cs="Times New Roman"/>
          <w:lang w:val="en-US"/>
        </w:rPr>
      </w:pPr>
    </w:p>
    <w:p w14:paraId="40B5FBB5" w14:textId="77777777" w:rsidR="007F7A6B" w:rsidRDefault="007F7A6B" w:rsidP="00831B32">
      <w:pPr>
        <w:spacing w:line="276" w:lineRule="auto"/>
        <w:jc w:val="both"/>
        <w:rPr>
          <w:rFonts w:ascii="Times New Roman" w:eastAsia="Calibri" w:hAnsi="Times New Roman" w:cs="Times New Roman"/>
          <w:lang w:val="fr-FR"/>
        </w:rPr>
      </w:pPr>
    </w:p>
    <w:p w14:paraId="53F0167D" w14:textId="77777777" w:rsidR="007F7A6B" w:rsidRPr="00A11181" w:rsidRDefault="007F7A6B" w:rsidP="00831B32">
      <w:pPr>
        <w:spacing w:line="276" w:lineRule="auto"/>
        <w:jc w:val="both"/>
        <w:rPr>
          <w:rFonts w:ascii="Times New Roman" w:eastAsia="Calibri" w:hAnsi="Times New Roman" w:cs="Times New Roman"/>
          <w:lang w:val="en-US"/>
        </w:rPr>
      </w:pPr>
    </w:p>
    <w:p w14:paraId="22A4F56D" w14:textId="77777777" w:rsidR="00F1255A" w:rsidRPr="00A11181" w:rsidRDefault="00F1255A" w:rsidP="00831B32">
      <w:pPr>
        <w:spacing w:line="276" w:lineRule="auto"/>
        <w:jc w:val="both"/>
        <w:rPr>
          <w:rFonts w:ascii="Times New Roman" w:eastAsia="Calibri" w:hAnsi="Times New Roman" w:cs="Times New Roman"/>
          <w:lang w:val="en-US"/>
        </w:rPr>
      </w:pPr>
    </w:p>
    <w:p w14:paraId="0EC6E501" w14:textId="77777777" w:rsidR="00F1255A" w:rsidRPr="00A11181" w:rsidRDefault="00F1255A" w:rsidP="00831B32">
      <w:pPr>
        <w:spacing w:line="276" w:lineRule="auto"/>
        <w:jc w:val="both"/>
        <w:rPr>
          <w:rFonts w:ascii="Times New Roman" w:eastAsia="Calibri" w:hAnsi="Times New Roman" w:cs="Times New Roman"/>
          <w:lang w:val="en-US"/>
        </w:rPr>
      </w:pPr>
    </w:p>
    <w:p w14:paraId="23F52405" w14:textId="77777777" w:rsidR="00F1255A" w:rsidRPr="00A11181" w:rsidRDefault="00F1255A" w:rsidP="00831B32">
      <w:pPr>
        <w:spacing w:line="276" w:lineRule="auto"/>
        <w:jc w:val="both"/>
        <w:rPr>
          <w:rFonts w:ascii="Times New Roman" w:eastAsia="Calibri" w:hAnsi="Times New Roman" w:cs="Times New Roman"/>
          <w:lang w:val="en-US"/>
        </w:rPr>
      </w:pPr>
    </w:p>
    <w:p w14:paraId="043EF5B6" w14:textId="77777777" w:rsidR="00F1255A" w:rsidRPr="00A11181" w:rsidRDefault="00F1255A" w:rsidP="00831B32">
      <w:pPr>
        <w:spacing w:line="276" w:lineRule="auto"/>
        <w:jc w:val="both"/>
        <w:rPr>
          <w:rFonts w:ascii="Times New Roman" w:eastAsia="Calibri" w:hAnsi="Times New Roman" w:cs="Times New Roman"/>
          <w:lang w:val="en-US"/>
        </w:rPr>
      </w:pPr>
    </w:p>
    <w:p w14:paraId="026A30D8" w14:textId="77777777" w:rsidR="00F1255A" w:rsidRPr="00A11181" w:rsidRDefault="00F1255A" w:rsidP="00831B32">
      <w:pPr>
        <w:spacing w:line="276" w:lineRule="auto"/>
        <w:jc w:val="both"/>
        <w:rPr>
          <w:rFonts w:ascii="Times New Roman" w:eastAsia="Calibri" w:hAnsi="Times New Roman" w:cs="Times New Roman"/>
          <w:lang w:val="en-US"/>
        </w:rPr>
      </w:pPr>
    </w:p>
    <w:p w14:paraId="457E773E" w14:textId="77777777" w:rsidR="00F1255A" w:rsidRPr="00A11181" w:rsidRDefault="00F1255A" w:rsidP="00831B32">
      <w:pPr>
        <w:spacing w:line="276" w:lineRule="auto"/>
        <w:jc w:val="both"/>
        <w:rPr>
          <w:rFonts w:ascii="Times New Roman" w:eastAsia="Calibri" w:hAnsi="Times New Roman" w:cs="Times New Roman"/>
          <w:lang w:val="en-US"/>
        </w:rPr>
      </w:pPr>
    </w:p>
    <w:p w14:paraId="45C45919" w14:textId="77777777" w:rsidR="00F1255A" w:rsidRPr="00A30224" w:rsidRDefault="00F1255A" w:rsidP="00831B32">
      <w:pPr>
        <w:spacing w:line="276" w:lineRule="auto"/>
        <w:jc w:val="both"/>
        <w:rPr>
          <w:rFonts w:ascii="Times New Roman" w:eastAsia="Calibri" w:hAnsi="Times New Roman" w:cs="Times New Roman"/>
          <w:lang w:val="en-US"/>
        </w:rPr>
      </w:pPr>
    </w:p>
    <w:p w14:paraId="4203F83F" w14:textId="7D844833" w:rsidR="00F1255A" w:rsidRPr="00F52998" w:rsidRDefault="00F1255A" w:rsidP="00F52998">
      <w:pPr>
        <w:pStyle w:val="Heading2"/>
        <w:spacing w:line="276" w:lineRule="auto"/>
        <w:jc w:val="center"/>
        <w:rPr>
          <w:rFonts w:ascii="Times New Roman" w:eastAsia="Calibri" w:hAnsi="Times New Roman" w:cs="Times New Roman"/>
          <w:b/>
          <w:bCs/>
          <w:color w:val="000000" w:themeColor="text1"/>
          <w:sz w:val="24"/>
          <w:szCs w:val="24"/>
          <w:lang w:val="en-US"/>
        </w:rPr>
      </w:pPr>
      <w:r w:rsidRPr="00F52998">
        <w:rPr>
          <w:rFonts w:ascii="Times New Roman" w:eastAsia="Calibri" w:hAnsi="Times New Roman" w:cs="Times New Roman"/>
          <w:b/>
          <w:bCs/>
          <w:color w:val="000000" w:themeColor="text1"/>
          <w:sz w:val="24"/>
          <w:szCs w:val="24"/>
          <w:lang w:val="en-US"/>
        </w:rPr>
        <w:lastRenderedPageBreak/>
        <w:t>The Effectiveness of AI-Powered Feedback on Greek EFL Students (CEFR B2 level): Argumentative Writing and Critical Thinking Skills</w:t>
      </w:r>
    </w:p>
    <w:p w14:paraId="07E4916B" w14:textId="77777777" w:rsidR="00F1255A" w:rsidRPr="00026482" w:rsidRDefault="00F1255A" w:rsidP="00F1255A">
      <w:pPr>
        <w:spacing w:line="276" w:lineRule="auto"/>
        <w:jc w:val="both"/>
        <w:rPr>
          <w:rFonts w:ascii="Times New Roman" w:eastAsia="Calibri" w:hAnsi="Times New Roman" w:cs="Times New Roman"/>
          <w:sz w:val="28"/>
          <w:szCs w:val="28"/>
          <w:lang w:val="en-US"/>
        </w:rPr>
      </w:pPr>
    </w:p>
    <w:p w14:paraId="66AB57BD" w14:textId="02474A3A" w:rsidR="00F1255A" w:rsidRPr="00A11181" w:rsidRDefault="00F1255A" w:rsidP="00F1255A">
      <w:pPr>
        <w:spacing w:line="276" w:lineRule="auto"/>
        <w:jc w:val="center"/>
        <w:rPr>
          <w:rFonts w:ascii="Times New Roman" w:eastAsia="Calibri" w:hAnsi="Times New Roman" w:cs="Times New Roman"/>
          <w:lang w:val="en-US"/>
        </w:rPr>
      </w:pPr>
      <w:r w:rsidRPr="00A11181">
        <w:rPr>
          <w:rFonts w:ascii="Times New Roman" w:eastAsia="Calibri" w:hAnsi="Times New Roman" w:cs="Times New Roman"/>
          <w:lang w:val="en-US"/>
        </w:rPr>
        <w:t>Eleni-</w:t>
      </w:r>
      <w:r w:rsidRPr="00A11181">
        <w:rPr>
          <w:lang w:val="en-US"/>
        </w:rPr>
        <w:t xml:space="preserve"> </w:t>
      </w:r>
      <w:r w:rsidRPr="00A11181">
        <w:rPr>
          <w:rFonts w:ascii="Times New Roman" w:eastAsia="Calibri" w:hAnsi="Times New Roman" w:cs="Times New Roman"/>
          <w:lang w:val="en-US"/>
        </w:rPr>
        <w:t>Michalina Michaleli</w:t>
      </w:r>
      <w:r w:rsidR="00FE6DD3">
        <w:rPr>
          <w:rFonts w:ascii="Times New Roman" w:eastAsia="Calibri" w:hAnsi="Times New Roman" w:cs="Times New Roman"/>
          <w:lang w:val="en-US"/>
        </w:rPr>
        <w:t>,</w:t>
      </w:r>
      <w:r w:rsidR="00F52998">
        <w:rPr>
          <w:rFonts w:ascii="Times New Roman" w:eastAsia="Calibri" w:hAnsi="Times New Roman" w:cs="Times New Roman"/>
          <w:lang w:val="en-US"/>
        </w:rPr>
        <w:t xml:space="preserve"> PhD </w:t>
      </w:r>
      <w:r w:rsidR="001227C3">
        <w:rPr>
          <w:rFonts w:ascii="Times New Roman" w:eastAsia="Calibri" w:hAnsi="Times New Roman" w:cs="Times New Roman"/>
          <w:lang w:val="en-US"/>
        </w:rPr>
        <w:t>Candidate</w:t>
      </w:r>
      <w:r w:rsidR="009F1BBB">
        <w:rPr>
          <w:rFonts w:ascii="Times New Roman" w:eastAsia="Calibri" w:hAnsi="Times New Roman" w:cs="Times New Roman"/>
          <w:lang w:val="en-US"/>
        </w:rPr>
        <w:t>*</w:t>
      </w:r>
    </w:p>
    <w:p w14:paraId="5651CB65" w14:textId="77777777" w:rsidR="00F1255A" w:rsidRDefault="00F1255A" w:rsidP="00F1255A">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1AF4C473" w14:textId="77777777" w:rsidR="00F1255A" w:rsidRDefault="00F1255A" w:rsidP="00F1255A">
      <w:pPr>
        <w:spacing w:line="276" w:lineRule="auto"/>
        <w:jc w:val="center"/>
        <w:rPr>
          <w:rFonts w:ascii="Times New Roman" w:eastAsia="Calibri" w:hAnsi="Times New Roman" w:cs="Times New Roman"/>
          <w:lang w:val="en-US"/>
        </w:rPr>
      </w:pPr>
    </w:p>
    <w:p w14:paraId="3B2132B0" w14:textId="254BB8AE" w:rsidR="00F1255A" w:rsidRDefault="00F1255A" w:rsidP="00F1255A">
      <w:pPr>
        <w:spacing w:line="276" w:lineRule="auto"/>
        <w:jc w:val="both"/>
        <w:rPr>
          <w:rFonts w:ascii="Times New Roman" w:eastAsia="Calibri" w:hAnsi="Times New Roman" w:cs="Times New Roman"/>
          <w:lang w:val="fr-FR"/>
        </w:rPr>
      </w:pPr>
      <w:proofErr w:type="spellStart"/>
      <w:r w:rsidRPr="00F1255A">
        <w:rPr>
          <w:rFonts w:ascii="Times New Roman" w:eastAsia="Calibri" w:hAnsi="Times New Roman" w:cs="Times New Roman"/>
          <w:lang w:val="fr-FR"/>
        </w:rPr>
        <w:t>Artificial</w:t>
      </w:r>
      <w:proofErr w:type="spellEnd"/>
      <w:r w:rsidRPr="00F1255A">
        <w:rPr>
          <w:rFonts w:ascii="Times New Roman" w:eastAsia="Calibri" w:hAnsi="Times New Roman" w:cs="Times New Roman"/>
          <w:lang w:val="fr-FR"/>
        </w:rPr>
        <w:t xml:space="preserve"> Intelligence (AI) </w:t>
      </w:r>
      <w:proofErr w:type="spellStart"/>
      <w:r w:rsidRPr="00F1255A">
        <w:rPr>
          <w:rFonts w:ascii="Times New Roman" w:eastAsia="Calibri" w:hAnsi="Times New Roman" w:cs="Times New Roman"/>
          <w:lang w:val="fr-FR"/>
        </w:rPr>
        <w:t>is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increasingly</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integrated</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into</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language</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education</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offering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immediate</w:t>
      </w:r>
      <w:proofErr w:type="spellEnd"/>
      <w:r w:rsidRPr="00F1255A">
        <w:rPr>
          <w:rFonts w:ascii="Times New Roman" w:eastAsia="Calibri" w:hAnsi="Times New Roman" w:cs="Times New Roman"/>
          <w:lang w:val="fr-FR"/>
        </w:rPr>
        <w:t xml:space="preserve"> and </w:t>
      </w:r>
      <w:proofErr w:type="spellStart"/>
      <w:r w:rsidRPr="00F1255A">
        <w:rPr>
          <w:rFonts w:ascii="Times New Roman" w:eastAsia="Calibri" w:hAnsi="Times New Roman" w:cs="Times New Roman"/>
          <w:lang w:val="fr-FR"/>
        </w:rPr>
        <w:t>personalized</w:t>
      </w:r>
      <w:proofErr w:type="spellEnd"/>
      <w:r w:rsidRPr="00F1255A">
        <w:rPr>
          <w:rFonts w:ascii="Times New Roman" w:eastAsia="Calibri" w:hAnsi="Times New Roman" w:cs="Times New Roman"/>
          <w:lang w:val="fr-FR"/>
        </w:rPr>
        <w:t xml:space="preserve"> feedback to </w:t>
      </w:r>
      <w:proofErr w:type="spellStart"/>
      <w:r w:rsidRPr="00F1255A">
        <w:rPr>
          <w:rFonts w:ascii="Times New Roman" w:eastAsia="Calibri" w:hAnsi="Times New Roman" w:cs="Times New Roman"/>
          <w:lang w:val="fr-FR"/>
        </w:rPr>
        <w:t>learners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However</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its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pedagogical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efficacy</w:t>
      </w:r>
      <w:proofErr w:type="spellEnd"/>
      <w:r w:rsidRPr="00F1255A">
        <w:rPr>
          <w:rFonts w:ascii="Times New Roman" w:eastAsia="Calibri" w:hAnsi="Times New Roman" w:cs="Times New Roman"/>
          <w:lang w:val="fr-FR"/>
        </w:rPr>
        <w:t xml:space="preserve"> in </w:t>
      </w:r>
      <w:proofErr w:type="spellStart"/>
      <w:r w:rsidRPr="00F1255A">
        <w:rPr>
          <w:rFonts w:ascii="Times New Roman" w:eastAsia="Calibri" w:hAnsi="Times New Roman" w:cs="Times New Roman"/>
          <w:lang w:val="fr-FR"/>
        </w:rPr>
        <w:t>fostering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higher-order</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writing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skills</w:t>
      </w:r>
      <w:proofErr w:type="spellEnd"/>
      <w:r w:rsidRPr="00F1255A">
        <w:rPr>
          <w:rFonts w:ascii="Times New Roman" w:eastAsia="Calibri" w:hAnsi="Times New Roman" w:cs="Times New Roman"/>
          <w:lang w:val="fr-FR"/>
        </w:rPr>
        <w:t xml:space="preserve"> and </w:t>
      </w:r>
      <w:proofErr w:type="spellStart"/>
      <w:r w:rsidRPr="00F1255A">
        <w:rPr>
          <w:rFonts w:ascii="Times New Roman" w:eastAsia="Calibri" w:hAnsi="Times New Roman" w:cs="Times New Roman"/>
          <w:lang w:val="fr-FR"/>
        </w:rPr>
        <w:t>critical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thinking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remains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underexplored</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particularly</w:t>
      </w:r>
      <w:proofErr w:type="spellEnd"/>
      <w:r w:rsidRPr="00F1255A">
        <w:rPr>
          <w:rFonts w:ascii="Times New Roman" w:eastAsia="Calibri" w:hAnsi="Times New Roman" w:cs="Times New Roman"/>
          <w:lang w:val="fr-FR"/>
        </w:rPr>
        <w:t xml:space="preserve"> in </w:t>
      </w:r>
      <w:proofErr w:type="spellStart"/>
      <w:r w:rsidRPr="00F1255A">
        <w:rPr>
          <w:rFonts w:ascii="Times New Roman" w:eastAsia="Calibri" w:hAnsi="Times New Roman" w:cs="Times New Roman"/>
          <w:lang w:val="fr-FR"/>
        </w:rPr>
        <w:t>contexts</w:t>
      </w:r>
      <w:proofErr w:type="spellEnd"/>
      <w:r w:rsidRPr="00F1255A">
        <w:rPr>
          <w:rFonts w:ascii="Times New Roman" w:eastAsia="Calibri" w:hAnsi="Times New Roman" w:cs="Times New Roman"/>
          <w:lang w:val="fr-FR"/>
        </w:rPr>
        <w:t xml:space="preserve"> where </w:t>
      </w:r>
      <w:proofErr w:type="spellStart"/>
      <w:r w:rsidRPr="00F1255A">
        <w:rPr>
          <w:rFonts w:ascii="Times New Roman" w:eastAsia="Calibri" w:hAnsi="Times New Roman" w:cs="Times New Roman"/>
          <w:lang w:val="fr-FR"/>
        </w:rPr>
        <w:t>formulaic</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writing</w:t>
      </w:r>
      <w:proofErr w:type="spellEnd"/>
      <w:r w:rsidRPr="00F1255A">
        <w:rPr>
          <w:rFonts w:ascii="Times New Roman" w:eastAsia="Calibri" w:hAnsi="Times New Roman" w:cs="Times New Roman"/>
          <w:lang w:val="fr-FR"/>
        </w:rPr>
        <w:t xml:space="preserve"> instruction </w:t>
      </w:r>
      <w:proofErr w:type="spellStart"/>
      <w:r w:rsidRPr="00F1255A">
        <w:rPr>
          <w:rFonts w:ascii="Times New Roman" w:eastAsia="Calibri" w:hAnsi="Times New Roman" w:cs="Times New Roman"/>
          <w:lang w:val="fr-FR"/>
        </w:rPr>
        <w:t>prevails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Escalante</w:t>
      </w:r>
      <w:proofErr w:type="spellEnd"/>
      <w:r w:rsidRPr="00F1255A">
        <w:rPr>
          <w:rFonts w:ascii="Times New Roman" w:eastAsia="Calibri" w:hAnsi="Times New Roman" w:cs="Times New Roman"/>
          <w:lang w:val="fr-FR"/>
        </w:rPr>
        <w:t xml:space="preserve"> et al., </w:t>
      </w:r>
      <w:proofErr w:type="gramStart"/>
      <w:r w:rsidRPr="00F1255A">
        <w:rPr>
          <w:rFonts w:ascii="Times New Roman" w:eastAsia="Calibri" w:hAnsi="Times New Roman" w:cs="Times New Roman"/>
          <w:lang w:val="fr-FR"/>
        </w:rPr>
        <w:t>2023;</w:t>
      </w:r>
      <w:proofErr w:type="gramEnd"/>
      <w:r w:rsidRPr="00F1255A">
        <w:rPr>
          <w:rFonts w:ascii="Times New Roman" w:eastAsia="Calibri" w:hAnsi="Times New Roman" w:cs="Times New Roman"/>
          <w:lang w:val="fr-FR"/>
        </w:rPr>
        <w:t xml:space="preserve"> Lo et al., 2024). Greek EFL </w:t>
      </w:r>
      <w:proofErr w:type="spellStart"/>
      <w:r w:rsidRPr="00F1255A">
        <w:rPr>
          <w:rFonts w:ascii="Times New Roman" w:eastAsia="Calibri" w:hAnsi="Times New Roman" w:cs="Times New Roman"/>
          <w:lang w:val="fr-FR"/>
        </w:rPr>
        <w:t>learners</w:t>
      </w:r>
      <w:proofErr w:type="spellEnd"/>
      <w:r w:rsidRPr="00F1255A">
        <w:rPr>
          <w:rFonts w:ascii="Times New Roman" w:eastAsia="Calibri" w:hAnsi="Times New Roman" w:cs="Times New Roman"/>
          <w:lang w:val="fr-FR"/>
        </w:rPr>
        <w:t xml:space="preserve"> at the CEFR B2 </w:t>
      </w:r>
      <w:proofErr w:type="spellStart"/>
      <w:r w:rsidRPr="00F1255A">
        <w:rPr>
          <w:rFonts w:ascii="Times New Roman" w:eastAsia="Calibri" w:hAnsi="Times New Roman" w:cs="Times New Roman"/>
          <w:lang w:val="fr-FR"/>
        </w:rPr>
        <w:t>level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often</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demonstrate</w:t>
      </w:r>
      <w:proofErr w:type="spellEnd"/>
      <w:r w:rsidRPr="00F1255A">
        <w:rPr>
          <w:rFonts w:ascii="Times New Roman" w:eastAsia="Calibri" w:hAnsi="Times New Roman" w:cs="Times New Roman"/>
          <w:lang w:val="fr-FR"/>
        </w:rPr>
        <w:t xml:space="preserve"> grammatical </w:t>
      </w:r>
      <w:proofErr w:type="spellStart"/>
      <w:r w:rsidRPr="00F1255A">
        <w:rPr>
          <w:rFonts w:ascii="Times New Roman" w:eastAsia="Calibri" w:hAnsi="Times New Roman" w:cs="Times New Roman"/>
          <w:lang w:val="fr-FR"/>
        </w:rPr>
        <w:t>competence</w:t>
      </w:r>
      <w:proofErr w:type="spellEnd"/>
      <w:r w:rsidRPr="00F1255A">
        <w:rPr>
          <w:rFonts w:ascii="Times New Roman" w:eastAsia="Calibri" w:hAnsi="Times New Roman" w:cs="Times New Roman"/>
          <w:lang w:val="fr-FR"/>
        </w:rPr>
        <w:t xml:space="preserve"> but face persistent </w:t>
      </w:r>
      <w:proofErr w:type="gramStart"/>
      <w:r w:rsidRPr="00F1255A">
        <w:rPr>
          <w:rFonts w:ascii="Times New Roman" w:eastAsia="Calibri" w:hAnsi="Times New Roman" w:cs="Times New Roman"/>
          <w:lang w:val="fr-FR"/>
        </w:rPr>
        <w:t>challenges</w:t>
      </w:r>
      <w:proofErr w:type="gramEnd"/>
      <w:r w:rsidRPr="00F1255A">
        <w:rPr>
          <w:rFonts w:ascii="Times New Roman" w:eastAsia="Calibri" w:hAnsi="Times New Roman" w:cs="Times New Roman"/>
          <w:lang w:val="fr-FR"/>
        </w:rPr>
        <w:t xml:space="preserve"> in argumentative </w:t>
      </w:r>
      <w:proofErr w:type="spellStart"/>
      <w:r w:rsidRPr="00F1255A">
        <w:rPr>
          <w:rFonts w:ascii="Times New Roman" w:eastAsia="Calibri" w:hAnsi="Times New Roman" w:cs="Times New Roman"/>
          <w:lang w:val="fr-FR"/>
        </w:rPr>
        <w:t>writing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including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structuring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reasoning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addressing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counterarguments</w:t>
      </w:r>
      <w:proofErr w:type="spellEnd"/>
      <w:r w:rsidRPr="00F1255A">
        <w:rPr>
          <w:rFonts w:ascii="Times New Roman" w:eastAsia="Calibri" w:hAnsi="Times New Roman" w:cs="Times New Roman"/>
          <w:lang w:val="fr-FR"/>
        </w:rPr>
        <w:t xml:space="preserve">, and </w:t>
      </w:r>
      <w:proofErr w:type="spellStart"/>
      <w:r w:rsidRPr="00F1255A">
        <w:rPr>
          <w:rFonts w:ascii="Times New Roman" w:eastAsia="Calibri" w:hAnsi="Times New Roman" w:cs="Times New Roman"/>
          <w:lang w:val="fr-FR"/>
        </w:rPr>
        <w:t>engaging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critically</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with</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ideas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Xargia</w:t>
      </w:r>
      <w:proofErr w:type="spellEnd"/>
      <w:r w:rsidRPr="00F1255A">
        <w:rPr>
          <w:rFonts w:ascii="Times New Roman" w:eastAsia="Calibri" w:hAnsi="Times New Roman" w:cs="Times New Roman"/>
          <w:lang w:val="fr-FR"/>
        </w:rPr>
        <w:t xml:space="preserve">, 2022). This doctoral </w:t>
      </w:r>
      <w:proofErr w:type="spellStart"/>
      <w:r w:rsidRPr="00F1255A">
        <w:rPr>
          <w:rFonts w:ascii="Times New Roman" w:eastAsia="Calibri" w:hAnsi="Times New Roman" w:cs="Times New Roman"/>
          <w:lang w:val="fr-FR"/>
        </w:rPr>
        <w:t>research</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addresses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this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concern</w:t>
      </w:r>
      <w:proofErr w:type="spellEnd"/>
      <w:r w:rsidRPr="00F1255A">
        <w:rPr>
          <w:rFonts w:ascii="Times New Roman" w:eastAsia="Calibri" w:hAnsi="Times New Roman" w:cs="Times New Roman"/>
          <w:lang w:val="fr-FR"/>
        </w:rPr>
        <w:t xml:space="preserve"> by </w:t>
      </w:r>
      <w:proofErr w:type="spellStart"/>
      <w:r w:rsidRPr="00F1255A">
        <w:rPr>
          <w:rFonts w:ascii="Times New Roman" w:eastAsia="Calibri" w:hAnsi="Times New Roman" w:cs="Times New Roman"/>
          <w:lang w:val="fr-FR"/>
        </w:rPr>
        <w:t>evaluating</w:t>
      </w:r>
      <w:proofErr w:type="spellEnd"/>
      <w:r w:rsidRPr="00F1255A">
        <w:rPr>
          <w:rFonts w:ascii="Times New Roman" w:eastAsia="Calibri" w:hAnsi="Times New Roman" w:cs="Times New Roman"/>
          <w:lang w:val="fr-FR"/>
        </w:rPr>
        <w:t xml:space="preserve"> the </w:t>
      </w:r>
      <w:proofErr w:type="spellStart"/>
      <w:r w:rsidRPr="00F1255A">
        <w:rPr>
          <w:rFonts w:ascii="Times New Roman" w:eastAsia="Calibri" w:hAnsi="Times New Roman" w:cs="Times New Roman"/>
          <w:lang w:val="fr-FR"/>
        </w:rPr>
        <w:t>effectiveness</w:t>
      </w:r>
      <w:proofErr w:type="spellEnd"/>
      <w:r w:rsidRPr="00F1255A">
        <w:rPr>
          <w:rFonts w:ascii="Times New Roman" w:eastAsia="Calibri" w:hAnsi="Times New Roman" w:cs="Times New Roman"/>
          <w:lang w:val="fr-FR"/>
        </w:rPr>
        <w:t xml:space="preserve"> of AI-</w:t>
      </w:r>
      <w:proofErr w:type="spellStart"/>
      <w:r w:rsidRPr="00F1255A">
        <w:rPr>
          <w:rFonts w:ascii="Times New Roman" w:eastAsia="Calibri" w:hAnsi="Times New Roman" w:cs="Times New Roman"/>
          <w:lang w:val="fr-FR"/>
        </w:rPr>
        <w:t>generated</w:t>
      </w:r>
      <w:proofErr w:type="spellEnd"/>
      <w:r w:rsidRPr="00F1255A">
        <w:rPr>
          <w:rFonts w:ascii="Times New Roman" w:eastAsia="Calibri" w:hAnsi="Times New Roman" w:cs="Times New Roman"/>
          <w:lang w:val="fr-FR"/>
        </w:rPr>
        <w:t xml:space="preserve"> feedback, </w:t>
      </w:r>
      <w:proofErr w:type="spellStart"/>
      <w:r w:rsidRPr="00F1255A">
        <w:rPr>
          <w:rFonts w:ascii="Times New Roman" w:eastAsia="Calibri" w:hAnsi="Times New Roman" w:cs="Times New Roman"/>
          <w:lang w:val="fr-FR"/>
        </w:rPr>
        <w:t>with</w:t>
      </w:r>
      <w:proofErr w:type="spellEnd"/>
      <w:r w:rsidRPr="00F1255A">
        <w:rPr>
          <w:rFonts w:ascii="Times New Roman" w:eastAsia="Calibri" w:hAnsi="Times New Roman" w:cs="Times New Roman"/>
          <w:lang w:val="fr-FR"/>
        </w:rPr>
        <w:t xml:space="preserve"> a focus on </w:t>
      </w:r>
      <w:proofErr w:type="spellStart"/>
      <w:r w:rsidRPr="00F1255A">
        <w:rPr>
          <w:rFonts w:ascii="Times New Roman" w:eastAsia="Calibri" w:hAnsi="Times New Roman" w:cs="Times New Roman"/>
          <w:lang w:val="fr-FR"/>
        </w:rPr>
        <w:t>ChatGPT</w:t>
      </w:r>
      <w:proofErr w:type="spellEnd"/>
      <w:r w:rsidRPr="00F1255A">
        <w:rPr>
          <w:rFonts w:ascii="Times New Roman" w:eastAsia="Calibri" w:hAnsi="Times New Roman" w:cs="Times New Roman"/>
          <w:lang w:val="fr-FR"/>
        </w:rPr>
        <w:t xml:space="preserve">, in </w:t>
      </w:r>
      <w:proofErr w:type="spellStart"/>
      <w:r w:rsidRPr="00F1255A">
        <w:rPr>
          <w:rFonts w:ascii="Times New Roman" w:eastAsia="Calibri" w:hAnsi="Times New Roman" w:cs="Times New Roman"/>
          <w:lang w:val="fr-FR"/>
        </w:rPr>
        <w:t>enhancing</w:t>
      </w:r>
      <w:proofErr w:type="spellEnd"/>
      <w:r w:rsidRPr="00F1255A">
        <w:rPr>
          <w:rFonts w:ascii="Times New Roman" w:eastAsia="Calibri" w:hAnsi="Times New Roman" w:cs="Times New Roman"/>
          <w:lang w:val="fr-FR"/>
        </w:rPr>
        <w:t xml:space="preserve"> argumentative </w:t>
      </w:r>
      <w:proofErr w:type="spellStart"/>
      <w:r w:rsidRPr="00F1255A">
        <w:rPr>
          <w:rFonts w:ascii="Times New Roman" w:eastAsia="Calibri" w:hAnsi="Times New Roman" w:cs="Times New Roman"/>
          <w:lang w:val="fr-FR"/>
        </w:rPr>
        <w:t>writing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skills</w:t>
      </w:r>
      <w:proofErr w:type="spellEnd"/>
      <w:r w:rsidRPr="00F1255A">
        <w:rPr>
          <w:rFonts w:ascii="Times New Roman" w:eastAsia="Calibri" w:hAnsi="Times New Roman" w:cs="Times New Roman"/>
          <w:lang w:val="fr-FR"/>
        </w:rPr>
        <w:t xml:space="preserve"> and </w:t>
      </w:r>
      <w:proofErr w:type="spellStart"/>
      <w:r w:rsidRPr="00F1255A">
        <w:rPr>
          <w:rFonts w:ascii="Times New Roman" w:eastAsia="Calibri" w:hAnsi="Times New Roman" w:cs="Times New Roman"/>
          <w:lang w:val="fr-FR"/>
        </w:rPr>
        <w:t>critical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thinking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among</w:t>
      </w:r>
      <w:proofErr w:type="spellEnd"/>
      <w:r w:rsidRPr="00F1255A">
        <w:rPr>
          <w:rFonts w:ascii="Times New Roman" w:eastAsia="Calibri" w:hAnsi="Times New Roman" w:cs="Times New Roman"/>
          <w:lang w:val="fr-FR"/>
        </w:rPr>
        <w:t xml:space="preserve"> Greek </w:t>
      </w:r>
      <w:proofErr w:type="spellStart"/>
      <w:r w:rsidRPr="00F1255A">
        <w:rPr>
          <w:rFonts w:ascii="Times New Roman" w:eastAsia="Calibri" w:hAnsi="Times New Roman" w:cs="Times New Roman"/>
          <w:lang w:val="fr-FR"/>
        </w:rPr>
        <w:t>secondary-level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learners</w:t>
      </w:r>
      <w:proofErr w:type="spellEnd"/>
      <w:r w:rsidRPr="00F1255A">
        <w:rPr>
          <w:rFonts w:ascii="Times New Roman" w:eastAsia="Calibri" w:hAnsi="Times New Roman" w:cs="Times New Roman"/>
          <w:lang w:val="fr-FR"/>
        </w:rPr>
        <w:t xml:space="preserve">. The </w:t>
      </w:r>
      <w:proofErr w:type="spellStart"/>
      <w:r w:rsidRPr="00F1255A">
        <w:rPr>
          <w:rFonts w:ascii="Times New Roman" w:eastAsia="Calibri" w:hAnsi="Times New Roman" w:cs="Times New Roman"/>
          <w:lang w:val="fr-FR"/>
        </w:rPr>
        <w:t>study</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addresses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three</w:t>
      </w:r>
      <w:proofErr w:type="spellEnd"/>
      <w:r w:rsidRPr="00F1255A">
        <w:rPr>
          <w:rFonts w:ascii="Times New Roman" w:eastAsia="Calibri" w:hAnsi="Times New Roman" w:cs="Times New Roman"/>
          <w:lang w:val="fr-FR"/>
        </w:rPr>
        <w:t xml:space="preserve"> key </w:t>
      </w:r>
      <w:proofErr w:type="gramStart"/>
      <w:r w:rsidRPr="00F1255A">
        <w:rPr>
          <w:rFonts w:ascii="Times New Roman" w:eastAsia="Calibri" w:hAnsi="Times New Roman" w:cs="Times New Roman"/>
          <w:lang w:val="fr-FR"/>
        </w:rPr>
        <w:t>questions:</w:t>
      </w:r>
      <w:proofErr w:type="gramEnd"/>
      <w:r w:rsidRPr="00F1255A">
        <w:rPr>
          <w:rFonts w:ascii="Times New Roman" w:eastAsia="Calibri" w:hAnsi="Times New Roman" w:cs="Times New Roman"/>
          <w:lang w:val="fr-FR"/>
        </w:rPr>
        <w:t xml:space="preserve"> (1) To </w:t>
      </w:r>
      <w:proofErr w:type="spellStart"/>
      <w:r w:rsidRPr="00F1255A">
        <w:rPr>
          <w:rFonts w:ascii="Times New Roman" w:eastAsia="Calibri" w:hAnsi="Times New Roman" w:cs="Times New Roman"/>
          <w:lang w:val="fr-FR"/>
        </w:rPr>
        <w:t>what</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extent</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does</w:t>
      </w:r>
      <w:proofErr w:type="spellEnd"/>
      <w:r w:rsidRPr="00F1255A">
        <w:rPr>
          <w:rFonts w:ascii="Times New Roman" w:eastAsia="Calibri" w:hAnsi="Times New Roman" w:cs="Times New Roman"/>
          <w:lang w:val="fr-FR"/>
        </w:rPr>
        <w:t xml:space="preserve"> (or not) AI feedback </w:t>
      </w:r>
      <w:proofErr w:type="spellStart"/>
      <w:r w:rsidRPr="00F1255A">
        <w:rPr>
          <w:rFonts w:ascii="Times New Roman" w:eastAsia="Calibri" w:hAnsi="Times New Roman" w:cs="Times New Roman"/>
          <w:lang w:val="fr-FR"/>
        </w:rPr>
        <w:t>improve</w:t>
      </w:r>
      <w:proofErr w:type="spellEnd"/>
      <w:r w:rsidRPr="00F1255A">
        <w:rPr>
          <w:rFonts w:ascii="Times New Roman" w:eastAsia="Calibri" w:hAnsi="Times New Roman" w:cs="Times New Roman"/>
          <w:lang w:val="fr-FR"/>
        </w:rPr>
        <w:t xml:space="preserve"> the </w:t>
      </w:r>
      <w:proofErr w:type="spellStart"/>
      <w:r w:rsidRPr="00F1255A">
        <w:rPr>
          <w:rFonts w:ascii="Times New Roman" w:eastAsia="Calibri" w:hAnsi="Times New Roman" w:cs="Times New Roman"/>
          <w:lang w:val="fr-FR"/>
        </w:rPr>
        <w:t>quality</w:t>
      </w:r>
      <w:proofErr w:type="spellEnd"/>
      <w:r w:rsidRPr="00F1255A">
        <w:rPr>
          <w:rFonts w:ascii="Times New Roman" w:eastAsia="Calibri" w:hAnsi="Times New Roman" w:cs="Times New Roman"/>
          <w:lang w:val="fr-FR"/>
        </w:rPr>
        <w:t xml:space="preserve"> and </w:t>
      </w:r>
      <w:proofErr w:type="spellStart"/>
      <w:r w:rsidRPr="00F1255A">
        <w:rPr>
          <w:rFonts w:ascii="Times New Roman" w:eastAsia="Calibri" w:hAnsi="Times New Roman" w:cs="Times New Roman"/>
          <w:lang w:val="fr-FR"/>
        </w:rPr>
        <w:t>coherence</w:t>
      </w:r>
      <w:proofErr w:type="spellEnd"/>
      <w:r w:rsidRPr="00F1255A">
        <w:rPr>
          <w:rFonts w:ascii="Times New Roman" w:eastAsia="Calibri" w:hAnsi="Times New Roman" w:cs="Times New Roman"/>
          <w:lang w:val="fr-FR"/>
        </w:rPr>
        <w:t xml:space="preserve"> of argumentative </w:t>
      </w:r>
      <w:proofErr w:type="spellStart"/>
      <w:r w:rsidRPr="00F1255A">
        <w:rPr>
          <w:rFonts w:ascii="Times New Roman" w:eastAsia="Calibri" w:hAnsi="Times New Roman" w:cs="Times New Roman"/>
          <w:lang w:val="fr-FR"/>
        </w:rPr>
        <w:t>writing</w:t>
      </w:r>
      <w:proofErr w:type="spellEnd"/>
      <w:r w:rsidRPr="00F1255A">
        <w:rPr>
          <w:rFonts w:ascii="Times New Roman" w:eastAsia="Calibri" w:hAnsi="Times New Roman" w:cs="Times New Roman"/>
          <w:lang w:val="fr-FR"/>
        </w:rPr>
        <w:t xml:space="preserve"> </w:t>
      </w:r>
      <w:proofErr w:type="spellStart"/>
      <w:proofErr w:type="gramStart"/>
      <w:r w:rsidRPr="00F1255A">
        <w:rPr>
          <w:rFonts w:ascii="Times New Roman" w:eastAsia="Calibri" w:hAnsi="Times New Roman" w:cs="Times New Roman"/>
          <w:lang w:val="fr-FR"/>
        </w:rPr>
        <w:t>skills</w:t>
      </w:r>
      <w:proofErr w:type="spellEnd"/>
      <w:r w:rsidRPr="00F1255A">
        <w:rPr>
          <w:rFonts w:ascii="Times New Roman" w:eastAsia="Calibri" w:hAnsi="Times New Roman" w:cs="Times New Roman"/>
          <w:lang w:val="fr-FR"/>
        </w:rPr>
        <w:t>?</w:t>
      </w:r>
      <w:proofErr w:type="gramEnd"/>
      <w:r w:rsidRPr="00F1255A">
        <w:rPr>
          <w:rFonts w:ascii="Times New Roman" w:eastAsia="Calibri" w:hAnsi="Times New Roman" w:cs="Times New Roman"/>
          <w:lang w:val="fr-FR"/>
        </w:rPr>
        <w:t xml:space="preserve"> (2) How </w:t>
      </w:r>
      <w:proofErr w:type="spellStart"/>
      <w:r w:rsidRPr="00F1255A">
        <w:rPr>
          <w:rFonts w:ascii="Times New Roman" w:eastAsia="Calibri" w:hAnsi="Times New Roman" w:cs="Times New Roman"/>
          <w:lang w:val="fr-FR"/>
        </w:rPr>
        <w:t>does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it</w:t>
      </w:r>
      <w:proofErr w:type="spellEnd"/>
      <w:r w:rsidRPr="00F1255A">
        <w:rPr>
          <w:rFonts w:ascii="Times New Roman" w:eastAsia="Calibri" w:hAnsi="Times New Roman" w:cs="Times New Roman"/>
          <w:lang w:val="fr-FR"/>
        </w:rPr>
        <w:t xml:space="preserve"> influence the </w:t>
      </w:r>
      <w:proofErr w:type="spellStart"/>
      <w:r w:rsidRPr="00F1255A">
        <w:rPr>
          <w:rFonts w:ascii="Times New Roman" w:eastAsia="Calibri" w:hAnsi="Times New Roman" w:cs="Times New Roman"/>
          <w:lang w:val="fr-FR"/>
        </w:rPr>
        <w:t>development</w:t>
      </w:r>
      <w:proofErr w:type="spellEnd"/>
      <w:r w:rsidRPr="00F1255A">
        <w:rPr>
          <w:rFonts w:ascii="Times New Roman" w:eastAsia="Calibri" w:hAnsi="Times New Roman" w:cs="Times New Roman"/>
          <w:lang w:val="fr-FR"/>
        </w:rPr>
        <w:t xml:space="preserve"> of </w:t>
      </w:r>
      <w:proofErr w:type="spellStart"/>
      <w:r w:rsidRPr="00F1255A">
        <w:rPr>
          <w:rFonts w:ascii="Times New Roman" w:eastAsia="Calibri" w:hAnsi="Times New Roman" w:cs="Times New Roman"/>
          <w:lang w:val="fr-FR"/>
        </w:rPr>
        <w:t>learners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critical</w:t>
      </w:r>
      <w:proofErr w:type="spellEnd"/>
      <w:r w:rsidRPr="00F1255A">
        <w:rPr>
          <w:rFonts w:ascii="Times New Roman" w:eastAsia="Calibri" w:hAnsi="Times New Roman" w:cs="Times New Roman"/>
          <w:lang w:val="fr-FR"/>
        </w:rPr>
        <w:t xml:space="preserve"> </w:t>
      </w:r>
      <w:proofErr w:type="spellStart"/>
      <w:proofErr w:type="gramStart"/>
      <w:r w:rsidRPr="00F1255A">
        <w:rPr>
          <w:rFonts w:ascii="Times New Roman" w:eastAsia="Calibri" w:hAnsi="Times New Roman" w:cs="Times New Roman"/>
          <w:lang w:val="fr-FR"/>
        </w:rPr>
        <w:t>thinking</w:t>
      </w:r>
      <w:proofErr w:type="spellEnd"/>
      <w:r w:rsidRPr="00F1255A">
        <w:rPr>
          <w:rFonts w:ascii="Times New Roman" w:eastAsia="Calibri" w:hAnsi="Times New Roman" w:cs="Times New Roman"/>
          <w:lang w:val="fr-FR"/>
        </w:rPr>
        <w:t>?</w:t>
      </w:r>
      <w:proofErr w:type="gramEnd"/>
      <w:r w:rsidRPr="00F1255A">
        <w:rPr>
          <w:rFonts w:ascii="Times New Roman" w:eastAsia="Calibri" w:hAnsi="Times New Roman" w:cs="Times New Roman"/>
          <w:lang w:val="fr-FR"/>
        </w:rPr>
        <w:t xml:space="preserve"> (3) How do </w:t>
      </w:r>
      <w:proofErr w:type="spellStart"/>
      <w:r w:rsidRPr="00F1255A">
        <w:rPr>
          <w:rFonts w:ascii="Times New Roman" w:eastAsia="Calibri" w:hAnsi="Times New Roman" w:cs="Times New Roman"/>
          <w:lang w:val="fr-FR"/>
        </w:rPr>
        <w:t>students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perceive</w:t>
      </w:r>
      <w:proofErr w:type="spellEnd"/>
      <w:r w:rsidRPr="00F1255A">
        <w:rPr>
          <w:rFonts w:ascii="Times New Roman" w:eastAsia="Calibri" w:hAnsi="Times New Roman" w:cs="Times New Roman"/>
          <w:lang w:val="fr-FR"/>
        </w:rPr>
        <w:t xml:space="preserve"> and </w:t>
      </w:r>
      <w:proofErr w:type="spellStart"/>
      <w:r w:rsidRPr="00F1255A">
        <w:rPr>
          <w:rFonts w:ascii="Times New Roman" w:eastAsia="Calibri" w:hAnsi="Times New Roman" w:cs="Times New Roman"/>
          <w:lang w:val="fr-FR"/>
        </w:rPr>
        <w:t>respond</w:t>
      </w:r>
      <w:proofErr w:type="spellEnd"/>
      <w:r w:rsidRPr="00F1255A">
        <w:rPr>
          <w:rFonts w:ascii="Times New Roman" w:eastAsia="Calibri" w:hAnsi="Times New Roman" w:cs="Times New Roman"/>
          <w:lang w:val="fr-FR"/>
        </w:rPr>
        <w:t xml:space="preserve"> to AI-</w:t>
      </w:r>
      <w:proofErr w:type="spellStart"/>
      <w:r w:rsidRPr="00F1255A">
        <w:rPr>
          <w:rFonts w:ascii="Times New Roman" w:eastAsia="Calibri" w:hAnsi="Times New Roman" w:cs="Times New Roman"/>
          <w:lang w:val="fr-FR"/>
        </w:rPr>
        <w:t>generated</w:t>
      </w:r>
      <w:proofErr w:type="spellEnd"/>
      <w:r w:rsidRPr="00F1255A">
        <w:rPr>
          <w:rFonts w:ascii="Times New Roman" w:eastAsia="Calibri" w:hAnsi="Times New Roman" w:cs="Times New Roman"/>
          <w:lang w:val="fr-FR"/>
        </w:rPr>
        <w:t xml:space="preserve"> feedback </w:t>
      </w:r>
      <w:proofErr w:type="spellStart"/>
      <w:r w:rsidRPr="00F1255A">
        <w:rPr>
          <w:rFonts w:ascii="Times New Roman" w:eastAsia="Calibri" w:hAnsi="Times New Roman" w:cs="Times New Roman"/>
          <w:lang w:val="fr-FR"/>
        </w:rPr>
        <w:t>compared</w:t>
      </w:r>
      <w:proofErr w:type="spellEnd"/>
      <w:r w:rsidRPr="00F1255A">
        <w:rPr>
          <w:rFonts w:ascii="Times New Roman" w:eastAsia="Calibri" w:hAnsi="Times New Roman" w:cs="Times New Roman"/>
          <w:lang w:val="fr-FR"/>
        </w:rPr>
        <w:t xml:space="preserve"> to </w:t>
      </w:r>
      <w:proofErr w:type="spellStart"/>
      <w:r w:rsidRPr="00F1255A">
        <w:rPr>
          <w:rFonts w:ascii="Times New Roman" w:eastAsia="Calibri" w:hAnsi="Times New Roman" w:cs="Times New Roman"/>
          <w:lang w:val="fr-FR"/>
        </w:rPr>
        <w:t>traditional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instructor</w:t>
      </w:r>
      <w:proofErr w:type="spellEnd"/>
      <w:r w:rsidRPr="00F1255A">
        <w:rPr>
          <w:rFonts w:ascii="Times New Roman" w:eastAsia="Calibri" w:hAnsi="Times New Roman" w:cs="Times New Roman"/>
          <w:lang w:val="fr-FR"/>
        </w:rPr>
        <w:t xml:space="preserve"> </w:t>
      </w:r>
      <w:proofErr w:type="gramStart"/>
      <w:r w:rsidRPr="00F1255A">
        <w:rPr>
          <w:rFonts w:ascii="Times New Roman" w:eastAsia="Calibri" w:hAnsi="Times New Roman" w:cs="Times New Roman"/>
          <w:lang w:val="fr-FR"/>
        </w:rPr>
        <w:t>feedback?</w:t>
      </w:r>
      <w:proofErr w:type="gram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Adopting</w:t>
      </w:r>
      <w:proofErr w:type="spellEnd"/>
      <w:r w:rsidRPr="00F1255A">
        <w:rPr>
          <w:rFonts w:ascii="Times New Roman" w:eastAsia="Calibri" w:hAnsi="Times New Roman" w:cs="Times New Roman"/>
          <w:lang w:val="fr-FR"/>
        </w:rPr>
        <w:t xml:space="preserve"> a mixed-</w:t>
      </w:r>
      <w:proofErr w:type="spellStart"/>
      <w:r w:rsidRPr="00F1255A">
        <w:rPr>
          <w:rFonts w:ascii="Times New Roman" w:eastAsia="Calibri" w:hAnsi="Times New Roman" w:cs="Times New Roman"/>
          <w:lang w:val="fr-FR"/>
        </w:rPr>
        <w:t>methods</w:t>
      </w:r>
      <w:proofErr w:type="spellEnd"/>
      <w:r w:rsidRPr="00F1255A">
        <w:rPr>
          <w:rFonts w:ascii="Times New Roman" w:eastAsia="Calibri" w:hAnsi="Times New Roman" w:cs="Times New Roman"/>
          <w:lang w:val="fr-FR"/>
        </w:rPr>
        <w:t xml:space="preserve"> design, the </w:t>
      </w:r>
      <w:proofErr w:type="spellStart"/>
      <w:r w:rsidRPr="00F1255A">
        <w:rPr>
          <w:rFonts w:ascii="Times New Roman" w:eastAsia="Calibri" w:hAnsi="Times New Roman" w:cs="Times New Roman"/>
          <w:lang w:val="fr-FR"/>
        </w:rPr>
        <w:t>study</w:t>
      </w:r>
      <w:proofErr w:type="spellEnd"/>
      <w:r w:rsidRPr="00F1255A">
        <w:rPr>
          <w:rFonts w:ascii="Times New Roman" w:eastAsia="Calibri" w:hAnsi="Times New Roman" w:cs="Times New Roman"/>
          <w:lang w:val="fr-FR"/>
        </w:rPr>
        <w:t xml:space="preserve"> combines quantitative </w:t>
      </w:r>
      <w:proofErr w:type="spellStart"/>
      <w:r w:rsidRPr="00F1255A">
        <w:rPr>
          <w:rFonts w:ascii="Times New Roman" w:eastAsia="Calibri" w:hAnsi="Times New Roman" w:cs="Times New Roman"/>
          <w:lang w:val="fr-FR"/>
        </w:rPr>
        <w:t>pre</w:t>
      </w:r>
      <w:proofErr w:type="spellEnd"/>
      <w:r w:rsidRPr="00F1255A">
        <w:rPr>
          <w:rFonts w:ascii="Times New Roman" w:eastAsia="Calibri" w:hAnsi="Times New Roman" w:cs="Times New Roman"/>
          <w:lang w:val="fr-FR"/>
        </w:rPr>
        <w:t xml:space="preserve"> and post-test analyses of </w:t>
      </w:r>
      <w:proofErr w:type="spellStart"/>
      <w:r w:rsidRPr="00F1255A">
        <w:rPr>
          <w:rFonts w:ascii="Times New Roman" w:eastAsia="Calibri" w:hAnsi="Times New Roman" w:cs="Times New Roman"/>
          <w:lang w:val="fr-FR"/>
        </w:rPr>
        <w:t>student</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essays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with</w:t>
      </w:r>
      <w:proofErr w:type="spellEnd"/>
      <w:r w:rsidRPr="00F1255A">
        <w:rPr>
          <w:rFonts w:ascii="Times New Roman" w:eastAsia="Calibri" w:hAnsi="Times New Roman" w:cs="Times New Roman"/>
          <w:lang w:val="fr-FR"/>
        </w:rPr>
        <w:t xml:space="preserve"> qualitative data </w:t>
      </w:r>
      <w:proofErr w:type="spellStart"/>
      <w:r w:rsidRPr="00F1255A">
        <w:rPr>
          <w:rFonts w:ascii="Times New Roman" w:eastAsia="Calibri" w:hAnsi="Times New Roman" w:cs="Times New Roman"/>
          <w:lang w:val="fr-FR"/>
        </w:rPr>
        <w:t>from</w:t>
      </w:r>
      <w:proofErr w:type="spellEnd"/>
      <w:r w:rsidRPr="00F1255A">
        <w:rPr>
          <w:rFonts w:ascii="Times New Roman" w:eastAsia="Calibri" w:hAnsi="Times New Roman" w:cs="Times New Roman"/>
          <w:lang w:val="fr-FR"/>
        </w:rPr>
        <w:t xml:space="preserve"> questionnaires and semi-</w:t>
      </w:r>
      <w:proofErr w:type="spellStart"/>
      <w:r w:rsidRPr="00F1255A">
        <w:rPr>
          <w:rFonts w:ascii="Times New Roman" w:eastAsia="Calibri" w:hAnsi="Times New Roman" w:cs="Times New Roman"/>
          <w:lang w:val="fr-FR"/>
        </w:rPr>
        <w:t>structured</w:t>
      </w:r>
      <w:proofErr w:type="spellEnd"/>
      <w:r w:rsidRPr="00F1255A">
        <w:rPr>
          <w:rFonts w:ascii="Times New Roman" w:eastAsia="Calibri" w:hAnsi="Times New Roman" w:cs="Times New Roman"/>
          <w:lang w:val="fr-FR"/>
        </w:rPr>
        <w:t xml:space="preserve"> interviews. This dual approach </w:t>
      </w:r>
      <w:proofErr w:type="spellStart"/>
      <w:r w:rsidRPr="00F1255A">
        <w:rPr>
          <w:rFonts w:ascii="Times New Roman" w:eastAsia="Calibri" w:hAnsi="Times New Roman" w:cs="Times New Roman"/>
          <w:lang w:val="fr-FR"/>
        </w:rPr>
        <w:t>is</w:t>
      </w:r>
      <w:proofErr w:type="spellEnd"/>
      <w:r w:rsidRPr="00F1255A">
        <w:rPr>
          <w:rFonts w:ascii="Times New Roman" w:eastAsia="Calibri" w:hAnsi="Times New Roman" w:cs="Times New Roman"/>
          <w:lang w:val="fr-FR"/>
        </w:rPr>
        <w:t xml:space="preserve"> to enable the </w:t>
      </w:r>
      <w:proofErr w:type="spellStart"/>
      <w:r w:rsidRPr="00F1255A">
        <w:rPr>
          <w:rFonts w:ascii="Times New Roman" w:eastAsia="Calibri" w:hAnsi="Times New Roman" w:cs="Times New Roman"/>
          <w:lang w:val="fr-FR"/>
        </w:rPr>
        <w:t>measurement</w:t>
      </w:r>
      <w:proofErr w:type="spellEnd"/>
      <w:r w:rsidRPr="00F1255A">
        <w:rPr>
          <w:rFonts w:ascii="Times New Roman" w:eastAsia="Calibri" w:hAnsi="Times New Roman" w:cs="Times New Roman"/>
          <w:lang w:val="fr-FR"/>
        </w:rPr>
        <w:t xml:space="preserve"> of performance gains </w:t>
      </w:r>
      <w:proofErr w:type="spellStart"/>
      <w:r w:rsidRPr="00F1255A">
        <w:rPr>
          <w:rFonts w:ascii="Times New Roman" w:eastAsia="Calibri" w:hAnsi="Times New Roman" w:cs="Times New Roman"/>
          <w:lang w:val="fr-FR"/>
        </w:rPr>
        <w:t>alongside</w:t>
      </w:r>
      <w:proofErr w:type="spellEnd"/>
      <w:r w:rsidRPr="00F1255A">
        <w:rPr>
          <w:rFonts w:ascii="Times New Roman" w:eastAsia="Calibri" w:hAnsi="Times New Roman" w:cs="Times New Roman"/>
          <w:lang w:val="fr-FR"/>
        </w:rPr>
        <w:t xml:space="preserve"> exploration of </w:t>
      </w:r>
      <w:proofErr w:type="spellStart"/>
      <w:r w:rsidRPr="00F1255A">
        <w:rPr>
          <w:rFonts w:ascii="Times New Roman" w:eastAsia="Calibri" w:hAnsi="Times New Roman" w:cs="Times New Roman"/>
          <w:lang w:val="fr-FR"/>
        </w:rPr>
        <w:t>learner</w:t>
      </w:r>
      <w:proofErr w:type="spellEnd"/>
      <w:r w:rsidRPr="00F1255A">
        <w:rPr>
          <w:rFonts w:ascii="Times New Roman" w:eastAsia="Calibri" w:hAnsi="Times New Roman" w:cs="Times New Roman"/>
          <w:lang w:val="fr-FR"/>
        </w:rPr>
        <w:t xml:space="preserve"> attitudes and engagement (Hutson &amp; He, 2024</w:t>
      </w:r>
      <w:proofErr w:type="gramStart"/>
      <w:r w:rsidRPr="00F1255A">
        <w:rPr>
          <w:rFonts w:ascii="Times New Roman" w:eastAsia="Calibri" w:hAnsi="Times New Roman" w:cs="Times New Roman"/>
          <w:lang w:val="fr-FR"/>
        </w:rPr>
        <w:t>) .</w:t>
      </w:r>
      <w:proofErr w:type="gramEnd"/>
      <w:r w:rsidRPr="00F1255A">
        <w:rPr>
          <w:rFonts w:ascii="Times New Roman" w:eastAsia="Calibri" w:hAnsi="Times New Roman" w:cs="Times New Roman"/>
          <w:lang w:val="fr-FR"/>
        </w:rPr>
        <w:t xml:space="preserve"> By </w:t>
      </w:r>
      <w:proofErr w:type="spellStart"/>
      <w:r w:rsidRPr="00F1255A">
        <w:rPr>
          <w:rFonts w:ascii="Times New Roman" w:eastAsia="Calibri" w:hAnsi="Times New Roman" w:cs="Times New Roman"/>
          <w:lang w:val="fr-FR"/>
        </w:rPr>
        <w:t>aligning</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findings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with</w:t>
      </w:r>
      <w:proofErr w:type="spellEnd"/>
      <w:r w:rsidRPr="00F1255A">
        <w:rPr>
          <w:rFonts w:ascii="Times New Roman" w:eastAsia="Calibri" w:hAnsi="Times New Roman" w:cs="Times New Roman"/>
          <w:lang w:val="fr-FR"/>
        </w:rPr>
        <w:t xml:space="preserve"> CEFR B2 </w:t>
      </w:r>
      <w:proofErr w:type="spellStart"/>
      <w:r w:rsidRPr="00F1255A">
        <w:rPr>
          <w:rFonts w:ascii="Times New Roman" w:eastAsia="Calibri" w:hAnsi="Times New Roman" w:cs="Times New Roman"/>
          <w:lang w:val="fr-FR"/>
        </w:rPr>
        <w:t>descriptors</w:t>
      </w:r>
      <w:proofErr w:type="spellEnd"/>
      <w:r w:rsidRPr="00F1255A">
        <w:rPr>
          <w:rFonts w:ascii="Times New Roman" w:eastAsia="Calibri" w:hAnsi="Times New Roman" w:cs="Times New Roman"/>
          <w:lang w:val="fr-FR"/>
        </w:rPr>
        <w:t xml:space="preserve">, the </w:t>
      </w:r>
      <w:proofErr w:type="spellStart"/>
      <w:r w:rsidRPr="00F1255A">
        <w:rPr>
          <w:rFonts w:ascii="Times New Roman" w:eastAsia="Calibri" w:hAnsi="Times New Roman" w:cs="Times New Roman"/>
          <w:lang w:val="fr-FR"/>
        </w:rPr>
        <w:t>research</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contributes</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empirical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evidence</w:t>
      </w:r>
      <w:proofErr w:type="spellEnd"/>
      <w:r w:rsidRPr="00F1255A">
        <w:rPr>
          <w:rFonts w:ascii="Times New Roman" w:eastAsia="Calibri" w:hAnsi="Times New Roman" w:cs="Times New Roman"/>
          <w:lang w:val="fr-FR"/>
        </w:rPr>
        <w:t xml:space="preserve"> to the </w:t>
      </w:r>
      <w:proofErr w:type="spellStart"/>
      <w:r w:rsidRPr="00F1255A">
        <w:rPr>
          <w:rFonts w:ascii="Times New Roman" w:eastAsia="Calibri" w:hAnsi="Times New Roman" w:cs="Times New Roman"/>
          <w:lang w:val="fr-FR"/>
        </w:rPr>
        <w:t>field</w:t>
      </w:r>
      <w:proofErr w:type="spellEnd"/>
      <w:r w:rsidRPr="00F1255A">
        <w:rPr>
          <w:rFonts w:ascii="Times New Roman" w:eastAsia="Calibri" w:hAnsi="Times New Roman" w:cs="Times New Roman"/>
          <w:lang w:val="fr-FR"/>
        </w:rPr>
        <w:t xml:space="preserve"> of AI-</w:t>
      </w:r>
      <w:proofErr w:type="spellStart"/>
      <w:r w:rsidRPr="00F1255A">
        <w:rPr>
          <w:rFonts w:ascii="Times New Roman" w:eastAsia="Calibri" w:hAnsi="Times New Roman" w:cs="Times New Roman"/>
          <w:lang w:val="fr-FR"/>
        </w:rPr>
        <w:t>assisted</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language</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learning</w:t>
      </w:r>
      <w:proofErr w:type="spellEnd"/>
      <w:r w:rsidRPr="00F1255A">
        <w:rPr>
          <w:rFonts w:ascii="Times New Roman" w:eastAsia="Calibri" w:hAnsi="Times New Roman" w:cs="Times New Roman"/>
          <w:lang w:val="fr-FR"/>
        </w:rPr>
        <w:t xml:space="preserve">. It </w:t>
      </w:r>
      <w:proofErr w:type="spellStart"/>
      <w:r w:rsidRPr="00F1255A">
        <w:rPr>
          <w:rFonts w:ascii="Times New Roman" w:eastAsia="Calibri" w:hAnsi="Times New Roman" w:cs="Times New Roman"/>
          <w:lang w:val="fr-FR"/>
        </w:rPr>
        <w:t>also</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aims</w:t>
      </w:r>
      <w:proofErr w:type="spellEnd"/>
      <w:r w:rsidRPr="00F1255A">
        <w:rPr>
          <w:rFonts w:ascii="Times New Roman" w:eastAsia="Calibri" w:hAnsi="Times New Roman" w:cs="Times New Roman"/>
          <w:lang w:val="fr-FR"/>
        </w:rPr>
        <w:t xml:space="preserve"> to </w:t>
      </w:r>
      <w:proofErr w:type="spellStart"/>
      <w:r w:rsidRPr="00F1255A">
        <w:rPr>
          <w:rFonts w:ascii="Times New Roman" w:eastAsia="Calibri" w:hAnsi="Times New Roman" w:cs="Times New Roman"/>
          <w:lang w:val="fr-FR"/>
        </w:rPr>
        <w:t>inform</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pedagogical</w:t>
      </w:r>
      <w:proofErr w:type="spellEnd"/>
      <w:r w:rsidRPr="00F1255A">
        <w:rPr>
          <w:rFonts w:ascii="Times New Roman" w:eastAsia="Calibri" w:hAnsi="Times New Roman" w:cs="Times New Roman"/>
          <w:lang w:val="fr-FR"/>
        </w:rPr>
        <w:t xml:space="preserve"> practice, </w:t>
      </w:r>
      <w:proofErr w:type="spellStart"/>
      <w:r w:rsidRPr="00F1255A">
        <w:rPr>
          <w:rFonts w:ascii="Times New Roman" w:eastAsia="Calibri" w:hAnsi="Times New Roman" w:cs="Times New Roman"/>
          <w:lang w:val="fr-FR"/>
        </w:rPr>
        <w:t>provide</w:t>
      </w:r>
      <w:proofErr w:type="spellEnd"/>
      <w:r w:rsidRPr="00F1255A">
        <w:rPr>
          <w:rFonts w:ascii="Times New Roman" w:eastAsia="Calibri" w:hAnsi="Times New Roman" w:cs="Times New Roman"/>
          <w:lang w:val="fr-FR"/>
        </w:rPr>
        <w:t xml:space="preserve"> insights </w:t>
      </w:r>
      <w:proofErr w:type="spellStart"/>
      <w:r w:rsidRPr="00F1255A">
        <w:rPr>
          <w:rFonts w:ascii="Times New Roman" w:eastAsia="Calibri" w:hAnsi="Times New Roman" w:cs="Times New Roman"/>
          <w:lang w:val="fr-FR"/>
        </w:rPr>
        <w:t>into</w:t>
      </w:r>
      <w:proofErr w:type="spellEnd"/>
      <w:r w:rsidRPr="00F1255A">
        <w:rPr>
          <w:rFonts w:ascii="Times New Roman" w:eastAsia="Calibri" w:hAnsi="Times New Roman" w:cs="Times New Roman"/>
          <w:lang w:val="fr-FR"/>
        </w:rPr>
        <w:t xml:space="preserve"> effective </w:t>
      </w:r>
      <w:proofErr w:type="spellStart"/>
      <w:r w:rsidRPr="00F1255A">
        <w:rPr>
          <w:rFonts w:ascii="Times New Roman" w:eastAsia="Calibri" w:hAnsi="Times New Roman" w:cs="Times New Roman"/>
          <w:lang w:val="fr-FR"/>
        </w:rPr>
        <w:t>integration</w:t>
      </w:r>
      <w:proofErr w:type="spellEnd"/>
      <w:r w:rsidRPr="00F1255A">
        <w:rPr>
          <w:rFonts w:ascii="Times New Roman" w:eastAsia="Calibri" w:hAnsi="Times New Roman" w:cs="Times New Roman"/>
          <w:lang w:val="fr-FR"/>
        </w:rPr>
        <w:t xml:space="preserve"> of digital feedback, and </w:t>
      </w:r>
      <w:proofErr w:type="spellStart"/>
      <w:r w:rsidRPr="00F1255A">
        <w:rPr>
          <w:rFonts w:ascii="Times New Roman" w:eastAsia="Calibri" w:hAnsi="Times New Roman" w:cs="Times New Roman"/>
          <w:lang w:val="fr-FR"/>
        </w:rPr>
        <w:t>advance</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understanding</w:t>
      </w:r>
      <w:proofErr w:type="spellEnd"/>
      <w:r w:rsidRPr="00F1255A">
        <w:rPr>
          <w:rFonts w:ascii="Times New Roman" w:eastAsia="Calibri" w:hAnsi="Times New Roman" w:cs="Times New Roman"/>
          <w:lang w:val="fr-FR"/>
        </w:rPr>
        <w:t xml:space="preserve"> of how </w:t>
      </w:r>
      <w:proofErr w:type="spellStart"/>
      <w:r w:rsidRPr="00F1255A">
        <w:rPr>
          <w:rFonts w:ascii="Times New Roman" w:eastAsia="Calibri" w:hAnsi="Times New Roman" w:cs="Times New Roman"/>
          <w:lang w:val="fr-FR"/>
        </w:rPr>
        <w:t>emerging</w:t>
      </w:r>
      <w:proofErr w:type="spellEnd"/>
      <w:r w:rsidRPr="00F1255A">
        <w:rPr>
          <w:rFonts w:ascii="Times New Roman" w:eastAsia="Calibri" w:hAnsi="Times New Roman" w:cs="Times New Roman"/>
          <w:lang w:val="fr-FR"/>
        </w:rPr>
        <w:t xml:space="preserve"> technologies can support the </w:t>
      </w:r>
      <w:proofErr w:type="spellStart"/>
      <w:r w:rsidRPr="00F1255A">
        <w:rPr>
          <w:rFonts w:ascii="Times New Roman" w:eastAsia="Calibri" w:hAnsi="Times New Roman" w:cs="Times New Roman"/>
          <w:lang w:val="fr-FR"/>
        </w:rPr>
        <w:t>development</w:t>
      </w:r>
      <w:proofErr w:type="spellEnd"/>
      <w:r w:rsidRPr="00F1255A">
        <w:rPr>
          <w:rFonts w:ascii="Times New Roman" w:eastAsia="Calibri" w:hAnsi="Times New Roman" w:cs="Times New Roman"/>
          <w:lang w:val="fr-FR"/>
        </w:rPr>
        <w:t xml:space="preserve"> of </w:t>
      </w:r>
      <w:proofErr w:type="spellStart"/>
      <w:r w:rsidRPr="00F1255A">
        <w:rPr>
          <w:rFonts w:ascii="Times New Roman" w:eastAsia="Calibri" w:hAnsi="Times New Roman" w:cs="Times New Roman"/>
          <w:lang w:val="fr-FR"/>
        </w:rPr>
        <w:t>autonomous</w:t>
      </w:r>
      <w:proofErr w:type="spellEnd"/>
      <w:r w:rsidRPr="00F1255A">
        <w:rPr>
          <w:rFonts w:ascii="Times New Roman" w:eastAsia="Calibri" w:hAnsi="Times New Roman" w:cs="Times New Roman"/>
          <w:lang w:val="fr-FR"/>
        </w:rPr>
        <w:t xml:space="preserve"> and </w:t>
      </w:r>
      <w:proofErr w:type="spellStart"/>
      <w:r w:rsidRPr="00F1255A">
        <w:rPr>
          <w:rFonts w:ascii="Times New Roman" w:eastAsia="Calibri" w:hAnsi="Times New Roman" w:cs="Times New Roman"/>
          <w:lang w:val="fr-FR"/>
        </w:rPr>
        <w:t>critical</w:t>
      </w:r>
      <w:proofErr w:type="spellEnd"/>
      <w:r w:rsidRPr="00F1255A">
        <w:rPr>
          <w:rFonts w:ascii="Times New Roman" w:eastAsia="Calibri" w:hAnsi="Times New Roman" w:cs="Times New Roman"/>
          <w:lang w:val="fr-FR"/>
        </w:rPr>
        <w:t xml:space="preserve"> </w:t>
      </w:r>
      <w:proofErr w:type="spellStart"/>
      <w:r w:rsidRPr="00F1255A">
        <w:rPr>
          <w:rFonts w:ascii="Times New Roman" w:eastAsia="Calibri" w:hAnsi="Times New Roman" w:cs="Times New Roman"/>
          <w:lang w:val="fr-FR"/>
        </w:rPr>
        <w:t>writers</w:t>
      </w:r>
      <w:proofErr w:type="spellEnd"/>
      <w:r w:rsidRPr="00F1255A">
        <w:rPr>
          <w:rFonts w:ascii="Times New Roman" w:eastAsia="Calibri" w:hAnsi="Times New Roman" w:cs="Times New Roman"/>
          <w:lang w:val="fr-FR"/>
        </w:rPr>
        <w:t xml:space="preserve"> in EFL </w:t>
      </w:r>
      <w:proofErr w:type="spellStart"/>
      <w:r w:rsidRPr="00F1255A">
        <w:rPr>
          <w:rFonts w:ascii="Times New Roman" w:eastAsia="Calibri" w:hAnsi="Times New Roman" w:cs="Times New Roman"/>
          <w:lang w:val="fr-FR"/>
        </w:rPr>
        <w:t>contexts</w:t>
      </w:r>
      <w:proofErr w:type="spellEnd"/>
      <w:r w:rsidRPr="00F1255A">
        <w:rPr>
          <w:rFonts w:ascii="Times New Roman" w:eastAsia="Calibri" w:hAnsi="Times New Roman" w:cs="Times New Roman"/>
          <w:lang w:val="fr-FR"/>
        </w:rPr>
        <w:t>.</w:t>
      </w:r>
    </w:p>
    <w:p w14:paraId="0AFE3C90" w14:textId="77777777" w:rsidR="00F52998" w:rsidRDefault="00F52998" w:rsidP="00F1255A">
      <w:pPr>
        <w:spacing w:line="276" w:lineRule="auto"/>
        <w:jc w:val="both"/>
        <w:rPr>
          <w:rFonts w:ascii="Times New Roman" w:eastAsia="Calibri" w:hAnsi="Times New Roman" w:cs="Times New Roman"/>
          <w:lang w:val="fr-FR"/>
        </w:rPr>
      </w:pPr>
    </w:p>
    <w:p w14:paraId="2517BDCC" w14:textId="1367E4A1" w:rsidR="00F52998" w:rsidRPr="00F52998" w:rsidRDefault="00F52998" w:rsidP="00F52998">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F52998">
        <w:rPr>
          <w:rFonts w:ascii="Times New Roman" w:eastAsia="Calibri" w:hAnsi="Times New Roman" w:cs="Times New Roman"/>
          <w:b/>
          <w:bCs/>
          <w:i/>
          <w:iCs/>
          <w:lang w:val="en-US"/>
        </w:rPr>
        <w:t>Dr. Hadis Habibi</w:t>
      </w:r>
      <w:r w:rsidR="006757CD">
        <w:rPr>
          <w:rFonts w:ascii="Times New Roman" w:eastAsia="Calibri" w:hAnsi="Times New Roman" w:cs="Times New Roman"/>
          <w:b/>
          <w:bCs/>
          <w:i/>
          <w:iCs/>
          <w:lang w:val="en-US"/>
        </w:rPr>
        <w:t>,</w:t>
      </w:r>
      <w:r>
        <w:rPr>
          <w:rFonts w:ascii="Times New Roman" w:eastAsia="Calibri" w:hAnsi="Times New Roman" w:cs="Times New Roman"/>
          <w:b/>
          <w:bCs/>
          <w:i/>
          <w:iCs/>
          <w:lang w:val="en-US"/>
        </w:rPr>
        <w:t xml:space="preserve"> </w:t>
      </w:r>
      <w:r w:rsidRPr="00F52998">
        <w:rPr>
          <w:rFonts w:ascii="Times New Roman" w:eastAsia="Calibri" w:hAnsi="Times New Roman" w:cs="Times New Roman"/>
          <w:b/>
          <w:bCs/>
          <w:i/>
          <w:iCs/>
          <w:lang w:val="en-US"/>
        </w:rPr>
        <w:t>School of Education</w:t>
      </w:r>
    </w:p>
    <w:p w14:paraId="564C2944" w14:textId="77777777" w:rsidR="00FB5E08" w:rsidRDefault="00FB5E08" w:rsidP="00F1255A">
      <w:pPr>
        <w:spacing w:line="276" w:lineRule="auto"/>
        <w:jc w:val="both"/>
        <w:rPr>
          <w:rFonts w:ascii="Times New Roman" w:eastAsia="Calibri" w:hAnsi="Times New Roman" w:cs="Times New Roman"/>
          <w:lang w:val="fr-FR"/>
        </w:rPr>
      </w:pPr>
    </w:p>
    <w:p w14:paraId="7243EB33" w14:textId="77777777" w:rsidR="00FB5E08" w:rsidRDefault="00FB5E08" w:rsidP="00F1255A">
      <w:pPr>
        <w:spacing w:line="276" w:lineRule="auto"/>
        <w:jc w:val="both"/>
        <w:rPr>
          <w:rFonts w:ascii="Times New Roman" w:eastAsia="Calibri" w:hAnsi="Times New Roman" w:cs="Times New Roman"/>
          <w:lang w:val="fr-FR"/>
        </w:rPr>
      </w:pPr>
    </w:p>
    <w:p w14:paraId="2F4C574A" w14:textId="77777777" w:rsidR="00FB5E08" w:rsidRDefault="00FB5E08" w:rsidP="00F1255A">
      <w:pPr>
        <w:spacing w:line="276" w:lineRule="auto"/>
        <w:jc w:val="both"/>
        <w:rPr>
          <w:rFonts w:ascii="Times New Roman" w:eastAsia="Calibri" w:hAnsi="Times New Roman" w:cs="Times New Roman"/>
          <w:lang w:val="fr-FR"/>
        </w:rPr>
      </w:pPr>
    </w:p>
    <w:p w14:paraId="68137079" w14:textId="77777777" w:rsidR="00FB5E08" w:rsidRDefault="00FB5E08" w:rsidP="00F1255A">
      <w:pPr>
        <w:spacing w:line="276" w:lineRule="auto"/>
        <w:jc w:val="both"/>
        <w:rPr>
          <w:rFonts w:ascii="Times New Roman" w:eastAsia="Calibri" w:hAnsi="Times New Roman" w:cs="Times New Roman"/>
          <w:lang w:val="fr-FR"/>
        </w:rPr>
      </w:pPr>
    </w:p>
    <w:p w14:paraId="325083E0" w14:textId="77777777" w:rsidR="00FB5E08" w:rsidRDefault="00FB5E08" w:rsidP="00F1255A">
      <w:pPr>
        <w:spacing w:line="276" w:lineRule="auto"/>
        <w:jc w:val="both"/>
        <w:rPr>
          <w:rFonts w:ascii="Times New Roman" w:eastAsia="Calibri" w:hAnsi="Times New Roman" w:cs="Times New Roman"/>
          <w:lang w:val="fr-FR"/>
        </w:rPr>
      </w:pPr>
    </w:p>
    <w:p w14:paraId="09D0D70D" w14:textId="77777777" w:rsidR="00FB5E08" w:rsidRDefault="00FB5E08" w:rsidP="00F1255A">
      <w:pPr>
        <w:spacing w:line="276" w:lineRule="auto"/>
        <w:jc w:val="both"/>
        <w:rPr>
          <w:rFonts w:ascii="Times New Roman" w:eastAsia="Calibri" w:hAnsi="Times New Roman" w:cs="Times New Roman"/>
          <w:lang w:val="fr-FR"/>
        </w:rPr>
      </w:pPr>
    </w:p>
    <w:p w14:paraId="66FB4780" w14:textId="77777777" w:rsidR="00FB5E08" w:rsidRDefault="00FB5E08" w:rsidP="00F1255A">
      <w:pPr>
        <w:spacing w:line="276" w:lineRule="auto"/>
        <w:jc w:val="both"/>
        <w:rPr>
          <w:rFonts w:ascii="Times New Roman" w:eastAsia="Calibri" w:hAnsi="Times New Roman" w:cs="Times New Roman"/>
          <w:lang w:val="fr-FR"/>
        </w:rPr>
      </w:pPr>
    </w:p>
    <w:p w14:paraId="138AA9C4" w14:textId="77777777" w:rsidR="00FB5E08" w:rsidRDefault="00FB5E08" w:rsidP="00F1255A">
      <w:pPr>
        <w:spacing w:line="276" w:lineRule="auto"/>
        <w:jc w:val="both"/>
        <w:rPr>
          <w:rFonts w:ascii="Times New Roman" w:eastAsia="Calibri" w:hAnsi="Times New Roman" w:cs="Times New Roman"/>
          <w:lang w:val="fr-FR"/>
        </w:rPr>
      </w:pPr>
    </w:p>
    <w:p w14:paraId="06013CEA" w14:textId="77777777" w:rsidR="00FB5E08" w:rsidRDefault="00FB5E08" w:rsidP="00F1255A">
      <w:pPr>
        <w:spacing w:line="276" w:lineRule="auto"/>
        <w:jc w:val="both"/>
        <w:rPr>
          <w:rFonts w:ascii="Times New Roman" w:eastAsia="Calibri" w:hAnsi="Times New Roman" w:cs="Times New Roman"/>
          <w:lang w:val="fr-FR"/>
        </w:rPr>
      </w:pPr>
    </w:p>
    <w:p w14:paraId="7EEEF400" w14:textId="77777777" w:rsidR="00FB5E08" w:rsidRPr="00A30224" w:rsidRDefault="00FB5E08" w:rsidP="00F1255A">
      <w:pPr>
        <w:spacing w:line="276" w:lineRule="auto"/>
        <w:jc w:val="both"/>
        <w:rPr>
          <w:rFonts w:ascii="Times New Roman" w:eastAsia="Calibri" w:hAnsi="Times New Roman" w:cs="Times New Roman"/>
          <w:lang w:val="en-US"/>
        </w:rPr>
      </w:pPr>
    </w:p>
    <w:p w14:paraId="280D8D68" w14:textId="0ABE5192" w:rsidR="00FB5E08" w:rsidRPr="005064FF" w:rsidRDefault="00FB5E08" w:rsidP="005064FF">
      <w:pPr>
        <w:pStyle w:val="Heading2"/>
        <w:jc w:val="center"/>
        <w:rPr>
          <w:rFonts w:ascii="Times New Roman" w:eastAsia="Calibri" w:hAnsi="Times New Roman" w:cs="Times New Roman"/>
          <w:b/>
          <w:bCs/>
          <w:color w:val="000000" w:themeColor="text1"/>
          <w:sz w:val="24"/>
          <w:szCs w:val="24"/>
          <w:lang w:val="en-US"/>
        </w:rPr>
      </w:pPr>
      <w:r w:rsidRPr="005064FF">
        <w:rPr>
          <w:rFonts w:ascii="Times New Roman" w:eastAsia="Calibri" w:hAnsi="Times New Roman" w:cs="Times New Roman"/>
          <w:b/>
          <w:bCs/>
          <w:color w:val="000000" w:themeColor="text1"/>
          <w:sz w:val="24"/>
          <w:szCs w:val="24"/>
          <w:lang w:val="en-US"/>
        </w:rPr>
        <w:lastRenderedPageBreak/>
        <w:t>Generalized Logic Simulation for High-Value Decision Synthesis through Model Decomposition (GLSD)</w:t>
      </w:r>
    </w:p>
    <w:p w14:paraId="2AF6A506" w14:textId="77777777" w:rsidR="00FB5E08" w:rsidRPr="00026482" w:rsidRDefault="00FB5E08" w:rsidP="00FB5E08">
      <w:pPr>
        <w:spacing w:line="276" w:lineRule="auto"/>
        <w:jc w:val="both"/>
        <w:rPr>
          <w:rFonts w:ascii="Times New Roman" w:eastAsia="Calibri" w:hAnsi="Times New Roman" w:cs="Times New Roman"/>
          <w:sz w:val="28"/>
          <w:szCs w:val="28"/>
          <w:lang w:val="en-US"/>
        </w:rPr>
      </w:pPr>
    </w:p>
    <w:p w14:paraId="5325B3A4" w14:textId="44B82F45" w:rsidR="00FB5E08" w:rsidRPr="00A30224" w:rsidRDefault="00FB5E08" w:rsidP="00FB5E08">
      <w:pPr>
        <w:spacing w:line="276" w:lineRule="auto"/>
        <w:jc w:val="center"/>
        <w:rPr>
          <w:rFonts w:ascii="Times New Roman" w:eastAsia="Calibri" w:hAnsi="Times New Roman" w:cs="Times New Roman"/>
          <w:lang w:val="en-US"/>
        </w:rPr>
      </w:pPr>
      <w:r w:rsidRPr="00FB5E08">
        <w:rPr>
          <w:rFonts w:ascii="Times New Roman" w:eastAsia="Calibri" w:hAnsi="Times New Roman" w:cs="Times New Roman"/>
          <w:lang w:val="en-US"/>
        </w:rPr>
        <w:t>Stylianos Panourios</w:t>
      </w:r>
      <w:r w:rsidR="00FE6DD3">
        <w:rPr>
          <w:rFonts w:ascii="Times New Roman" w:eastAsia="Calibri" w:hAnsi="Times New Roman" w:cs="Times New Roman"/>
          <w:lang w:val="en-US"/>
        </w:rPr>
        <w:t>,</w:t>
      </w:r>
      <w:r w:rsidR="005064FF">
        <w:rPr>
          <w:rFonts w:ascii="Times New Roman" w:eastAsia="Calibri" w:hAnsi="Times New Roman" w:cs="Times New Roman"/>
          <w:lang w:val="en-US"/>
        </w:rPr>
        <w:t xml:space="preserve"> PhD </w:t>
      </w:r>
      <w:r w:rsidR="001227C3">
        <w:rPr>
          <w:rFonts w:ascii="Times New Roman" w:eastAsia="Calibri" w:hAnsi="Times New Roman" w:cs="Times New Roman"/>
          <w:lang w:val="en-US"/>
        </w:rPr>
        <w:t>Candidate</w:t>
      </w:r>
      <w:r w:rsidR="00B257FA">
        <w:rPr>
          <w:rFonts w:ascii="Times New Roman" w:eastAsia="Calibri" w:hAnsi="Times New Roman" w:cs="Times New Roman"/>
          <w:lang w:val="en-US"/>
        </w:rPr>
        <w:t>*</w:t>
      </w:r>
    </w:p>
    <w:p w14:paraId="686979F6" w14:textId="77777777" w:rsidR="00FB5E08" w:rsidRDefault="00FB5E08" w:rsidP="00FB5E08">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3178B4F9" w14:textId="77777777" w:rsidR="00FB5E08" w:rsidRDefault="00FB5E08" w:rsidP="00FB5E08">
      <w:pPr>
        <w:spacing w:line="276" w:lineRule="auto"/>
        <w:jc w:val="center"/>
        <w:rPr>
          <w:rFonts w:ascii="Times New Roman" w:eastAsia="Calibri" w:hAnsi="Times New Roman" w:cs="Times New Roman"/>
          <w:lang w:val="en-US"/>
        </w:rPr>
      </w:pPr>
    </w:p>
    <w:p w14:paraId="4D98F188" w14:textId="5322C261" w:rsidR="00FB5E08" w:rsidRPr="00FB5E08" w:rsidRDefault="00FB5E08" w:rsidP="00FB5E08">
      <w:pPr>
        <w:spacing w:line="276" w:lineRule="auto"/>
        <w:jc w:val="both"/>
        <w:rPr>
          <w:rFonts w:ascii="Times New Roman" w:eastAsia="Calibri" w:hAnsi="Times New Roman" w:cs="Times New Roman"/>
          <w:lang w:val="fr-FR"/>
        </w:rPr>
      </w:pPr>
      <w:proofErr w:type="spellStart"/>
      <w:r w:rsidRPr="00FB5E08">
        <w:rPr>
          <w:rFonts w:ascii="Times New Roman" w:eastAsia="Calibri" w:hAnsi="Times New Roman" w:cs="Times New Roman"/>
          <w:lang w:val="fr-FR"/>
        </w:rPr>
        <w:t>Artificial</w:t>
      </w:r>
      <w:proofErr w:type="spellEnd"/>
      <w:r w:rsidRPr="00FB5E08">
        <w:rPr>
          <w:rFonts w:ascii="Times New Roman" w:eastAsia="Calibri" w:hAnsi="Times New Roman" w:cs="Times New Roman"/>
          <w:lang w:val="fr-FR"/>
        </w:rPr>
        <w:t xml:space="preserve"> General Intelligence (AGI) </w:t>
      </w:r>
      <w:proofErr w:type="spellStart"/>
      <w:r w:rsidRPr="00FB5E08">
        <w:rPr>
          <w:rFonts w:ascii="Times New Roman" w:eastAsia="Calibri" w:hAnsi="Times New Roman" w:cs="Times New Roman"/>
          <w:lang w:val="fr-FR"/>
        </w:rPr>
        <w:t>remains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limited</w:t>
      </w:r>
      <w:proofErr w:type="spellEnd"/>
      <w:r w:rsidRPr="00FB5E08">
        <w:rPr>
          <w:rFonts w:ascii="Times New Roman" w:eastAsia="Calibri" w:hAnsi="Times New Roman" w:cs="Times New Roman"/>
          <w:lang w:val="fr-FR"/>
        </w:rPr>
        <w:t xml:space="preserve"> by </w:t>
      </w:r>
      <w:proofErr w:type="spellStart"/>
      <w:r w:rsidRPr="00FB5E08">
        <w:rPr>
          <w:rFonts w:ascii="Times New Roman" w:eastAsia="Calibri" w:hAnsi="Times New Roman" w:cs="Times New Roman"/>
          <w:lang w:val="fr-FR"/>
        </w:rPr>
        <w:t>its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reliance</w:t>
      </w:r>
      <w:proofErr w:type="spellEnd"/>
      <w:r w:rsidRPr="00FB5E08">
        <w:rPr>
          <w:rFonts w:ascii="Times New Roman" w:eastAsia="Calibri" w:hAnsi="Times New Roman" w:cs="Times New Roman"/>
          <w:lang w:val="fr-FR"/>
        </w:rPr>
        <w:t xml:space="preserve"> on </w:t>
      </w:r>
      <w:proofErr w:type="spellStart"/>
      <w:r w:rsidRPr="00FB5E08">
        <w:rPr>
          <w:rFonts w:ascii="Times New Roman" w:eastAsia="Calibri" w:hAnsi="Times New Roman" w:cs="Times New Roman"/>
          <w:lang w:val="fr-FR"/>
        </w:rPr>
        <w:t>domain-specific</w:t>
      </w:r>
      <w:proofErr w:type="spellEnd"/>
      <w:r w:rsidRPr="00FB5E08">
        <w:rPr>
          <w:rFonts w:ascii="Times New Roman" w:eastAsia="Calibri" w:hAnsi="Times New Roman" w:cs="Times New Roman"/>
          <w:lang w:val="fr-FR"/>
        </w:rPr>
        <w:t xml:space="preserve"> training and output </w:t>
      </w:r>
      <w:proofErr w:type="spellStart"/>
      <w:r w:rsidRPr="00FB5E08">
        <w:rPr>
          <w:rFonts w:ascii="Times New Roman" w:eastAsia="Calibri" w:hAnsi="Times New Roman" w:cs="Times New Roman"/>
          <w:lang w:val="fr-FR"/>
        </w:rPr>
        <w:t>aggregation</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methods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such</w:t>
      </w:r>
      <w:proofErr w:type="spellEnd"/>
      <w:r w:rsidRPr="00FB5E08">
        <w:rPr>
          <w:rFonts w:ascii="Times New Roman" w:eastAsia="Calibri" w:hAnsi="Times New Roman" w:cs="Times New Roman"/>
          <w:lang w:val="fr-FR"/>
        </w:rPr>
        <w:t xml:space="preserve"> as ensemble </w:t>
      </w:r>
      <w:proofErr w:type="spellStart"/>
      <w:r w:rsidRPr="00FB5E08">
        <w:rPr>
          <w:rFonts w:ascii="Times New Roman" w:eastAsia="Calibri" w:hAnsi="Times New Roman" w:cs="Times New Roman"/>
          <w:lang w:val="fr-FR"/>
        </w:rPr>
        <w:t>learning</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which</w:t>
      </w:r>
      <w:proofErr w:type="spellEnd"/>
      <w:r w:rsidRPr="00FB5E08">
        <w:rPr>
          <w:rFonts w:ascii="Times New Roman" w:eastAsia="Calibri" w:hAnsi="Times New Roman" w:cs="Times New Roman"/>
          <w:lang w:val="fr-FR"/>
        </w:rPr>
        <w:t xml:space="preserve"> combine </w:t>
      </w:r>
      <w:proofErr w:type="spellStart"/>
      <w:r w:rsidRPr="00FB5E08">
        <w:rPr>
          <w:rFonts w:ascii="Times New Roman" w:eastAsia="Calibri" w:hAnsi="Times New Roman" w:cs="Times New Roman"/>
          <w:lang w:val="fr-FR"/>
        </w:rPr>
        <w:t>results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without</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addressing</w:t>
      </w:r>
      <w:proofErr w:type="spellEnd"/>
      <w:r w:rsidRPr="00FB5E08">
        <w:rPr>
          <w:rFonts w:ascii="Times New Roman" w:eastAsia="Calibri" w:hAnsi="Times New Roman" w:cs="Times New Roman"/>
          <w:lang w:val="fr-FR"/>
        </w:rPr>
        <w:t xml:space="preserve"> the </w:t>
      </w:r>
      <w:proofErr w:type="spellStart"/>
      <w:r w:rsidRPr="00FB5E08">
        <w:rPr>
          <w:rFonts w:ascii="Times New Roman" w:eastAsia="Calibri" w:hAnsi="Times New Roman" w:cs="Times New Roman"/>
          <w:lang w:val="fr-FR"/>
        </w:rPr>
        <w:t>underlying</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reasoning</w:t>
      </w:r>
      <w:proofErr w:type="spellEnd"/>
      <w:r w:rsidRPr="00FB5E08">
        <w:rPr>
          <w:rFonts w:ascii="Times New Roman" w:eastAsia="Calibri" w:hAnsi="Times New Roman" w:cs="Times New Roman"/>
          <w:lang w:val="fr-FR"/>
        </w:rPr>
        <w:t xml:space="preserve"> structures. This PhD </w:t>
      </w:r>
      <w:proofErr w:type="spellStart"/>
      <w:r w:rsidRPr="00FB5E08">
        <w:rPr>
          <w:rFonts w:ascii="Times New Roman" w:eastAsia="Calibri" w:hAnsi="Times New Roman" w:cs="Times New Roman"/>
          <w:lang w:val="fr-FR"/>
        </w:rPr>
        <w:t>introduces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Generalized</w:t>
      </w:r>
      <w:proofErr w:type="spellEnd"/>
      <w:r w:rsidRPr="00FB5E08">
        <w:rPr>
          <w:rFonts w:ascii="Times New Roman" w:eastAsia="Calibri" w:hAnsi="Times New Roman" w:cs="Times New Roman"/>
          <w:lang w:val="fr-FR"/>
        </w:rPr>
        <w:t xml:space="preserve"> Logic Simulation for High-Value </w:t>
      </w:r>
      <w:proofErr w:type="spellStart"/>
      <w:r w:rsidRPr="00FB5E08">
        <w:rPr>
          <w:rFonts w:ascii="Times New Roman" w:eastAsia="Calibri" w:hAnsi="Times New Roman" w:cs="Times New Roman"/>
          <w:lang w:val="fr-FR"/>
        </w:rPr>
        <w:t>Decision</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Synthesis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through</w:t>
      </w:r>
      <w:proofErr w:type="spellEnd"/>
      <w:r w:rsidRPr="00FB5E08">
        <w:rPr>
          <w:rFonts w:ascii="Times New Roman" w:eastAsia="Calibri" w:hAnsi="Times New Roman" w:cs="Times New Roman"/>
          <w:lang w:val="fr-FR"/>
        </w:rPr>
        <w:t xml:space="preserve"> Model </w:t>
      </w:r>
      <w:proofErr w:type="spellStart"/>
      <w:r w:rsidRPr="00FB5E08">
        <w:rPr>
          <w:rFonts w:ascii="Times New Roman" w:eastAsia="Calibri" w:hAnsi="Times New Roman" w:cs="Times New Roman"/>
          <w:lang w:val="fr-FR"/>
        </w:rPr>
        <w:t>Decomposition</w:t>
      </w:r>
      <w:proofErr w:type="spellEnd"/>
      <w:r w:rsidRPr="00FB5E08">
        <w:rPr>
          <w:rFonts w:ascii="Times New Roman" w:eastAsia="Calibri" w:hAnsi="Times New Roman" w:cs="Times New Roman"/>
          <w:lang w:val="fr-FR"/>
        </w:rPr>
        <w:t xml:space="preserve"> (GLSD), a </w:t>
      </w:r>
      <w:proofErr w:type="spellStart"/>
      <w:r w:rsidRPr="00FB5E08">
        <w:rPr>
          <w:rFonts w:ascii="Times New Roman" w:eastAsia="Calibri" w:hAnsi="Times New Roman" w:cs="Times New Roman"/>
          <w:lang w:val="fr-FR"/>
        </w:rPr>
        <w:t>novel</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framework</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designed</w:t>
      </w:r>
      <w:proofErr w:type="spellEnd"/>
      <w:r w:rsidRPr="00FB5E08">
        <w:rPr>
          <w:rFonts w:ascii="Times New Roman" w:eastAsia="Calibri" w:hAnsi="Times New Roman" w:cs="Times New Roman"/>
          <w:lang w:val="fr-FR"/>
        </w:rPr>
        <w:t xml:space="preserve"> to move </w:t>
      </w:r>
      <w:proofErr w:type="spellStart"/>
      <w:r w:rsidRPr="00FB5E08">
        <w:rPr>
          <w:rFonts w:ascii="Times New Roman" w:eastAsia="Calibri" w:hAnsi="Times New Roman" w:cs="Times New Roman"/>
          <w:lang w:val="fr-FR"/>
        </w:rPr>
        <w:t>beyond</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aggregation</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toward</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true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knowledge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synthesis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Rather</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than</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averaging</w:t>
      </w:r>
      <w:proofErr w:type="spellEnd"/>
      <w:r w:rsidRPr="00FB5E08">
        <w:rPr>
          <w:rFonts w:ascii="Times New Roman" w:eastAsia="Calibri" w:hAnsi="Times New Roman" w:cs="Times New Roman"/>
          <w:lang w:val="fr-FR"/>
        </w:rPr>
        <w:t xml:space="preserve"> or </w:t>
      </w:r>
      <w:proofErr w:type="spellStart"/>
      <w:r w:rsidRPr="00FB5E08">
        <w:rPr>
          <w:rFonts w:ascii="Times New Roman" w:eastAsia="Calibri" w:hAnsi="Times New Roman" w:cs="Times New Roman"/>
          <w:lang w:val="fr-FR"/>
        </w:rPr>
        <w:t>voting</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across</w:t>
      </w:r>
      <w:proofErr w:type="spellEnd"/>
      <w:r w:rsidRPr="00FB5E08">
        <w:rPr>
          <w:rFonts w:ascii="Times New Roman" w:eastAsia="Calibri" w:hAnsi="Times New Roman" w:cs="Times New Roman"/>
          <w:lang w:val="fr-FR"/>
        </w:rPr>
        <w:t xml:space="preserve"> model outputs, GLSD </w:t>
      </w:r>
      <w:proofErr w:type="spellStart"/>
      <w:r w:rsidRPr="00FB5E08">
        <w:rPr>
          <w:rFonts w:ascii="Times New Roman" w:eastAsia="Calibri" w:hAnsi="Times New Roman" w:cs="Times New Roman"/>
          <w:lang w:val="fr-FR"/>
        </w:rPr>
        <w:t>decomposes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reasoning</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paths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generalizes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their</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core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informational</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logics</w:t>
      </w:r>
      <w:proofErr w:type="spellEnd"/>
      <w:r w:rsidRPr="00FB5E08">
        <w:rPr>
          <w:rFonts w:ascii="Times New Roman" w:eastAsia="Calibri" w:hAnsi="Times New Roman" w:cs="Times New Roman"/>
          <w:lang w:val="fr-FR"/>
        </w:rPr>
        <w:t xml:space="preserve">, and recombines </w:t>
      </w:r>
      <w:proofErr w:type="spellStart"/>
      <w:r w:rsidRPr="00FB5E08">
        <w:rPr>
          <w:rFonts w:ascii="Times New Roman" w:eastAsia="Calibri" w:hAnsi="Times New Roman" w:cs="Times New Roman"/>
          <w:lang w:val="fr-FR"/>
        </w:rPr>
        <w:t>them</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into</w:t>
      </w:r>
      <w:proofErr w:type="spellEnd"/>
      <w:r w:rsidRPr="00FB5E08">
        <w:rPr>
          <w:rFonts w:ascii="Times New Roman" w:eastAsia="Calibri" w:hAnsi="Times New Roman" w:cs="Times New Roman"/>
          <w:lang w:val="fr-FR"/>
        </w:rPr>
        <w:t xml:space="preserve"> a single, </w:t>
      </w:r>
      <w:proofErr w:type="spellStart"/>
      <w:r w:rsidRPr="00FB5E08">
        <w:rPr>
          <w:rFonts w:ascii="Times New Roman" w:eastAsia="Calibri" w:hAnsi="Times New Roman" w:cs="Times New Roman"/>
          <w:lang w:val="fr-FR"/>
        </w:rPr>
        <w:t>cohesive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explanatory</w:t>
      </w:r>
      <w:proofErr w:type="spellEnd"/>
      <w:r w:rsidRPr="00FB5E08">
        <w:rPr>
          <w:rFonts w:ascii="Times New Roman" w:eastAsia="Calibri" w:hAnsi="Times New Roman" w:cs="Times New Roman"/>
          <w:lang w:val="fr-FR"/>
        </w:rPr>
        <w:t xml:space="preserve"> model. The </w:t>
      </w:r>
      <w:proofErr w:type="spellStart"/>
      <w:r w:rsidRPr="00FB5E08">
        <w:rPr>
          <w:rFonts w:ascii="Times New Roman" w:eastAsia="Calibri" w:hAnsi="Times New Roman" w:cs="Times New Roman"/>
          <w:lang w:val="fr-FR"/>
        </w:rPr>
        <w:t>result</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is</w:t>
      </w:r>
      <w:proofErr w:type="spellEnd"/>
      <w:r w:rsidRPr="00FB5E08">
        <w:rPr>
          <w:rFonts w:ascii="Times New Roman" w:eastAsia="Calibri" w:hAnsi="Times New Roman" w:cs="Times New Roman"/>
          <w:lang w:val="fr-FR"/>
        </w:rPr>
        <w:t xml:space="preserve"> not </w:t>
      </w:r>
      <w:proofErr w:type="spellStart"/>
      <w:r w:rsidRPr="00FB5E08">
        <w:rPr>
          <w:rFonts w:ascii="Times New Roman" w:eastAsia="Calibri" w:hAnsi="Times New Roman" w:cs="Times New Roman"/>
          <w:lang w:val="fr-FR"/>
        </w:rPr>
        <w:t>merely</w:t>
      </w:r>
      <w:proofErr w:type="spellEnd"/>
      <w:r w:rsidRPr="00FB5E08">
        <w:rPr>
          <w:rFonts w:ascii="Times New Roman" w:eastAsia="Calibri" w:hAnsi="Times New Roman" w:cs="Times New Roman"/>
          <w:lang w:val="fr-FR"/>
        </w:rPr>
        <w:t xml:space="preserve"> a collection of perspectives, but the </w:t>
      </w:r>
      <w:proofErr w:type="spellStart"/>
      <w:r w:rsidRPr="00FB5E08">
        <w:rPr>
          <w:rFonts w:ascii="Times New Roman" w:eastAsia="Calibri" w:hAnsi="Times New Roman" w:cs="Times New Roman"/>
          <w:lang w:val="fr-FR"/>
        </w:rPr>
        <w:t>creation</w:t>
      </w:r>
      <w:proofErr w:type="spellEnd"/>
      <w:r w:rsidRPr="00FB5E08">
        <w:rPr>
          <w:rFonts w:ascii="Times New Roman" w:eastAsia="Calibri" w:hAnsi="Times New Roman" w:cs="Times New Roman"/>
          <w:lang w:val="fr-FR"/>
        </w:rPr>
        <w:t xml:space="preserve"> of unique </w:t>
      </w:r>
      <w:proofErr w:type="spellStart"/>
      <w:r w:rsidRPr="00FB5E08">
        <w:rPr>
          <w:rFonts w:ascii="Times New Roman" w:eastAsia="Calibri" w:hAnsi="Times New Roman" w:cs="Times New Roman"/>
          <w:lang w:val="fr-FR"/>
        </w:rPr>
        <w:t>hybrid</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models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that</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integrate</w:t>
      </w:r>
      <w:proofErr w:type="spellEnd"/>
      <w:r w:rsidRPr="00FB5E08">
        <w:rPr>
          <w:rFonts w:ascii="Times New Roman" w:eastAsia="Calibri" w:hAnsi="Times New Roman" w:cs="Times New Roman"/>
          <w:lang w:val="fr-FR"/>
        </w:rPr>
        <w:t xml:space="preserve"> the </w:t>
      </w:r>
      <w:proofErr w:type="spellStart"/>
      <w:r w:rsidRPr="00FB5E08">
        <w:rPr>
          <w:rFonts w:ascii="Times New Roman" w:eastAsia="Calibri" w:hAnsi="Times New Roman" w:cs="Times New Roman"/>
          <w:lang w:val="fr-FR"/>
        </w:rPr>
        <w:t>strengths</w:t>
      </w:r>
      <w:proofErr w:type="spellEnd"/>
      <w:r w:rsidRPr="00FB5E08">
        <w:rPr>
          <w:rFonts w:ascii="Times New Roman" w:eastAsia="Calibri" w:hAnsi="Times New Roman" w:cs="Times New Roman"/>
          <w:lang w:val="fr-FR"/>
        </w:rPr>
        <w:t xml:space="preserve"> of multiple </w:t>
      </w:r>
      <w:proofErr w:type="spellStart"/>
      <w:r w:rsidRPr="00FB5E08">
        <w:rPr>
          <w:rFonts w:ascii="Times New Roman" w:eastAsia="Calibri" w:hAnsi="Times New Roman" w:cs="Times New Roman"/>
          <w:lang w:val="fr-FR"/>
        </w:rPr>
        <w:t>theoretical</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frameworks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while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resolving</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their</w:t>
      </w:r>
      <w:proofErr w:type="spellEnd"/>
      <w:r w:rsidRPr="00FB5E08">
        <w:rPr>
          <w:rFonts w:ascii="Times New Roman" w:eastAsia="Calibri" w:hAnsi="Times New Roman" w:cs="Times New Roman"/>
          <w:lang w:val="fr-FR"/>
        </w:rPr>
        <w:t xml:space="preserve"> contradictions.</w:t>
      </w:r>
    </w:p>
    <w:p w14:paraId="7F76CA0A" w14:textId="1AE6D69E" w:rsidR="00FB5E08" w:rsidRPr="00FB5E08" w:rsidRDefault="00FB5E08" w:rsidP="00FB5E08">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FB5E08">
        <w:rPr>
          <w:rFonts w:ascii="Times New Roman" w:eastAsia="Calibri" w:hAnsi="Times New Roman" w:cs="Times New Roman"/>
          <w:lang w:val="fr-FR"/>
        </w:rPr>
        <w:t xml:space="preserve">This </w:t>
      </w:r>
      <w:proofErr w:type="spellStart"/>
      <w:r w:rsidRPr="00FB5E08">
        <w:rPr>
          <w:rFonts w:ascii="Times New Roman" w:eastAsia="Calibri" w:hAnsi="Times New Roman" w:cs="Times New Roman"/>
          <w:lang w:val="fr-FR"/>
        </w:rPr>
        <w:t>methodology</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transforms</w:t>
      </w:r>
      <w:proofErr w:type="spellEnd"/>
      <w:r w:rsidRPr="00FB5E08">
        <w:rPr>
          <w:rFonts w:ascii="Times New Roman" w:eastAsia="Calibri" w:hAnsi="Times New Roman" w:cs="Times New Roman"/>
          <w:lang w:val="fr-FR"/>
        </w:rPr>
        <w:t xml:space="preserve"> AGI </w:t>
      </w:r>
      <w:proofErr w:type="spellStart"/>
      <w:r w:rsidRPr="00FB5E08">
        <w:rPr>
          <w:rFonts w:ascii="Times New Roman" w:eastAsia="Calibri" w:hAnsi="Times New Roman" w:cs="Times New Roman"/>
          <w:lang w:val="fr-FR"/>
        </w:rPr>
        <w:t>into</w:t>
      </w:r>
      <w:proofErr w:type="spellEnd"/>
      <w:r w:rsidRPr="00FB5E08">
        <w:rPr>
          <w:rFonts w:ascii="Times New Roman" w:eastAsia="Calibri" w:hAnsi="Times New Roman" w:cs="Times New Roman"/>
          <w:lang w:val="fr-FR"/>
        </w:rPr>
        <w:t xml:space="preserve"> a “collaborative </w:t>
      </w:r>
      <w:proofErr w:type="spellStart"/>
      <w:r w:rsidRPr="00FB5E08">
        <w:rPr>
          <w:rFonts w:ascii="Times New Roman" w:eastAsia="Calibri" w:hAnsi="Times New Roman" w:cs="Times New Roman"/>
          <w:lang w:val="fr-FR"/>
        </w:rPr>
        <w:t>thinker</w:t>
      </w:r>
      <w:proofErr w:type="spellEnd"/>
      <w:r w:rsidRPr="00FB5E08">
        <w:rPr>
          <w:rFonts w:ascii="Times New Roman" w:eastAsia="Calibri" w:hAnsi="Times New Roman" w:cs="Times New Roman"/>
          <w:lang w:val="fr-FR"/>
        </w:rPr>
        <w:t xml:space="preserve">,” capable of </w:t>
      </w:r>
      <w:proofErr w:type="spellStart"/>
      <w:r w:rsidRPr="00FB5E08">
        <w:rPr>
          <w:rFonts w:ascii="Times New Roman" w:eastAsia="Calibri" w:hAnsi="Times New Roman" w:cs="Times New Roman"/>
          <w:lang w:val="fr-FR"/>
        </w:rPr>
        <w:t>generating</w:t>
      </w:r>
      <w:proofErr w:type="spellEnd"/>
      <w:r w:rsidRPr="00FB5E08">
        <w:rPr>
          <w:rFonts w:ascii="Times New Roman" w:eastAsia="Calibri" w:hAnsi="Times New Roman" w:cs="Times New Roman"/>
          <w:lang w:val="fr-FR"/>
        </w:rPr>
        <w:t xml:space="preserve"> new </w:t>
      </w:r>
      <w:proofErr w:type="spellStart"/>
      <w:r w:rsidRPr="00FB5E08">
        <w:rPr>
          <w:rFonts w:ascii="Times New Roman" w:eastAsia="Calibri" w:hAnsi="Times New Roman" w:cs="Times New Roman"/>
          <w:lang w:val="fr-FR"/>
        </w:rPr>
        <w:t>knowledge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when</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existing</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models</w:t>
      </w:r>
      <w:proofErr w:type="spellEnd"/>
      <w:r w:rsidRPr="00FB5E08">
        <w:rPr>
          <w:rFonts w:ascii="Times New Roman" w:eastAsia="Calibri" w:hAnsi="Times New Roman" w:cs="Times New Roman"/>
          <w:lang w:val="fr-FR"/>
        </w:rPr>
        <w:t xml:space="preserve"> are </w:t>
      </w:r>
      <w:proofErr w:type="spellStart"/>
      <w:r w:rsidRPr="00FB5E08">
        <w:rPr>
          <w:rFonts w:ascii="Times New Roman" w:eastAsia="Calibri" w:hAnsi="Times New Roman" w:cs="Times New Roman"/>
          <w:lang w:val="fr-FR"/>
        </w:rPr>
        <w:t>insufficient</w:t>
      </w:r>
      <w:proofErr w:type="spellEnd"/>
      <w:r w:rsidRPr="00FB5E08">
        <w:rPr>
          <w:rFonts w:ascii="Times New Roman" w:eastAsia="Calibri" w:hAnsi="Times New Roman" w:cs="Times New Roman"/>
          <w:lang w:val="fr-FR"/>
        </w:rPr>
        <w:t xml:space="preserve">. By </w:t>
      </w:r>
      <w:proofErr w:type="spellStart"/>
      <w:r w:rsidRPr="00FB5E08">
        <w:rPr>
          <w:rFonts w:ascii="Times New Roman" w:eastAsia="Calibri" w:hAnsi="Times New Roman" w:cs="Times New Roman"/>
          <w:lang w:val="fr-FR"/>
        </w:rPr>
        <w:t>systematically</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aligning</w:t>
      </w:r>
      <w:proofErr w:type="spellEnd"/>
      <w:r w:rsidRPr="00FB5E08">
        <w:rPr>
          <w:rFonts w:ascii="Times New Roman" w:eastAsia="Calibri" w:hAnsi="Times New Roman" w:cs="Times New Roman"/>
          <w:lang w:val="fr-FR"/>
        </w:rPr>
        <w:t xml:space="preserve"> diverse </w:t>
      </w:r>
      <w:proofErr w:type="spellStart"/>
      <w:r w:rsidRPr="00FB5E08">
        <w:rPr>
          <w:rFonts w:ascii="Times New Roman" w:eastAsia="Calibri" w:hAnsi="Times New Roman" w:cs="Times New Roman"/>
          <w:lang w:val="fr-FR"/>
        </w:rPr>
        <w:t>informational</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categories</w:t>
      </w:r>
      <w:proofErr w:type="spellEnd"/>
      <w:r w:rsidRPr="00FB5E08">
        <w:rPr>
          <w:rFonts w:ascii="Times New Roman" w:eastAsia="Calibri" w:hAnsi="Times New Roman" w:cs="Times New Roman"/>
          <w:lang w:val="fr-FR"/>
        </w:rPr>
        <w:t>—</w:t>
      </w:r>
      <w:proofErr w:type="spellStart"/>
      <w:r w:rsidRPr="00FB5E08">
        <w:rPr>
          <w:rFonts w:ascii="Times New Roman" w:eastAsia="Calibri" w:hAnsi="Times New Roman" w:cs="Times New Roman"/>
          <w:lang w:val="fr-FR"/>
        </w:rPr>
        <w:t>contextual</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thematic</w:t>
      </w:r>
      <w:proofErr w:type="spellEnd"/>
      <w:r w:rsidRPr="00FB5E08">
        <w:rPr>
          <w:rFonts w:ascii="Times New Roman" w:eastAsia="Calibri" w:hAnsi="Times New Roman" w:cs="Times New Roman"/>
          <w:lang w:val="fr-FR"/>
        </w:rPr>
        <w:t xml:space="preserve">, temporal, and cultural—GLSD </w:t>
      </w:r>
      <w:proofErr w:type="spellStart"/>
      <w:r w:rsidRPr="00FB5E08">
        <w:rPr>
          <w:rFonts w:ascii="Times New Roman" w:eastAsia="Calibri" w:hAnsi="Times New Roman" w:cs="Times New Roman"/>
          <w:lang w:val="fr-FR"/>
        </w:rPr>
        <w:t>demonstrates</w:t>
      </w:r>
      <w:proofErr w:type="spellEnd"/>
      <w:r w:rsidRPr="00FB5E08">
        <w:rPr>
          <w:rFonts w:ascii="Times New Roman" w:eastAsia="Calibri" w:hAnsi="Times New Roman" w:cs="Times New Roman"/>
          <w:lang w:val="fr-FR"/>
        </w:rPr>
        <w:t xml:space="preserve"> how </w:t>
      </w:r>
      <w:proofErr w:type="spellStart"/>
      <w:r w:rsidRPr="00FB5E08">
        <w:rPr>
          <w:rFonts w:ascii="Times New Roman" w:eastAsia="Calibri" w:hAnsi="Times New Roman" w:cs="Times New Roman"/>
          <w:lang w:val="fr-FR"/>
        </w:rPr>
        <w:t>complex</w:t>
      </w:r>
      <w:proofErr w:type="spellEnd"/>
      <w:r w:rsidRPr="00FB5E08">
        <w:rPr>
          <w:rFonts w:ascii="Times New Roman" w:eastAsia="Calibri" w:hAnsi="Times New Roman" w:cs="Times New Roman"/>
          <w:lang w:val="fr-FR"/>
        </w:rPr>
        <w:t>, cross-</w:t>
      </w:r>
      <w:proofErr w:type="spellStart"/>
      <w:r w:rsidRPr="00FB5E08">
        <w:rPr>
          <w:rFonts w:ascii="Times New Roman" w:eastAsia="Calibri" w:hAnsi="Times New Roman" w:cs="Times New Roman"/>
          <w:lang w:val="fr-FR"/>
        </w:rPr>
        <w:t>domain</w:t>
      </w:r>
      <w:proofErr w:type="spellEnd"/>
      <w:r w:rsidRPr="00FB5E08">
        <w:rPr>
          <w:rFonts w:ascii="Times New Roman" w:eastAsia="Calibri" w:hAnsi="Times New Roman" w:cs="Times New Roman"/>
          <w:lang w:val="fr-FR"/>
        </w:rPr>
        <w:t xml:space="preserve"> questions can be </w:t>
      </w:r>
      <w:proofErr w:type="spellStart"/>
      <w:r w:rsidRPr="00FB5E08">
        <w:rPr>
          <w:rFonts w:ascii="Times New Roman" w:eastAsia="Calibri" w:hAnsi="Times New Roman" w:cs="Times New Roman"/>
          <w:lang w:val="fr-FR"/>
        </w:rPr>
        <w:t>answered</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with</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precision</w:t>
      </w:r>
      <w:proofErr w:type="spellEnd"/>
      <w:r w:rsidRPr="00FB5E08">
        <w:rPr>
          <w:rFonts w:ascii="Times New Roman" w:eastAsia="Calibri" w:hAnsi="Times New Roman" w:cs="Times New Roman"/>
          <w:lang w:val="fr-FR"/>
        </w:rPr>
        <w:t xml:space="preserve"> and </w:t>
      </w:r>
      <w:proofErr w:type="spellStart"/>
      <w:r w:rsidRPr="00FB5E08">
        <w:rPr>
          <w:rFonts w:ascii="Times New Roman" w:eastAsia="Calibri" w:hAnsi="Times New Roman" w:cs="Times New Roman"/>
          <w:lang w:val="fr-FR"/>
        </w:rPr>
        <w:t>coherence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Its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iterative</w:t>
      </w:r>
      <w:proofErr w:type="spellEnd"/>
      <w:r w:rsidRPr="00FB5E08">
        <w:rPr>
          <w:rFonts w:ascii="Times New Roman" w:eastAsia="Calibri" w:hAnsi="Times New Roman" w:cs="Times New Roman"/>
          <w:lang w:val="fr-FR"/>
        </w:rPr>
        <w:t xml:space="preserve"> design, </w:t>
      </w:r>
      <w:proofErr w:type="spellStart"/>
      <w:r w:rsidRPr="00FB5E08">
        <w:rPr>
          <w:rFonts w:ascii="Times New Roman" w:eastAsia="Calibri" w:hAnsi="Times New Roman" w:cs="Times New Roman"/>
          <w:lang w:val="fr-FR"/>
        </w:rPr>
        <w:t>validated</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through</w:t>
      </w:r>
      <w:proofErr w:type="spellEnd"/>
      <w:r w:rsidRPr="00FB5E08">
        <w:rPr>
          <w:rFonts w:ascii="Times New Roman" w:eastAsia="Calibri" w:hAnsi="Times New Roman" w:cs="Times New Roman"/>
          <w:lang w:val="fr-FR"/>
        </w:rPr>
        <w:t xml:space="preserve"> Design Science Research, </w:t>
      </w:r>
      <w:proofErr w:type="spellStart"/>
      <w:r w:rsidRPr="00FB5E08">
        <w:rPr>
          <w:rFonts w:ascii="Times New Roman" w:eastAsia="Calibri" w:hAnsi="Times New Roman" w:cs="Times New Roman"/>
          <w:lang w:val="fr-FR"/>
        </w:rPr>
        <w:t>ensures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that</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synthesized</w:t>
      </w:r>
      <w:proofErr w:type="spellEnd"/>
      <w:r w:rsidRPr="00FB5E08">
        <w:rPr>
          <w:rFonts w:ascii="Times New Roman" w:eastAsia="Calibri" w:hAnsi="Times New Roman" w:cs="Times New Roman"/>
          <w:lang w:val="fr-FR"/>
        </w:rPr>
        <w:t xml:space="preserve"> outputs </w:t>
      </w:r>
      <w:proofErr w:type="spellStart"/>
      <w:r w:rsidRPr="00FB5E08">
        <w:rPr>
          <w:rFonts w:ascii="Times New Roman" w:eastAsia="Calibri" w:hAnsi="Times New Roman" w:cs="Times New Roman"/>
          <w:lang w:val="fr-FR"/>
        </w:rPr>
        <w:t>remain</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both</w:t>
      </w:r>
      <w:proofErr w:type="spellEnd"/>
      <w:r w:rsidRPr="00FB5E08">
        <w:rPr>
          <w:rFonts w:ascii="Times New Roman" w:eastAsia="Calibri" w:hAnsi="Times New Roman" w:cs="Times New Roman"/>
          <w:lang w:val="fr-FR"/>
        </w:rPr>
        <w:t xml:space="preserve"> adaptable and </w:t>
      </w:r>
      <w:proofErr w:type="spellStart"/>
      <w:r w:rsidRPr="00FB5E08">
        <w:rPr>
          <w:rFonts w:ascii="Times New Roman" w:eastAsia="Calibri" w:hAnsi="Times New Roman" w:cs="Times New Roman"/>
          <w:lang w:val="fr-FR"/>
        </w:rPr>
        <w:t>interpretable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across</w:t>
      </w:r>
      <w:proofErr w:type="spellEnd"/>
      <w:r w:rsidRPr="00FB5E08">
        <w:rPr>
          <w:rFonts w:ascii="Times New Roman" w:eastAsia="Calibri" w:hAnsi="Times New Roman" w:cs="Times New Roman"/>
          <w:lang w:val="fr-FR"/>
        </w:rPr>
        <w:t xml:space="preserve"> disciplines </w:t>
      </w:r>
      <w:proofErr w:type="spellStart"/>
      <w:r w:rsidRPr="00FB5E08">
        <w:rPr>
          <w:rFonts w:ascii="Times New Roman" w:eastAsia="Calibri" w:hAnsi="Times New Roman" w:cs="Times New Roman"/>
          <w:lang w:val="fr-FR"/>
        </w:rPr>
        <w:t>such</w:t>
      </w:r>
      <w:proofErr w:type="spellEnd"/>
      <w:r w:rsidRPr="00FB5E08">
        <w:rPr>
          <w:rFonts w:ascii="Times New Roman" w:eastAsia="Calibri" w:hAnsi="Times New Roman" w:cs="Times New Roman"/>
          <w:lang w:val="fr-FR"/>
        </w:rPr>
        <w:t xml:space="preserve"> as </w:t>
      </w:r>
      <w:proofErr w:type="spellStart"/>
      <w:r w:rsidRPr="00FB5E08">
        <w:rPr>
          <w:rFonts w:ascii="Times New Roman" w:eastAsia="Calibri" w:hAnsi="Times New Roman" w:cs="Times New Roman"/>
          <w:lang w:val="fr-FR"/>
        </w:rPr>
        <w:t>economics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policy</w:t>
      </w:r>
      <w:proofErr w:type="spellEnd"/>
      <w:r w:rsidRPr="00FB5E08">
        <w:rPr>
          <w:rFonts w:ascii="Times New Roman" w:eastAsia="Calibri" w:hAnsi="Times New Roman" w:cs="Times New Roman"/>
          <w:lang w:val="fr-FR"/>
        </w:rPr>
        <w:t xml:space="preserve">, and </w:t>
      </w:r>
      <w:proofErr w:type="spellStart"/>
      <w:r w:rsidRPr="00FB5E08">
        <w:rPr>
          <w:rFonts w:ascii="Times New Roman" w:eastAsia="Calibri" w:hAnsi="Times New Roman" w:cs="Times New Roman"/>
          <w:lang w:val="fr-FR"/>
        </w:rPr>
        <w:t>technology</w:t>
      </w:r>
      <w:proofErr w:type="spellEnd"/>
      <w:r w:rsidRPr="00FB5E08">
        <w:rPr>
          <w:rFonts w:ascii="Times New Roman" w:eastAsia="Calibri" w:hAnsi="Times New Roman" w:cs="Times New Roman"/>
          <w:lang w:val="fr-FR"/>
        </w:rPr>
        <w:t>.</w:t>
      </w:r>
    </w:p>
    <w:p w14:paraId="7EC38FCB" w14:textId="587B8830" w:rsidR="00FB5E08" w:rsidRPr="00A30224" w:rsidRDefault="00FB5E08" w:rsidP="00FB5E08">
      <w:pPr>
        <w:spacing w:line="276" w:lineRule="auto"/>
        <w:jc w:val="both"/>
        <w:rPr>
          <w:rFonts w:ascii="Times New Roman" w:eastAsia="Calibri" w:hAnsi="Times New Roman" w:cs="Times New Roman"/>
          <w:lang w:val="en-US"/>
        </w:rPr>
      </w:pPr>
      <w:r>
        <w:rPr>
          <w:rFonts w:ascii="Times New Roman" w:eastAsia="Calibri" w:hAnsi="Times New Roman" w:cs="Times New Roman"/>
          <w:lang w:val="fr-FR"/>
        </w:rPr>
        <w:t xml:space="preserve">    </w:t>
      </w:r>
      <w:r w:rsidRPr="00FB5E08">
        <w:rPr>
          <w:rFonts w:ascii="Times New Roman" w:eastAsia="Calibri" w:hAnsi="Times New Roman" w:cs="Times New Roman"/>
          <w:lang w:val="fr-FR"/>
        </w:rPr>
        <w:t xml:space="preserve">The contribution of </w:t>
      </w:r>
      <w:proofErr w:type="spellStart"/>
      <w:r w:rsidRPr="00FB5E08">
        <w:rPr>
          <w:rFonts w:ascii="Times New Roman" w:eastAsia="Calibri" w:hAnsi="Times New Roman" w:cs="Times New Roman"/>
          <w:lang w:val="fr-FR"/>
        </w:rPr>
        <w:t>this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research</w:t>
      </w:r>
      <w:proofErr w:type="spellEnd"/>
      <w:r w:rsidRPr="00FB5E08">
        <w:rPr>
          <w:rFonts w:ascii="Times New Roman" w:eastAsia="Calibri" w:hAnsi="Times New Roman" w:cs="Times New Roman"/>
          <w:lang w:val="fr-FR"/>
        </w:rPr>
        <w:t xml:space="preserve"> lies in </w:t>
      </w:r>
      <w:proofErr w:type="spellStart"/>
      <w:r w:rsidRPr="00FB5E08">
        <w:rPr>
          <w:rFonts w:ascii="Times New Roman" w:eastAsia="Calibri" w:hAnsi="Times New Roman" w:cs="Times New Roman"/>
          <w:lang w:val="fr-FR"/>
        </w:rPr>
        <w:t>establishing</w:t>
      </w:r>
      <w:proofErr w:type="spellEnd"/>
      <w:r w:rsidRPr="00FB5E08">
        <w:rPr>
          <w:rFonts w:ascii="Times New Roman" w:eastAsia="Calibri" w:hAnsi="Times New Roman" w:cs="Times New Roman"/>
          <w:lang w:val="fr-FR"/>
        </w:rPr>
        <w:t xml:space="preserve"> a cognitive architecture for AGI </w:t>
      </w:r>
      <w:proofErr w:type="spellStart"/>
      <w:r w:rsidRPr="00FB5E08">
        <w:rPr>
          <w:rFonts w:ascii="Times New Roman" w:eastAsia="Calibri" w:hAnsi="Times New Roman" w:cs="Times New Roman"/>
          <w:lang w:val="fr-FR"/>
        </w:rPr>
        <w:t>that</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emphasizes</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reasoning</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cohesion</w:t>
      </w:r>
      <w:proofErr w:type="spellEnd"/>
      <w:r w:rsidRPr="00FB5E08">
        <w:rPr>
          <w:rFonts w:ascii="Times New Roman" w:eastAsia="Calibri" w:hAnsi="Times New Roman" w:cs="Times New Roman"/>
          <w:lang w:val="fr-FR"/>
        </w:rPr>
        <w:t xml:space="preserve"> and </w:t>
      </w:r>
      <w:proofErr w:type="spellStart"/>
      <w:r w:rsidRPr="00FB5E08">
        <w:rPr>
          <w:rFonts w:ascii="Times New Roman" w:eastAsia="Calibri" w:hAnsi="Times New Roman" w:cs="Times New Roman"/>
          <w:lang w:val="fr-FR"/>
        </w:rPr>
        <w:t>knowledge</w:t>
      </w:r>
      <w:proofErr w:type="spellEnd"/>
      <w:r w:rsidRPr="00FB5E08">
        <w:rPr>
          <w:rFonts w:ascii="Times New Roman" w:eastAsia="Calibri" w:hAnsi="Times New Roman" w:cs="Times New Roman"/>
          <w:lang w:val="fr-FR"/>
        </w:rPr>
        <w:t xml:space="preserve"> multiplication. By </w:t>
      </w:r>
      <w:proofErr w:type="spellStart"/>
      <w:r w:rsidRPr="00FB5E08">
        <w:rPr>
          <w:rFonts w:ascii="Times New Roman" w:eastAsia="Calibri" w:hAnsi="Times New Roman" w:cs="Times New Roman"/>
          <w:lang w:val="fr-FR"/>
        </w:rPr>
        <w:t>elevating</w:t>
      </w:r>
      <w:proofErr w:type="spellEnd"/>
      <w:r w:rsidRPr="00FB5E08">
        <w:rPr>
          <w:rFonts w:ascii="Times New Roman" w:eastAsia="Calibri" w:hAnsi="Times New Roman" w:cs="Times New Roman"/>
          <w:lang w:val="fr-FR"/>
        </w:rPr>
        <w:t xml:space="preserve"> the process </w:t>
      </w:r>
      <w:proofErr w:type="spellStart"/>
      <w:r w:rsidRPr="00FB5E08">
        <w:rPr>
          <w:rFonts w:ascii="Times New Roman" w:eastAsia="Calibri" w:hAnsi="Times New Roman" w:cs="Times New Roman"/>
          <w:lang w:val="fr-FR"/>
        </w:rPr>
        <w:t>from</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aggregation</w:t>
      </w:r>
      <w:proofErr w:type="spellEnd"/>
      <w:r w:rsidRPr="00FB5E08">
        <w:rPr>
          <w:rFonts w:ascii="Times New Roman" w:eastAsia="Calibri" w:hAnsi="Times New Roman" w:cs="Times New Roman"/>
          <w:lang w:val="fr-FR"/>
        </w:rPr>
        <w:t xml:space="preserve"> to </w:t>
      </w:r>
      <w:proofErr w:type="spellStart"/>
      <w:r w:rsidRPr="00FB5E08">
        <w:rPr>
          <w:rFonts w:ascii="Times New Roman" w:eastAsia="Calibri" w:hAnsi="Times New Roman" w:cs="Times New Roman"/>
          <w:lang w:val="fr-FR"/>
        </w:rPr>
        <w:t>synthesis</w:t>
      </w:r>
      <w:proofErr w:type="spellEnd"/>
      <w:r w:rsidRPr="00FB5E08">
        <w:rPr>
          <w:rFonts w:ascii="Times New Roman" w:eastAsia="Calibri" w:hAnsi="Times New Roman" w:cs="Times New Roman"/>
          <w:lang w:val="fr-FR"/>
        </w:rPr>
        <w:t xml:space="preserve">, GLSD </w:t>
      </w:r>
      <w:proofErr w:type="spellStart"/>
      <w:r w:rsidRPr="00FB5E08">
        <w:rPr>
          <w:rFonts w:ascii="Times New Roman" w:eastAsia="Calibri" w:hAnsi="Times New Roman" w:cs="Times New Roman"/>
          <w:lang w:val="fr-FR"/>
        </w:rPr>
        <w:t>provides</w:t>
      </w:r>
      <w:proofErr w:type="spellEnd"/>
      <w:r w:rsidRPr="00FB5E08">
        <w:rPr>
          <w:rFonts w:ascii="Times New Roman" w:eastAsia="Calibri" w:hAnsi="Times New Roman" w:cs="Times New Roman"/>
          <w:lang w:val="fr-FR"/>
        </w:rPr>
        <w:t xml:space="preserve"> a </w:t>
      </w:r>
      <w:proofErr w:type="spellStart"/>
      <w:r w:rsidRPr="00FB5E08">
        <w:rPr>
          <w:rFonts w:ascii="Times New Roman" w:eastAsia="Calibri" w:hAnsi="Times New Roman" w:cs="Times New Roman"/>
          <w:lang w:val="fr-FR"/>
        </w:rPr>
        <w:t>pathway</w:t>
      </w:r>
      <w:proofErr w:type="spellEnd"/>
      <w:r w:rsidRPr="00FB5E08">
        <w:rPr>
          <w:rFonts w:ascii="Times New Roman" w:eastAsia="Calibri" w:hAnsi="Times New Roman" w:cs="Times New Roman"/>
          <w:lang w:val="fr-FR"/>
        </w:rPr>
        <w:t xml:space="preserve"> for AGI </w:t>
      </w:r>
      <w:proofErr w:type="spellStart"/>
      <w:r w:rsidRPr="00FB5E08">
        <w:rPr>
          <w:rFonts w:ascii="Times New Roman" w:eastAsia="Calibri" w:hAnsi="Times New Roman" w:cs="Times New Roman"/>
          <w:lang w:val="fr-FR"/>
        </w:rPr>
        <w:t>systems</w:t>
      </w:r>
      <w:proofErr w:type="spellEnd"/>
      <w:r w:rsidRPr="00FB5E08">
        <w:rPr>
          <w:rFonts w:ascii="Times New Roman" w:eastAsia="Calibri" w:hAnsi="Times New Roman" w:cs="Times New Roman"/>
          <w:lang w:val="fr-FR"/>
        </w:rPr>
        <w:t xml:space="preserve"> to </w:t>
      </w:r>
      <w:proofErr w:type="spellStart"/>
      <w:r w:rsidRPr="00FB5E08">
        <w:rPr>
          <w:rFonts w:ascii="Times New Roman" w:eastAsia="Calibri" w:hAnsi="Times New Roman" w:cs="Times New Roman"/>
          <w:lang w:val="fr-FR"/>
        </w:rPr>
        <w:t>deliver</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integrated</w:t>
      </w:r>
      <w:proofErr w:type="spellEnd"/>
      <w:r w:rsidRPr="00FB5E08">
        <w:rPr>
          <w:rFonts w:ascii="Times New Roman" w:eastAsia="Calibri" w:hAnsi="Times New Roman" w:cs="Times New Roman"/>
          <w:lang w:val="fr-FR"/>
        </w:rPr>
        <w:t xml:space="preserve">, high-value solutions to </w:t>
      </w:r>
      <w:proofErr w:type="spellStart"/>
      <w:r w:rsidRPr="00FB5E08">
        <w:rPr>
          <w:rFonts w:ascii="Times New Roman" w:eastAsia="Calibri" w:hAnsi="Times New Roman" w:cs="Times New Roman"/>
          <w:lang w:val="fr-FR"/>
        </w:rPr>
        <w:t>multifaceted</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problems</w:t>
      </w:r>
      <w:proofErr w:type="spellEnd"/>
      <w:r w:rsidRPr="00FB5E08">
        <w:rPr>
          <w:rFonts w:ascii="Times New Roman" w:eastAsia="Calibri" w:hAnsi="Times New Roman" w:cs="Times New Roman"/>
          <w:lang w:val="fr-FR"/>
        </w:rPr>
        <w:t xml:space="preserve">. This approach </w:t>
      </w:r>
      <w:proofErr w:type="spellStart"/>
      <w:r w:rsidRPr="00FB5E08">
        <w:rPr>
          <w:rFonts w:ascii="Times New Roman" w:eastAsia="Calibri" w:hAnsi="Times New Roman" w:cs="Times New Roman"/>
          <w:lang w:val="fr-FR"/>
        </w:rPr>
        <w:t>represents</w:t>
      </w:r>
      <w:proofErr w:type="spellEnd"/>
      <w:r w:rsidRPr="00FB5E08">
        <w:rPr>
          <w:rFonts w:ascii="Times New Roman" w:eastAsia="Calibri" w:hAnsi="Times New Roman" w:cs="Times New Roman"/>
          <w:lang w:val="fr-FR"/>
        </w:rPr>
        <w:t xml:space="preserve"> a </w:t>
      </w:r>
      <w:proofErr w:type="spellStart"/>
      <w:r w:rsidRPr="00FB5E08">
        <w:rPr>
          <w:rFonts w:ascii="Times New Roman" w:eastAsia="Calibri" w:hAnsi="Times New Roman" w:cs="Times New Roman"/>
          <w:lang w:val="fr-FR"/>
        </w:rPr>
        <w:t>significant</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step</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toward</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explainable</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generalizable</w:t>
      </w:r>
      <w:proofErr w:type="spellEnd"/>
      <w:r w:rsidRPr="00FB5E08">
        <w:rPr>
          <w:rFonts w:ascii="Times New Roman" w:eastAsia="Calibri" w:hAnsi="Times New Roman" w:cs="Times New Roman"/>
          <w:lang w:val="fr-FR"/>
        </w:rPr>
        <w:t xml:space="preserve"> intelligence, </w:t>
      </w:r>
      <w:proofErr w:type="spellStart"/>
      <w:r w:rsidRPr="00FB5E08">
        <w:rPr>
          <w:rFonts w:ascii="Times New Roman" w:eastAsia="Calibri" w:hAnsi="Times New Roman" w:cs="Times New Roman"/>
          <w:lang w:val="fr-FR"/>
        </w:rPr>
        <w:t>expanding</w:t>
      </w:r>
      <w:proofErr w:type="spellEnd"/>
      <w:r w:rsidRPr="00FB5E08">
        <w:rPr>
          <w:rFonts w:ascii="Times New Roman" w:eastAsia="Calibri" w:hAnsi="Times New Roman" w:cs="Times New Roman"/>
          <w:lang w:val="fr-FR"/>
        </w:rPr>
        <w:t xml:space="preserve"> the </w:t>
      </w:r>
      <w:proofErr w:type="spellStart"/>
      <w:r w:rsidRPr="00FB5E08">
        <w:rPr>
          <w:rFonts w:ascii="Times New Roman" w:eastAsia="Calibri" w:hAnsi="Times New Roman" w:cs="Times New Roman"/>
          <w:lang w:val="fr-FR"/>
        </w:rPr>
        <w:t>boundaries</w:t>
      </w:r>
      <w:proofErr w:type="spellEnd"/>
      <w:r w:rsidRPr="00FB5E08">
        <w:rPr>
          <w:rFonts w:ascii="Times New Roman" w:eastAsia="Calibri" w:hAnsi="Times New Roman" w:cs="Times New Roman"/>
          <w:lang w:val="fr-FR"/>
        </w:rPr>
        <w:t xml:space="preserve"> of </w:t>
      </w:r>
      <w:proofErr w:type="spellStart"/>
      <w:r w:rsidRPr="00FB5E08">
        <w:rPr>
          <w:rFonts w:ascii="Times New Roman" w:eastAsia="Calibri" w:hAnsi="Times New Roman" w:cs="Times New Roman"/>
          <w:lang w:val="fr-FR"/>
        </w:rPr>
        <w:t>both</w:t>
      </w:r>
      <w:proofErr w:type="spellEnd"/>
      <w:r w:rsidRPr="00FB5E08">
        <w:rPr>
          <w:rFonts w:ascii="Times New Roman" w:eastAsia="Calibri" w:hAnsi="Times New Roman" w:cs="Times New Roman"/>
          <w:lang w:val="fr-FR"/>
        </w:rPr>
        <w:t xml:space="preserve"> </w:t>
      </w:r>
      <w:proofErr w:type="spellStart"/>
      <w:r w:rsidRPr="00FB5E08">
        <w:rPr>
          <w:rFonts w:ascii="Times New Roman" w:eastAsia="Calibri" w:hAnsi="Times New Roman" w:cs="Times New Roman"/>
          <w:lang w:val="fr-FR"/>
        </w:rPr>
        <w:t>decision</w:t>
      </w:r>
      <w:proofErr w:type="spellEnd"/>
      <w:r w:rsidRPr="00FB5E08">
        <w:rPr>
          <w:rFonts w:ascii="Times New Roman" w:eastAsia="Calibri" w:hAnsi="Times New Roman" w:cs="Times New Roman"/>
          <w:lang w:val="fr-FR"/>
        </w:rPr>
        <w:t xml:space="preserve"> science and </w:t>
      </w:r>
      <w:proofErr w:type="spellStart"/>
      <w:r w:rsidRPr="00FB5E08">
        <w:rPr>
          <w:rFonts w:ascii="Times New Roman" w:eastAsia="Calibri" w:hAnsi="Times New Roman" w:cs="Times New Roman"/>
          <w:lang w:val="fr-FR"/>
        </w:rPr>
        <w:t>artificial</w:t>
      </w:r>
      <w:proofErr w:type="spellEnd"/>
      <w:r w:rsidRPr="00FB5E08">
        <w:rPr>
          <w:rFonts w:ascii="Times New Roman" w:eastAsia="Calibri" w:hAnsi="Times New Roman" w:cs="Times New Roman"/>
          <w:lang w:val="fr-FR"/>
        </w:rPr>
        <w:t xml:space="preserve"> cognition.</w:t>
      </w:r>
    </w:p>
    <w:p w14:paraId="4C354EFA" w14:textId="77777777" w:rsidR="00FE6DD3" w:rsidRPr="00A30224" w:rsidRDefault="00FE6DD3" w:rsidP="00FB5E08">
      <w:pPr>
        <w:spacing w:line="276" w:lineRule="auto"/>
        <w:jc w:val="both"/>
        <w:rPr>
          <w:rFonts w:ascii="Times New Roman" w:eastAsia="Calibri" w:hAnsi="Times New Roman" w:cs="Times New Roman"/>
          <w:lang w:val="en-US"/>
        </w:rPr>
      </w:pPr>
    </w:p>
    <w:p w14:paraId="452B4E5B" w14:textId="24EED244" w:rsidR="00FE6DD3" w:rsidRPr="00F52998" w:rsidRDefault="00FE6DD3" w:rsidP="00FE6DD3">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FE6DD3">
        <w:rPr>
          <w:rFonts w:ascii="Times New Roman" w:eastAsia="Calibri" w:hAnsi="Times New Roman" w:cs="Times New Roman"/>
          <w:b/>
          <w:bCs/>
          <w:i/>
          <w:iCs/>
          <w:lang w:val="en-US"/>
        </w:rPr>
        <w:t>Dr. Kyriaki Saiti</w:t>
      </w:r>
      <w:r>
        <w:rPr>
          <w:rFonts w:ascii="Times New Roman" w:eastAsia="Calibri" w:hAnsi="Times New Roman" w:cs="Times New Roman"/>
          <w:b/>
          <w:bCs/>
          <w:i/>
          <w:iCs/>
          <w:lang w:val="en-US"/>
        </w:rPr>
        <w:t xml:space="preserve">, </w:t>
      </w:r>
      <w:r w:rsidRPr="00FE6DD3">
        <w:rPr>
          <w:rFonts w:ascii="Times New Roman" w:eastAsia="Calibri" w:hAnsi="Times New Roman" w:cs="Times New Roman"/>
          <w:b/>
          <w:bCs/>
          <w:i/>
          <w:iCs/>
          <w:lang w:val="en-US"/>
        </w:rPr>
        <w:t xml:space="preserve">School of </w:t>
      </w:r>
      <w:r w:rsidR="006F6F40">
        <w:rPr>
          <w:rFonts w:ascii="Times New Roman" w:eastAsia="Calibri" w:hAnsi="Times New Roman" w:cs="Times New Roman"/>
          <w:b/>
          <w:bCs/>
          <w:i/>
          <w:iCs/>
          <w:lang w:val="en-US"/>
        </w:rPr>
        <w:t>Informatics</w:t>
      </w:r>
    </w:p>
    <w:p w14:paraId="54B52A79" w14:textId="77777777" w:rsidR="00FE6DD3" w:rsidRPr="00FE6DD3" w:rsidRDefault="00FE6DD3" w:rsidP="00FB5E08">
      <w:pPr>
        <w:spacing w:line="276" w:lineRule="auto"/>
        <w:jc w:val="both"/>
        <w:rPr>
          <w:rFonts w:ascii="Times New Roman" w:eastAsia="Calibri" w:hAnsi="Times New Roman" w:cs="Times New Roman"/>
          <w:lang w:val="en-US"/>
        </w:rPr>
      </w:pPr>
    </w:p>
    <w:p w14:paraId="31313C7E" w14:textId="77777777" w:rsidR="00B01CB2" w:rsidRPr="00A11181" w:rsidRDefault="00B01CB2" w:rsidP="00FB5E08">
      <w:pPr>
        <w:spacing w:line="276" w:lineRule="auto"/>
        <w:jc w:val="both"/>
        <w:rPr>
          <w:rFonts w:ascii="Times New Roman" w:eastAsia="Calibri" w:hAnsi="Times New Roman" w:cs="Times New Roman"/>
          <w:lang w:val="en-US"/>
        </w:rPr>
      </w:pPr>
    </w:p>
    <w:p w14:paraId="64ACCE62" w14:textId="77777777" w:rsidR="00B01CB2" w:rsidRPr="00A11181" w:rsidRDefault="00B01CB2" w:rsidP="00FB5E08">
      <w:pPr>
        <w:spacing w:line="276" w:lineRule="auto"/>
        <w:jc w:val="both"/>
        <w:rPr>
          <w:rFonts w:ascii="Times New Roman" w:eastAsia="Calibri" w:hAnsi="Times New Roman" w:cs="Times New Roman"/>
          <w:lang w:val="en-US"/>
        </w:rPr>
      </w:pPr>
    </w:p>
    <w:p w14:paraId="5EBC26C1" w14:textId="77777777" w:rsidR="00B01CB2" w:rsidRPr="00A11181" w:rsidRDefault="00B01CB2" w:rsidP="00FB5E08">
      <w:pPr>
        <w:spacing w:line="276" w:lineRule="auto"/>
        <w:jc w:val="both"/>
        <w:rPr>
          <w:rFonts w:ascii="Times New Roman" w:eastAsia="Calibri" w:hAnsi="Times New Roman" w:cs="Times New Roman"/>
          <w:lang w:val="en-US"/>
        </w:rPr>
      </w:pPr>
    </w:p>
    <w:p w14:paraId="4FF68E3A" w14:textId="77777777" w:rsidR="00B01CB2" w:rsidRPr="00A11181" w:rsidRDefault="00B01CB2" w:rsidP="00FB5E08">
      <w:pPr>
        <w:spacing w:line="276" w:lineRule="auto"/>
        <w:jc w:val="both"/>
        <w:rPr>
          <w:rFonts w:ascii="Times New Roman" w:eastAsia="Calibri" w:hAnsi="Times New Roman" w:cs="Times New Roman"/>
          <w:lang w:val="en-US"/>
        </w:rPr>
      </w:pPr>
    </w:p>
    <w:p w14:paraId="6651D7A9" w14:textId="77777777" w:rsidR="00B01CB2" w:rsidRPr="00A11181" w:rsidRDefault="00B01CB2" w:rsidP="00FB5E08">
      <w:pPr>
        <w:spacing w:line="276" w:lineRule="auto"/>
        <w:jc w:val="both"/>
        <w:rPr>
          <w:rFonts w:ascii="Times New Roman" w:eastAsia="Calibri" w:hAnsi="Times New Roman" w:cs="Times New Roman"/>
          <w:lang w:val="en-US"/>
        </w:rPr>
      </w:pPr>
    </w:p>
    <w:p w14:paraId="4E512F73" w14:textId="77777777" w:rsidR="00B01CB2" w:rsidRPr="00A11181" w:rsidRDefault="00B01CB2" w:rsidP="00FB5E08">
      <w:pPr>
        <w:spacing w:line="276" w:lineRule="auto"/>
        <w:jc w:val="both"/>
        <w:rPr>
          <w:rFonts w:ascii="Times New Roman" w:eastAsia="Calibri" w:hAnsi="Times New Roman" w:cs="Times New Roman"/>
          <w:lang w:val="en-US"/>
        </w:rPr>
      </w:pPr>
    </w:p>
    <w:p w14:paraId="7A48DCEB" w14:textId="77777777" w:rsidR="00B01CB2" w:rsidRDefault="00B01CB2" w:rsidP="00FB5E08">
      <w:pPr>
        <w:spacing w:line="276" w:lineRule="auto"/>
        <w:jc w:val="both"/>
        <w:rPr>
          <w:rFonts w:ascii="Times New Roman" w:eastAsia="Calibri" w:hAnsi="Times New Roman" w:cs="Times New Roman"/>
          <w:lang w:val="en-US"/>
        </w:rPr>
      </w:pPr>
    </w:p>
    <w:p w14:paraId="21570AA2" w14:textId="77777777" w:rsidR="00B257FA" w:rsidRPr="00FA69D4" w:rsidRDefault="00B257FA" w:rsidP="00FB5E08">
      <w:pPr>
        <w:spacing w:line="276" w:lineRule="auto"/>
        <w:jc w:val="both"/>
        <w:rPr>
          <w:rFonts w:ascii="Times New Roman" w:eastAsia="Calibri" w:hAnsi="Times New Roman" w:cs="Times New Roman"/>
          <w:lang w:val="en-US"/>
        </w:rPr>
      </w:pPr>
    </w:p>
    <w:p w14:paraId="4C8A880E" w14:textId="29E4CE90" w:rsidR="00B01CB2" w:rsidRPr="00332D98" w:rsidRDefault="00332D98" w:rsidP="00B01CB2">
      <w:pPr>
        <w:spacing w:line="276" w:lineRule="auto"/>
        <w:jc w:val="center"/>
        <w:rPr>
          <w:rFonts w:ascii="Times New Roman" w:eastAsia="Calibri" w:hAnsi="Times New Roman" w:cs="Times New Roman"/>
          <w:b/>
          <w:lang w:val="en-US"/>
        </w:rPr>
      </w:pPr>
      <w:r w:rsidRPr="00332D98">
        <w:rPr>
          <w:rFonts w:ascii="Times New Roman" w:eastAsia="Calibri" w:hAnsi="Times New Roman" w:cs="Times New Roman"/>
          <w:b/>
          <w:lang w:val="en-US"/>
        </w:rPr>
        <w:lastRenderedPageBreak/>
        <w:t xml:space="preserve">Failures of Conflict Resolution in the </w:t>
      </w:r>
      <w:proofErr w:type="gramStart"/>
      <w:r w:rsidRPr="00332D98">
        <w:rPr>
          <w:rFonts w:ascii="Times New Roman" w:eastAsia="Calibri" w:hAnsi="Times New Roman" w:cs="Times New Roman"/>
          <w:b/>
          <w:lang w:val="en-US"/>
        </w:rPr>
        <w:t>Israeli-Palestinian</w:t>
      </w:r>
      <w:proofErr w:type="gramEnd"/>
      <w:r w:rsidRPr="00332D98">
        <w:rPr>
          <w:rFonts w:ascii="Times New Roman" w:eastAsia="Calibri" w:hAnsi="Times New Roman" w:cs="Times New Roman"/>
          <w:b/>
          <w:lang w:val="en-US"/>
        </w:rPr>
        <w:t xml:space="preserve"> case: An Overview</w:t>
      </w:r>
    </w:p>
    <w:p w14:paraId="79925574" w14:textId="77777777" w:rsidR="00B01CB2" w:rsidRPr="00026482" w:rsidRDefault="00B01CB2" w:rsidP="00B01CB2">
      <w:pPr>
        <w:spacing w:line="276" w:lineRule="auto"/>
        <w:jc w:val="both"/>
        <w:rPr>
          <w:rFonts w:ascii="Times New Roman" w:eastAsia="Calibri" w:hAnsi="Times New Roman" w:cs="Times New Roman"/>
          <w:sz w:val="28"/>
          <w:szCs w:val="28"/>
          <w:lang w:val="en-US"/>
        </w:rPr>
      </w:pPr>
    </w:p>
    <w:p w14:paraId="7DE53135" w14:textId="64456A5D" w:rsidR="00B01CB2" w:rsidRPr="00FB5E08" w:rsidRDefault="00FA69D4" w:rsidP="00B01CB2">
      <w:pPr>
        <w:spacing w:line="276" w:lineRule="auto"/>
        <w:jc w:val="center"/>
        <w:rPr>
          <w:rFonts w:ascii="Times New Roman" w:eastAsia="Calibri" w:hAnsi="Times New Roman" w:cs="Times New Roman"/>
          <w:lang w:val="en-US"/>
        </w:rPr>
      </w:pPr>
      <w:r w:rsidRPr="00FA69D4">
        <w:rPr>
          <w:rFonts w:ascii="Times New Roman" w:eastAsia="Calibri" w:hAnsi="Times New Roman" w:cs="Times New Roman"/>
          <w:lang w:val="en-US"/>
        </w:rPr>
        <w:t>Danae Ofakoglou</w:t>
      </w:r>
      <w:r w:rsidR="00B257FA">
        <w:rPr>
          <w:rFonts w:ascii="Times New Roman" w:eastAsia="Calibri" w:hAnsi="Times New Roman" w:cs="Times New Roman"/>
          <w:lang w:val="en-US"/>
        </w:rPr>
        <w:t xml:space="preserve">, </w:t>
      </w:r>
      <w:r w:rsidR="00B257FA" w:rsidRPr="00B257FA">
        <w:rPr>
          <w:rFonts w:ascii="Times New Roman" w:eastAsia="Calibri" w:hAnsi="Times New Roman" w:cs="Times New Roman"/>
          <w:lang w:val="en-US"/>
        </w:rPr>
        <w:t xml:space="preserve">PhD </w:t>
      </w:r>
      <w:r w:rsidR="001227C3">
        <w:rPr>
          <w:rFonts w:ascii="Times New Roman" w:eastAsia="Calibri" w:hAnsi="Times New Roman" w:cs="Times New Roman"/>
          <w:lang w:val="en-US"/>
        </w:rPr>
        <w:t>Candidate</w:t>
      </w:r>
      <w:r w:rsidR="00B257FA" w:rsidRPr="00B257FA">
        <w:rPr>
          <w:rFonts w:ascii="Times New Roman" w:eastAsia="Calibri" w:hAnsi="Times New Roman" w:cs="Times New Roman"/>
          <w:lang w:val="en-US"/>
        </w:rPr>
        <w:t>*</w:t>
      </w:r>
    </w:p>
    <w:p w14:paraId="5C9DB803" w14:textId="77777777" w:rsidR="00B01CB2" w:rsidRDefault="00B01CB2" w:rsidP="00B01CB2">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29A92B60" w14:textId="77777777" w:rsidR="00B01CB2" w:rsidRDefault="00B01CB2" w:rsidP="00B01CB2">
      <w:pPr>
        <w:spacing w:line="276" w:lineRule="auto"/>
        <w:jc w:val="center"/>
        <w:rPr>
          <w:rFonts w:ascii="Times New Roman" w:eastAsia="Calibri" w:hAnsi="Times New Roman" w:cs="Times New Roman"/>
          <w:lang w:val="en-US"/>
        </w:rPr>
      </w:pPr>
    </w:p>
    <w:p w14:paraId="7F21D5AF" w14:textId="1B40363E" w:rsidR="00B01CB2" w:rsidRDefault="00332D98" w:rsidP="00332D98">
      <w:pPr>
        <w:spacing w:line="276" w:lineRule="auto"/>
        <w:jc w:val="both"/>
        <w:rPr>
          <w:rFonts w:ascii="Times New Roman" w:eastAsia="Calibri" w:hAnsi="Times New Roman" w:cs="Times New Roman"/>
          <w:lang w:val="en-US"/>
        </w:rPr>
      </w:pPr>
      <w:r w:rsidRPr="00332D98">
        <w:rPr>
          <w:rFonts w:ascii="Times New Roman" w:eastAsia="Calibri" w:hAnsi="Times New Roman" w:cs="Times New Roman"/>
          <w:lang w:val="fr-FR"/>
        </w:rPr>
        <w:t xml:space="preserve">The </w:t>
      </w:r>
      <w:proofErr w:type="spellStart"/>
      <w:r w:rsidRPr="00332D98">
        <w:rPr>
          <w:rFonts w:ascii="Times New Roman" w:eastAsia="Calibri" w:hAnsi="Times New Roman" w:cs="Times New Roman"/>
          <w:lang w:val="fr-FR"/>
        </w:rPr>
        <w:t>conflict</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between</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Israel</w:t>
      </w:r>
      <w:proofErr w:type="spellEnd"/>
      <w:r w:rsidRPr="00332D98">
        <w:rPr>
          <w:rFonts w:ascii="Times New Roman" w:eastAsia="Calibri" w:hAnsi="Times New Roman" w:cs="Times New Roman"/>
          <w:lang w:val="fr-FR"/>
        </w:rPr>
        <w:t xml:space="preserve"> and Palestine stands as one of the </w:t>
      </w:r>
      <w:proofErr w:type="spellStart"/>
      <w:r w:rsidRPr="00332D98">
        <w:rPr>
          <w:rFonts w:ascii="Times New Roman" w:eastAsia="Calibri" w:hAnsi="Times New Roman" w:cs="Times New Roman"/>
          <w:lang w:val="fr-FR"/>
        </w:rPr>
        <w:t>world’s</w:t>
      </w:r>
      <w:proofErr w:type="spellEnd"/>
      <w:r w:rsidRPr="00332D98">
        <w:rPr>
          <w:rFonts w:ascii="Times New Roman" w:eastAsia="Calibri" w:hAnsi="Times New Roman" w:cs="Times New Roman"/>
          <w:lang w:val="fr-FR"/>
        </w:rPr>
        <w:t xml:space="preserve"> major </w:t>
      </w:r>
      <w:proofErr w:type="spellStart"/>
      <w:r w:rsidRPr="00332D98">
        <w:rPr>
          <w:rFonts w:ascii="Times New Roman" w:eastAsia="Calibri" w:hAnsi="Times New Roman" w:cs="Times New Roman"/>
          <w:lang w:val="fr-FR"/>
        </w:rPr>
        <w:t>protracted</w:t>
      </w:r>
      <w:proofErr w:type="spellEnd"/>
      <w:r w:rsidRPr="00332D98">
        <w:rPr>
          <w:rFonts w:ascii="Times New Roman" w:eastAsia="Calibri" w:hAnsi="Times New Roman" w:cs="Times New Roman"/>
          <w:lang w:val="fr-FR"/>
        </w:rPr>
        <w:t xml:space="preserve"> and </w:t>
      </w:r>
      <w:proofErr w:type="spellStart"/>
      <w:r w:rsidRPr="00332D98">
        <w:rPr>
          <w:rFonts w:ascii="Times New Roman" w:eastAsia="Calibri" w:hAnsi="Times New Roman" w:cs="Times New Roman"/>
          <w:lang w:val="fr-FR"/>
        </w:rPr>
        <w:t>intractable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conflicts</w:t>
      </w:r>
      <w:proofErr w:type="spellEnd"/>
      <w:r w:rsidRPr="00332D98">
        <w:rPr>
          <w:rFonts w:ascii="Times New Roman" w:eastAsia="Calibri" w:hAnsi="Times New Roman" w:cs="Times New Roman"/>
          <w:lang w:val="fr-FR"/>
        </w:rPr>
        <w:t xml:space="preserve">. The </w:t>
      </w:r>
      <w:proofErr w:type="spellStart"/>
      <w:r w:rsidRPr="00332D98">
        <w:rPr>
          <w:rFonts w:ascii="Times New Roman" w:eastAsia="Calibri" w:hAnsi="Times New Roman" w:cs="Times New Roman"/>
          <w:lang w:val="fr-FR"/>
        </w:rPr>
        <w:t>outcome</w:t>
      </w:r>
      <w:proofErr w:type="spellEnd"/>
      <w:r w:rsidRPr="00332D98">
        <w:rPr>
          <w:rFonts w:ascii="Times New Roman" w:eastAsia="Calibri" w:hAnsi="Times New Roman" w:cs="Times New Roman"/>
          <w:lang w:val="fr-FR"/>
        </w:rPr>
        <w:t xml:space="preserve"> of the </w:t>
      </w:r>
      <w:proofErr w:type="spellStart"/>
      <w:r w:rsidRPr="00332D98">
        <w:rPr>
          <w:rFonts w:ascii="Times New Roman" w:eastAsia="Calibri" w:hAnsi="Times New Roman" w:cs="Times New Roman"/>
          <w:lang w:val="fr-FR"/>
        </w:rPr>
        <w:t>prolonged</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war</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infinite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casualties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from</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both</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sides</w:t>
      </w:r>
      <w:proofErr w:type="spellEnd"/>
      <w:r w:rsidRPr="00332D98">
        <w:rPr>
          <w:rFonts w:ascii="Times New Roman" w:eastAsia="Calibri" w:hAnsi="Times New Roman" w:cs="Times New Roman"/>
          <w:lang w:val="fr-FR"/>
        </w:rPr>
        <w:t xml:space="preserve">. Even if </w:t>
      </w:r>
      <w:proofErr w:type="spellStart"/>
      <w:r w:rsidRPr="00332D98">
        <w:rPr>
          <w:rFonts w:ascii="Times New Roman" w:eastAsia="Calibri" w:hAnsi="Times New Roman" w:cs="Times New Roman"/>
          <w:lang w:val="fr-FR"/>
        </w:rPr>
        <w:t>there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were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several</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peace</w:t>
      </w:r>
      <w:proofErr w:type="spellEnd"/>
      <w:r w:rsidRPr="00332D98">
        <w:rPr>
          <w:rFonts w:ascii="Times New Roman" w:eastAsia="Calibri" w:hAnsi="Times New Roman" w:cs="Times New Roman"/>
          <w:lang w:val="fr-FR"/>
        </w:rPr>
        <w:t xml:space="preserve"> efforts, </w:t>
      </w:r>
      <w:proofErr w:type="spellStart"/>
      <w:r w:rsidRPr="00332D98">
        <w:rPr>
          <w:rFonts w:ascii="Times New Roman" w:eastAsia="Calibri" w:hAnsi="Times New Roman" w:cs="Times New Roman"/>
          <w:lang w:val="fr-FR"/>
        </w:rPr>
        <w:t>there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is</w:t>
      </w:r>
      <w:proofErr w:type="spellEnd"/>
      <w:r w:rsidRPr="00332D98">
        <w:rPr>
          <w:rFonts w:ascii="Times New Roman" w:eastAsia="Calibri" w:hAnsi="Times New Roman" w:cs="Times New Roman"/>
          <w:lang w:val="fr-FR"/>
        </w:rPr>
        <w:t xml:space="preserve"> no solution </w:t>
      </w:r>
      <w:proofErr w:type="spellStart"/>
      <w:r w:rsidRPr="00332D98">
        <w:rPr>
          <w:rFonts w:ascii="Times New Roman" w:eastAsia="Calibri" w:hAnsi="Times New Roman" w:cs="Times New Roman"/>
          <w:lang w:val="fr-FR"/>
        </w:rPr>
        <w:t>until</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today</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Previous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research</w:t>
      </w:r>
      <w:proofErr w:type="spellEnd"/>
      <w:r w:rsidRPr="00332D98">
        <w:rPr>
          <w:rFonts w:ascii="Times New Roman" w:eastAsia="Calibri" w:hAnsi="Times New Roman" w:cs="Times New Roman"/>
          <w:lang w:val="fr-FR"/>
        </w:rPr>
        <w:t xml:space="preserve"> has </w:t>
      </w:r>
      <w:proofErr w:type="spellStart"/>
      <w:r w:rsidRPr="00332D98">
        <w:rPr>
          <w:rFonts w:ascii="Times New Roman" w:eastAsia="Calibri" w:hAnsi="Times New Roman" w:cs="Times New Roman"/>
          <w:lang w:val="fr-FR"/>
        </w:rPr>
        <w:t>shown</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that</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during</w:t>
      </w:r>
      <w:proofErr w:type="spellEnd"/>
      <w:r w:rsidRPr="00332D98">
        <w:rPr>
          <w:rFonts w:ascii="Times New Roman" w:eastAsia="Calibri" w:hAnsi="Times New Roman" w:cs="Times New Roman"/>
          <w:lang w:val="fr-FR"/>
        </w:rPr>
        <w:t xml:space="preserve"> the long-</w:t>
      </w:r>
      <w:proofErr w:type="spellStart"/>
      <w:r w:rsidRPr="00332D98">
        <w:rPr>
          <w:rFonts w:ascii="Times New Roman" w:eastAsia="Calibri" w:hAnsi="Times New Roman" w:cs="Times New Roman"/>
          <w:lang w:val="fr-FR"/>
        </w:rPr>
        <w:t>term</w:t>
      </w:r>
      <w:proofErr w:type="spellEnd"/>
      <w:r w:rsidRPr="00332D98">
        <w:rPr>
          <w:rFonts w:ascii="Times New Roman" w:eastAsia="Calibri" w:hAnsi="Times New Roman" w:cs="Times New Roman"/>
          <w:lang w:val="fr-FR"/>
        </w:rPr>
        <w:t xml:space="preserve"> dispute and the </w:t>
      </w:r>
      <w:proofErr w:type="spellStart"/>
      <w:r w:rsidRPr="00332D98">
        <w:rPr>
          <w:rFonts w:ascii="Times New Roman" w:eastAsia="Calibri" w:hAnsi="Times New Roman" w:cs="Times New Roman"/>
          <w:lang w:val="fr-FR"/>
        </w:rPr>
        <w:t>various</w:t>
      </w:r>
      <w:proofErr w:type="spellEnd"/>
      <w:r w:rsidRPr="00332D98">
        <w:rPr>
          <w:rFonts w:ascii="Times New Roman" w:eastAsia="Calibri" w:hAnsi="Times New Roman" w:cs="Times New Roman"/>
          <w:lang w:val="fr-FR"/>
        </w:rPr>
        <w:t xml:space="preserve"> efforts </w:t>
      </w:r>
      <w:proofErr w:type="spellStart"/>
      <w:r w:rsidRPr="00332D98">
        <w:rPr>
          <w:rFonts w:ascii="Times New Roman" w:eastAsia="Calibri" w:hAnsi="Times New Roman" w:cs="Times New Roman"/>
          <w:lang w:val="fr-FR"/>
        </w:rPr>
        <w:t>towards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peace</w:t>
      </w:r>
      <w:proofErr w:type="spellEnd"/>
      <w:r w:rsidRPr="00332D98">
        <w:rPr>
          <w:rFonts w:ascii="Times New Roman" w:eastAsia="Calibri" w:hAnsi="Times New Roman" w:cs="Times New Roman"/>
          <w:lang w:val="fr-FR"/>
        </w:rPr>
        <w:t xml:space="preserve"> building </w:t>
      </w:r>
      <w:proofErr w:type="spellStart"/>
      <w:r w:rsidRPr="00332D98">
        <w:rPr>
          <w:rFonts w:ascii="Times New Roman" w:eastAsia="Calibri" w:hAnsi="Times New Roman" w:cs="Times New Roman"/>
          <w:lang w:val="fr-FR"/>
        </w:rPr>
        <w:t>there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were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insufficient</w:t>
      </w:r>
      <w:proofErr w:type="spellEnd"/>
      <w:r w:rsidRPr="00332D98">
        <w:rPr>
          <w:rFonts w:ascii="Times New Roman" w:eastAsia="Calibri" w:hAnsi="Times New Roman" w:cs="Times New Roman"/>
          <w:lang w:val="fr-FR"/>
        </w:rPr>
        <w:t xml:space="preserve"> and </w:t>
      </w:r>
      <w:proofErr w:type="spellStart"/>
      <w:r w:rsidRPr="00332D98">
        <w:rPr>
          <w:rFonts w:ascii="Times New Roman" w:eastAsia="Calibri" w:hAnsi="Times New Roman" w:cs="Times New Roman"/>
          <w:lang w:val="fr-FR"/>
        </w:rPr>
        <w:t>poor</w:t>
      </w:r>
      <w:proofErr w:type="spellEnd"/>
      <w:r w:rsidRPr="00332D98">
        <w:rPr>
          <w:rFonts w:ascii="Times New Roman" w:eastAsia="Calibri" w:hAnsi="Times New Roman" w:cs="Times New Roman"/>
          <w:lang w:val="fr-FR"/>
        </w:rPr>
        <w:t xml:space="preserve"> conditions for a </w:t>
      </w:r>
      <w:proofErr w:type="spellStart"/>
      <w:r w:rsidRPr="00332D98">
        <w:rPr>
          <w:rFonts w:ascii="Times New Roman" w:eastAsia="Calibri" w:hAnsi="Times New Roman" w:cs="Times New Roman"/>
          <w:lang w:val="fr-FR"/>
        </w:rPr>
        <w:t>feasible</w:t>
      </w:r>
      <w:proofErr w:type="spellEnd"/>
      <w:r w:rsidRPr="00332D98">
        <w:rPr>
          <w:rFonts w:ascii="Times New Roman" w:eastAsia="Calibri" w:hAnsi="Times New Roman" w:cs="Times New Roman"/>
          <w:lang w:val="fr-FR"/>
        </w:rPr>
        <w:t xml:space="preserve"> agreement.  In </w:t>
      </w:r>
      <w:proofErr w:type="spellStart"/>
      <w:r w:rsidRPr="00332D98">
        <w:rPr>
          <w:rFonts w:ascii="Times New Roman" w:eastAsia="Calibri" w:hAnsi="Times New Roman" w:cs="Times New Roman"/>
          <w:lang w:val="fr-FR"/>
        </w:rPr>
        <w:t>such</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complicated</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conflicts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with</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peculiar</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characteristics</w:t>
      </w:r>
      <w:proofErr w:type="spellEnd"/>
      <w:r w:rsidRPr="00332D98">
        <w:rPr>
          <w:rFonts w:ascii="Times New Roman" w:eastAsia="Calibri" w:hAnsi="Times New Roman" w:cs="Times New Roman"/>
          <w:lang w:val="fr-FR"/>
        </w:rPr>
        <w:t xml:space="preserve">, like the one </w:t>
      </w:r>
      <w:proofErr w:type="spellStart"/>
      <w:r w:rsidRPr="00332D98">
        <w:rPr>
          <w:rFonts w:ascii="Times New Roman" w:eastAsia="Calibri" w:hAnsi="Times New Roman" w:cs="Times New Roman"/>
          <w:lang w:val="fr-FR"/>
        </w:rPr>
        <w:t>between</w:t>
      </w:r>
      <w:proofErr w:type="spellEnd"/>
      <w:r w:rsidRPr="00332D98">
        <w:rPr>
          <w:rFonts w:ascii="Times New Roman" w:eastAsia="Calibri" w:hAnsi="Times New Roman" w:cs="Times New Roman"/>
          <w:lang w:val="fr-FR"/>
        </w:rPr>
        <w:t xml:space="preserve"> Palestine and </w:t>
      </w:r>
      <w:proofErr w:type="spellStart"/>
      <w:r w:rsidRPr="00332D98">
        <w:rPr>
          <w:rFonts w:ascii="Times New Roman" w:eastAsia="Calibri" w:hAnsi="Times New Roman" w:cs="Times New Roman"/>
          <w:lang w:val="fr-FR"/>
        </w:rPr>
        <w:t>Israel</w:t>
      </w:r>
      <w:proofErr w:type="spellEnd"/>
      <w:r w:rsidRPr="00332D98">
        <w:rPr>
          <w:rFonts w:ascii="Times New Roman" w:eastAsia="Calibri" w:hAnsi="Times New Roman" w:cs="Times New Roman"/>
          <w:lang w:val="fr-FR"/>
        </w:rPr>
        <w:t xml:space="preserve">, the </w:t>
      </w:r>
      <w:proofErr w:type="spellStart"/>
      <w:r w:rsidRPr="00332D98">
        <w:rPr>
          <w:rFonts w:ascii="Times New Roman" w:eastAsia="Calibri" w:hAnsi="Times New Roman" w:cs="Times New Roman"/>
          <w:lang w:val="fr-FR"/>
        </w:rPr>
        <w:t>tools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that</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peacemakers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should</w:t>
      </w:r>
      <w:proofErr w:type="spellEnd"/>
      <w:r w:rsidRPr="00332D98">
        <w:rPr>
          <w:rFonts w:ascii="Times New Roman" w:eastAsia="Calibri" w:hAnsi="Times New Roman" w:cs="Times New Roman"/>
          <w:lang w:val="fr-FR"/>
        </w:rPr>
        <w:t xml:space="preserve"> have at </w:t>
      </w:r>
      <w:proofErr w:type="spellStart"/>
      <w:r w:rsidRPr="00332D98">
        <w:rPr>
          <w:rFonts w:ascii="Times New Roman" w:eastAsia="Calibri" w:hAnsi="Times New Roman" w:cs="Times New Roman"/>
          <w:lang w:val="fr-FR"/>
        </w:rPr>
        <w:t>their</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disposal</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should</w:t>
      </w:r>
      <w:proofErr w:type="spellEnd"/>
      <w:r w:rsidRPr="00332D98">
        <w:rPr>
          <w:rFonts w:ascii="Times New Roman" w:eastAsia="Calibri" w:hAnsi="Times New Roman" w:cs="Times New Roman"/>
          <w:lang w:val="fr-FR"/>
        </w:rPr>
        <w:t xml:space="preserve"> be </w:t>
      </w:r>
      <w:proofErr w:type="spellStart"/>
      <w:r w:rsidRPr="00332D98">
        <w:rPr>
          <w:rFonts w:ascii="Times New Roman" w:eastAsia="Calibri" w:hAnsi="Times New Roman" w:cs="Times New Roman"/>
          <w:lang w:val="fr-FR"/>
        </w:rPr>
        <w:t>used</w:t>
      </w:r>
      <w:proofErr w:type="spellEnd"/>
      <w:r w:rsidRPr="00332D98">
        <w:rPr>
          <w:rFonts w:ascii="Times New Roman" w:eastAsia="Calibri" w:hAnsi="Times New Roman" w:cs="Times New Roman"/>
          <w:lang w:val="fr-FR"/>
        </w:rPr>
        <w:t xml:space="preserve"> for the main </w:t>
      </w:r>
      <w:proofErr w:type="spellStart"/>
      <w:r w:rsidRPr="00332D98">
        <w:rPr>
          <w:rFonts w:ascii="Times New Roman" w:eastAsia="Calibri" w:hAnsi="Times New Roman" w:cs="Times New Roman"/>
          <w:lang w:val="fr-FR"/>
        </w:rPr>
        <w:t>purpose</w:t>
      </w:r>
      <w:proofErr w:type="spellEnd"/>
      <w:r w:rsidRPr="00332D98">
        <w:rPr>
          <w:rFonts w:ascii="Times New Roman" w:eastAsia="Calibri" w:hAnsi="Times New Roman" w:cs="Times New Roman"/>
          <w:lang w:val="fr-FR"/>
        </w:rPr>
        <w:t xml:space="preserve"> of bridging over the </w:t>
      </w:r>
      <w:proofErr w:type="spellStart"/>
      <w:r w:rsidRPr="00332D98">
        <w:rPr>
          <w:rFonts w:ascii="Times New Roman" w:eastAsia="Calibri" w:hAnsi="Times New Roman" w:cs="Times New Roman"/>
          <w:lang w:val="fr-FR"/>
        </w:rPr>
        <w:t>great</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differences</w:t>
      </w:r>
      <w:proofErr w:type="spellEnd"/>
      <w:r w:rsidRPr="00332D98">
        <w:rPr>
          <w:rFonts w:ascii="Times New Roman" w:eastAsia="Calibri" w:hAnsi="Times New Roman" w:cs="Times New Roman"/>
          <w:lang w:val="fr-FR"/>
        </w:rPr>
        <w:t xml:space="preserve"> and encourage the positive </w:t>
      </w:r>
      <w:proofErr w:type="spellStart"/>
      <w:r w:rsidRPr="00332D98">
        <w:rPr>
          <w:rFonts w:ascii="Times New Roman" w:eastAsia="Calibri" w:hAnsi="Times New Roman" w:cs="Times New Roman"/>
          <w:lang w:val="fr-FR"/>
        </w:rPr>
        <w:t>reinforcement</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rather</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than</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increasing</w:t>
      </w:r>
      <w:proofErr w:type="spellEnd"/>
      <w:r w:rsidRPr="00332D98">
        <w:rPr>
          <w:rFonts w:ascii="Times New Roman" w:eastAsia="Calibri" w:hAnsi="Times New Roman" w:cs="Times New Roman"/>
          <w:lang w:val="fr-FR"/>
        </w:rPr>
        <w:t xml:space="preserve"> the gap </w:t>
      </w:r>
      <w:proofErr w:type="spellStart"/>
      <w:r w:rsidRPr="00332D98">
        <w:rPr>
          <w:rFonts w:ascii="Times New Roman" w:eastAsia="Calibri" w:hAnsi="Times New Roman" w:cs="Times New Roman"/>
          <w:lang w:val="fr-FR"/>
        </w:rPr>
        <w:t>between</w:t>
      </w:r>
      <w:proofErr w:type="spellEnd"/>
      <w:r w:rsidRPr="00332D98">
        <w:rPr>
          <w:rFonts w:ascii="Times New Roman" w:eastAsia="Calibri" w:hAnsi="Times New Roman" w:cs="Times New Roman"/>
          <w:lang w:val="fr-FR"/>
        </w:rPr>
        <w:t xml:space="preserve"> the </w:t>
      </w:r>
      <w:proofErr w:type="spellStart"/>
      <w:r w:rsidRPr="00332D98">
        <w:rPr>
          <w:rFonts w:ascii="Times New Roman" w:eastAsia="Calibri" w:hAnsi="Times New Roman" w:cs="Times New Roman"/>
          <w:lang w:val="fr-FR"/>
        </w:rPr>
        <w:t>adversaries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Additionally</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evidence</w:t>
      </w:r>
      <w:proofErr w:type="spellEnd"/>
      <w:r w:rsidRPr="00332D98">
        <w:rPr>
          <w:rFonts w:ascii="Times New Roman" w:eastAsia="Calibri" w:hAnsi="Times New Roman" w:cs="Times New Roman"/>
          <w:lang w:val="fr-FR"/>
        </w:rPr>
        <w:t xml:space="preserve"> shows </w:t>
      </w:r>
      <w:proofErr w:type="spellStart"/>
      <w:r w:rsidRPr="00332D98">
        <w:rPr>
          <w:rFonts w:ascii="Times New Roman" w:eastAsia="Calibri" w:hAnsi="Times New Roman" w:cs="Times New Roman"/>
          <w:lang w:val="fr-FR"/>
        </w:rPr>
        <w:t>that</w:t>
      </w:r>
      <w:proofErr w:type="spellEnd"/>
      <w:r w:rsidRPr="00332D98">
        <w:rPr>
          <w:rFonts w:ascii="Times New Roman" w:eastAsia="Calibri" w:hAnsi="Times New Roman" w:cs="Times New Roman"/>
          <w:lang w:val="fr-FR"/>
        </w:rPr>
        <w:t xml:space="preserve"> the design of the </w:t>
      </w:r>
      <w:proofErr w:type="spellStart"/>
      <w:r w:rsidRPr="00332D98">
        <w:rPr>
          <w:rFonts w:ascii="Times New Roman" w:eastAsia="Calibri" w:hAnsi="Times New Roman" w:cs="Times New Roman"/>
          <w:lang w:val="fr-FR"/>
        </w:rPr>
        <w:t>peace</w:t>
      </w:r>
      <w:proofErr w:type="spellEnd"/>
      <w:r w:rsidRPr="00332D98">
        <w:rPr>
          <w:rFonts w:ascii="Times New Roman" w:eastAsia="Calibri" w:hAnsi="Times New Roman" w:cs="Times New Roman"/>
          <w:lang w:val="fr-FR"/>
        </w:rPr>
        <w:t xml:space="preserve"> plans </w:t>
      </w:r>
      <w:proofErr w:type="spellStart"/>
      <w:r w:rsidRPr="00332D98">
        <w:rPr>
          <w:rFonts w:ascii="Times New Roman" w:eastAsia="Calibri" w:hAnsi="Times New Roman" w:cs="Times New Roman"/>
          <w:lang w:val="fr-FR"/>
        </w:rPr>
        <w:t>was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based</w:t>
      </w:r>
      <w:proofErr w:type="spellEnd"/>
      <w:r w:rsidRPr="00332D98">
        <w:rPr>
          <w:rFonts w:ascii="Times New Roman" w:eastAsia="Calibri" w:hAnsi="Times New Roman" w:cs="Times New Roman"/>
          <w:lang w:val="fr-FR"/>
        </w:rPr>
        <w:t xml:space="preserve"> on </w:t>
      </w:r>
      <w:proofErr w:type="spellStart"/>
      <w:r w:rsidRPr="00332D98">
        <w:rPr>
          <w:rFonts w:ascii="Times New Roman" w:eastAsia="Calibri" w:hAnsi="Times New Roman" w:cs="Times New Roman"/>
          <w:lang w:val="fr-FR"/>
        </w:rPr>
        <w:t>rushed</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decisions</w:t>
      </w:r>
      <w:proofErr w:type="spellEnd"/>
      <w:r w:rsidRPr="00332D98">
        <w:rPr>
          <w:rFonts w:ascii="Times New Roman" w:eastAsia="Calibri" w:hAnsi="Times New Roman" w:cs="Times New Roman"/>
          <w:lang w:val="fr-FR"/>
        </w:rPr>
        <w:t xml:space="preserve"> and practices by the </w:t>
      </w:r>
      <w:proofErr w:type="spellStart"/>
      <w:r w:rsidRPr="00332D98">
        <w:rPr>
          <w:rFonts w:ascii="Times New Roman" w:eastAsia="Calibri" w:hAnsi="Times New Roman" w:cs="Times New Roman"/>
          <w:lang w:val="fr-FR"/>
        </w:rPr>
        <w:t>peace</w:t>
      </w:r>
      <w:proofErr w:type="spellEnd"/>
      <w:r w:rsidRPr="00332D98">
        <w:rPr>
          <w:rFonts w:ascii="Times New Roman" w:eastAsia="Calibri" w:hAnsi="Times New Roman" w:cs="Times New Roman"/>
          <w:lang w:val="fr-FR"/>
        </w:rPr>
        <w:t xml:space="preserve"> brokers </w:t>
      </w:r>
      <w:proofErr w:type="spellStart"/>
      <w:r w:rsidRPr="00332D98">
        <w:rPr>
          <w:rFonts w:ascii="Times New Roman" w:eastAsia="Calibri" w:hAnsi="Times New Roman" w:cs="Times New Roman"/>
          <w:lang w:val="fr-FR"/>
        </w:rPr>
        <w:t>that</w:t>
      </w:r>
      <w:proofErr w:type="spellEnd"/>
      <w:r w:rsidRPr="00332D98">
        <w:rPr>
          <w:rFonts w:ascii="Times New Roman" w:eastAsia="Calibri" w:hAnsi="Times New Roman" w:cs="Times New Roman"/>
          <w:lang w:val="fr-FR"/>
        </w:rPr>
        <w:t xml:space="preserve"> could not lead to positive </w:t>
      </w:r>
      <w:proofErr w:type="spellStart"/>
      <w:r w:rsidRPr="00332D98">
        <w:rPr>
          <w:rFonts w:ascii="Times New Roman" w:eastAsia="Calibri" w:hAnsi="Times New Roman" w:cs="Times New Roman"/>
          <w:lang w:val="fr-FR"/>
        </w:rPr>
        <w:t>results</w:t>
      </w:r>
      <w:proofErr w:type="spellEnd"/>
      <w:r w:rsidRPr="00332D98">
        <w:rPr>
          <w:rFonts w:ascii="Times New Roman" w:eastAsia="Calibri" w:hAnsi="Times New Roman" w:cs="Times New Roman"/>
          <w:lang w:val="fr-FR"/>
        </w:rPr>
        <w:t xml:space="preserve">.  The </w:t>
      </w:r>
      <w:proofErr w:type="spellStart"/>
      <w:r w:rsidRPr="00332D98">
        <w:rPr>
          <w:rFonts w:ascii="Times New Roman" w:eastAsia="Calibri" w:hAnsi="Times New Roman" w:cs="Times New Roman"/>
          <w:lang w:val="fr-FR"/>
        </w:rPr>
        <w:t>research</w:t>
      </w:r>
      <w:proofErr w:type="spellEnd"/>
      <w:r w:rsidRPr="00332D98">
        <w:rPr>
          <w:rFonts w:ascii="Times New Roman" w:eastAsia="Calibri" w:hAnsi="Times New Roman" w:cs="Times New Roman"/>
          <w:lang w:val="fr-FR"/>
        </w:rPr>
        <w:t xml:space="preserve"> and </w:t>
      </w:r>
      <w:proofErr w:type="spellStart"/>
      <w:r w:rsidRPr="00332D98">
        <w:rPr>
          <w:rFonts w:ascii="Times New Roman" w:eastAsia="Calibri" w:hAnsi="Times New Roman" w:cs="Times New Roman"/>
          <w:lang w:val="fr-FR"/>
        </w:rPr>
        <w:t>analysis</w:t>
      </w:r>
      <w:proofErr w:type="spellEnd"/>
      <w:r w:rsidRPr="00332D98">
        <w:rPr>
          <w:rFonts w:ascii="Times New Roman" w:eastAsia="Calibri" w:hAnsi="Times New Roman" w:cs="Times New Roman"/>
          <w:lang w:val="fr-FR"/>
        </w:rPr>
        <w:t xml:space="preserve"> of the </w:t>
      </w:r>
      <w:proofErr w:type="spellStart"/>
      <w:r w:rsidRPr="00332D98">
        <w:rPr>
          <w:rFonts w:ascii="Times New Roman" w:eastAsia="Calibri" w:hAnsi="Times New Roman" w:cs="Times New Roman"/>
          <w:lang w:val="fr-FR"/>
        </w:rPr>
        <w:t>failures</w:t>
      </w:r>
      <w:proofErr w:type="spellEnd"/>
      <w:r w:rsidRPr="00332D98">
        <w:rPr>
          <w:rFonts w:ascii="Times New Roman" w:eastAsia="Calibri" w:hAnsi="Times New Roman" w:cs="Times New Roman"/>
          <w:lang w:val="fr-FR"/>
        </w:rPr>
        <w:t xml:space="preserve"> of </w:t>
      </w:r>
      <w:proofErr w:type="spellStart"/>
      <w:r w:rsidRPr="00332D98">
        <w:rPr>
          <w:rFonts w:ascii="Times New Roman" w:eastAsia="Calibri" w:hAnsi="Times New Roman" w:cs="Times New Roman"/>
          <w:lang w:val="fr-FR"/>
        </w:rPr>
        <w:t>conflict</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resolution</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mechanisms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mandatory</w:t>
      </w:r>
      <w:proofErr w:type="spellEnd"/>
      <w:r w:rsidRPr="00332D98">
        <w:rPr>
          <w:rFonts w:ascii="Times New Roman" w:eastAsia="Calibri" w:hAnsi="Times New Roman" w:cs="Times New Roman"/>
          <w:lang w:val="fr-FR"/>
        </w:rPr>
        <w:t xml:space="preserve"> for the </w:t>
      </w:r>
      <w:proofErr w:type="spellStart"/>
      <w:r w:rsidRPr="00332D98">
        <w:rPr>
          <w:rFonts w:ascii="Times New Roman" w:eastAsia="Calibri" w:hAnsi="Times New Roman" w:cs="Times New Roman"/>
          <w:lang w:val="fr-FR"/>
        </w:rPr>
        <w:t>peacemakers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who</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wish</w:t>
      </w:r>
      <w:proofErr w:type="spellEnd"/>
      <w:r w:rsidRPr="00332D98">
        <w:rPr>
          <w:rFonts w:ascii="Times New Roman" w:eastAsia="Calibri" w:hAnsi="Times New Roman" w:cs="Times New Roman"/>
          <w:lang w:val="fr-FR"/>
        </w:rPr>
        <w:t xml:space="preserve"> to </w:t>
      </w:r>
      <w:proofErr w:type="spellStart"/>
      <w:r w:rsidRPr="00332D98">
        <w:rPr>
          <w:rFonts w:ascii="Times New Roman" w:eastAsia="Calibri" w:hAnsi="Times New Roman" w:cs="Times New Roman"/>
          <w:lang w:val="fr-FR"/>
        </w:rPr>
        <w:t>transform</w:t>
      </w:r>
      <w:proofErr w:type="spellEnd"/>
      <w:r w:rsidRPr="00332D98">
        <w:rPr>
          <w:rFonts w:ascii="Times New Roman" w:eastAsia="Calibri" w:hAnsi="Times New Roman" w:cs="Times New Roman"/>
          <w:lang w:val="fr-FR"/>
        </w:rPr>
        <w:t xml:space="preserve"> or </w:t>
      </w:r>
      <w:proofErr w:type="spellStart"/>
      <w:r w:rsidRPr="00332D98">
        <w:rPr>
          <w:rFonts w:ascii="Times New Roman" w:eastAsia="Calibri" w:hAnsi="Times New Roman" w:cs="Times New Roman"/>
          <w:lang w:val="fr-FR"/>
        </w:rPr>
        <w:t>resolve</w:t>
      </w:r>
      <w:proofErr w:type="spellEnd"/>
      <w:r w:rsidRPr="00332D98">
        <w:rPr>
          <w:rFonts w:ascii="Times New Roman" w:eastAsia="Calibri" w:hAnsi="Times New Roman" w:cs="Times New Roman"/>
          <w:lang w:val="fr-FR"/>
        </w:rPr>
        <w:t xml:space="preserve"> the </w:t>
      </w:r>
      <w:proofErr w:type="spellStart"/>
      <w:r w:rsidRPr="00332D98">
        <w:rPr>
          <w:rFonts w:ascii="Times New Roman" w:eastAsia="Calibri" w:hAnsi="Times New Roman" w:cs="Times New Roman"/>
          <w:lang w:val="fr-FR"/>
        </w:rPr>
        <w:t>conflict</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Moreover</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literature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refers</w:t>
      </w:r>
      <w:proofErr w:type="spellEnd"/>
      <w:r w:rsidRPr="00332D98">
        <w:rPr>
          <w:rFonts w:ascii="Times New Roman" w:eastAsia="Calibri" w:hAnsi="Times New Roman" w:cs="Times New Roman"/>
          <w:lang w:val="fr-FR"/>
        </w:rPr>
        <w:t xml:space="preserve"> to the </w:t>
      </w:r>
      <w:proofErr w:type="spellStart"/>
      <w:r w:rsidRPr="00332D98">
        <w:rPr>
          <w:rFonts w:ascii="Times New Roman" w:eastAsia="Calibri" w:hAnsi="Times New Roman" w:cs="Times New Roman"/>
          <w:lang w:val="fr-FR"/>
        </w:rPr>
        <w:t>tremendous</w:t>
      </w:r>
      <w:proofErr w:type="spellEnd"/>
      <w:r w:rsidRPr="00332D98">
        <w:rPr>
          <w:rFonts w:ascii="Times New Roman" w:eastAsia="Calibri" w:hAnsi="Times New Roman" w:cs="Times New Roman"/>
          <w:lang w:val="fr-FR"/>
        </w:rPr>
        <w:t xml:space="preserve"> vacuum </w:t>
      </w:r>
      <w:proofErr w:type="spellStart"/>
      <w:r w:rsidRPr="00332D98">
        <w:rPr>
          <w:rFonts w:ascii="Times New Roman" w:eastAsia="Calibri" w:hAnsi="Times New Roman" w:cs="Times New Roman"/>
          <w:lang w:val="fr-FR"/>
        </w:rPr>
        <w:t>that</w:t>
      </w:r>
      <w:proofErr w:type="spellEnd"/>
      <w:r w:rsidRPr="00332D98">
        <w:rPr>
          <w:rFonts w:ascii="Times New Roman" w:eastAsia="Calibri" w:hAnsi="Times New Roman" w:cs="Times New Roman"/>
          <w:lang w:val="fr-FR"/>
        </w:rPr>
        <w:t xml:space="preserve"> international </w:t>
      </w:r>
      <w:proofErr w:type="spellStart"/>
      <w:r w:rsidRPr="00332D98">
        <w:rPr>
          <w:rFonts w:ascii="Times New Roman" w:eastAsia="Calibri" w:hAnsi="Times New Roman" w:cs="Times New Roman"/>
          <w:lang w:val="fr-FR"/>
        </w:rPr>
        <w:t>law</w:t>
      </w:r>
      <w:proofErr w:type="spellEnd"/>
      <w:r w:rsidRPr="00332D98">
        <w:rPr>
          <w:rFonts w:ascii="Times New Roman" w:eastAsia="Calibri" w:hAnsi="Times New Roman" w:cs="Times New Roman"/>
          <w:lang w:val="fr-FR"/>
        </w:rPr>
        <w:t xml:space="preserve"> has </w:t>
      </w:r>
      <w:proofErr w:type="spellStart"/>
      <w:r w:rsidRPr="00332D98">
        <w:rPr>
          <w:rFonts w:ascii="Times New Roman" w:eastAsia="Calibri" w:hAnsi="Times New Roman" w:cs="Times New Roman"/>
          <w:lang w:val="fr-FR"/>
        </w:rPr>
        <w:t>left</w:t>
      </w:r>
      <w:proofErr w:type="spellEnd"/>
      <w:r w:rsidRPr="00332D98">
        <w:rPr>
          <w:rFonts w:ascii="Times New Roman" w:eastAsia="Calibri" w:hAnsi="Times New Roman" w:cs="Times New Roman"/>
          <w:lang w:val="fr-FR"/>
        </w:rPr>
        <w:t xml:space="preserve"> in the </w:t>
      </w:r>
      <w:proofErr w:type="spellStart"/>
      <w:r w:rsidRPr="00332D98">
        <w:rPr>
          <w:rFonts w:ascii="Times New Roman" w:eastAsia="Calibri" w:hAnsi="Times New Roman" w:cs="Times New Roman"/>
          <w:lang w:val="fr-FR"/>
        </w:rPr>
        <w:t>entire</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peace</w:t>
      </w:r>
      <w:proofErr w:type="spellEnd"/>
      <w:r w:rsidRPr="00332D98">
        <w:rPr>
          <w:rFonts w:ascii="Times New Roman" w:eastAsia="Calibri" w:hAnsi="Times New Roman" w:cs="Times New Roman"/>
          <w:lang w:val="fr-FR"/>
        </w:rPr>
        <w:t xml:space="preserve"> process due to </w:t>
      </w:r>
      <w:proofErr w:type="spellStart"/>
      <w:r w:rsidRPr="00332D98">
        <w:rPr>
          <w:rFonts w:ascii="Times New Roman" w:eastAsia="Calibri" w:hAnsi="Times New Roman" w:cs="Times New Roman"/>
          <w:lang w:val="fr-FR"/>
        </w:rPr>
        <w:t>its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vagueness</w:t>
      </w:r>
      <w:proofErr w:type="spellEnd"/>
      <w:r w:rsidRPr="00332D98">
        <w:rPr>
          <w:rFonts w:ascii="Times New Roman" w:eastAsia="Calibri" w:hAnsi="Times New Roman" w:cs="Times New Roman"/>
          <w:lang w:val="fr-FR"/>
        </w:rPr>
        <w:t xml:space="preserve"> and </w:t>
      </w:r>
      <w:proofErr w:type="spellStart"/>
      <w:r w:rsidRPr="00332D98">
        <w:rPr>
          <w:rFonts w:ascii="Times New Roman" w:eastAsia="Calibri" w:hAnsi="Times New Roman" w:cs="Times New Roman"/>
          <w:lang w:val="fr-FR"/>
        </w:rPr>
        <w:t>ambiguity</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While</w:t>
      </w:r>
      <w:proofErr w:type="spellEnd"/>
      <w:r w:rsidRPr="00332D98">
        <w:rPr>
          <w:rFonts w:ascii="Times New Roman" w:eastAsia="Calibri" w:hAnsi="Times New Roman" w:cs="Times New Roman"/>
          <w:lang w:val="fr-FR"/>
        </w:rPr>
        <w:t xml:space="preserve"> International </w:t>
      </w:r>
      <w:proofErr w:type="spellStart"/>
      <w:r w:rsidRPr="00332D98">
        <w:rPr>
          <w:rFonts w:ascii="Times New Roman" w:eastAsia="Calibri" w:hAnsi="Times New Roman" w:cs="Times New Roman"/>
          <w:lang w:val="fr-FR"/>
        </w:rPr>
        <w:t>law</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operates</w:t>
      </w:r>
      <w:proofErr w:type="spellEnd"/>
      <w:r w:rsidRPr="00332D98">
        <w:rPr>
          <w:rFonts w:ascii="Times New Roman" w:eastAsia="Calibri" w:hAnsi="Times New Roman" w:cs="Times New Roman"/>
          <w:lang w:val="fr-FR"/>
        </w:rPr>
        <w:t xml:space="preserve"> as the vital body of </w:t>
      </w:r>
      <w:proofErr w:type="spellStart"/>
      <w:r w:rsidRPr="00332D98">
        <w:rPr>
          <w:rFonts w:ascii="Times New Roman" w:eastAsia="Calibri" w:hAnsi="Times New Roman" w:cs="Times New Roman"/>
          <w:lang w:val="fr-FR"/>
        </w:rPr>
        <w:t>guaranteeing</w:t>
      </w:r>
      <w:proofErr w:type="spellEnd"/>
      <w:r w:rsidRPr="00332D98">
        <w:rPr>
          <w:rFonts w:ascii="Times New Roman" w:eastAsia="Calibri" w:hAnsi="Times New Roman" w:cs="Times New Roman"/>
          <w:lang w:val="fr-FR"/>
        </w:rPr>
        <w:t xml:space="preserve"> the </w:t>
      </w:r>
      <w:proofErr w:type="spellStart"/>
      <w:r w:rsidRPr="00332D98">
        <w:rPr>
          <w:rFonts w:ascii="Times New Roman" w:eastAsia="Calibri" w:hAnsi="Times New Roman" w:cs="Times New Roman"/>
          <w:lang w:val="fr-FR"/>
        </w:rPr>
        <w:t>smooth</w:t>
      </w:r>
      <w:proofErr w:type="spellEnd"/>
      <w:r w:rsidRPr="00332D98">
        <w:rPr>
          <w:rFonts w:ascii="Times New Roman" w:eastAsia="Calibri" w:hAnsi="Times New Roman" w:cs="Times New Roman"/>
          <w:lang w:val="fr-FR"/>
        </w:rPr>
        <w:t xml:space="preserve"> relation and interaction </w:t>
      </w:r>
      <w:proofErr w:type="spellStart"/>
      <w:r w:rsidRPr="00332D98">
        <w:rPr>
          <w:rFonts w:ascii="Times New Roman" w:eastAsia="Calibri" w:hAnsi="Times New Roman" w:cs="Times New Roman"/>
          <w:lang w:val="fr-FR"/>
        </w:rPr>
        <w:t>between</w:t>
      </w:r>
      <w:proofErr w:type="spellEnd"/>
      <w:r w:rsidRPr="00332D98">
        <w:rPr>
          <w:rFonts w:ascii="Times New Roman" w:eastAsia="Calibri" w:hAnsi="Times New Roman" w:cs="Times New Roman"/>
          <w:lang w:val="fr-FR"/>
        </w:rPr>
        <w:t xml:space="preserve"> states </w:t>
      </w:r>
      <w:proofErr w:type="spellStart"/>
      <w:r w:rsidRPr="00332D98">
        <w:rPr>
          <w:rFonts w:ascii="Times New Roman" w:eastAsia="Calibri" w:hAnsi="Times New Roman" w:cs="Times New Roman"/>
          <w:lang w:val="fr-FR"/>
        </w:rPr>
        <w:t>it</w:t>
      </w:r>
      <w:proofErr w:type="spellEnd"/>
      <w:r w:rsidRPr="00332D98">
        <w:rPr>
          <w:rFonts w:ascii="Times New Roman" w:eastAsia="Calibri" w:hAnsi="Times New Roman" w:cs="Times New Roman"/>
          <w:lang w:val="fr-FR"/>
        </w:rPr>
        <w:t xml:space="preserve"> has been </w:t>
      </w:r>
      <w:proofErr w:type="spellStart"/>
      <w:r w:rsidRPr="00332D98">
        <w:rPr>
          <w:rFonts w:ascii="Times New Roman" w:eastAsia="Calibri" w:hAnsi="Times New Roman" w:cs="Times New Roman"/>
          <w:lang w:val="fr-FR"/>
        </w:rPr>
        <w:t>violated</w:t>
      </w:r>
      <w:proofErr w:type="spellEnd"/>
      <w:r w:rsidRPr="00332D98">
        <w:rPr>
          <w:rFonts w:ascii="Times New Roman" w:eastAsia="Calibri" w:hAnsi="Times New Roman" w:cs="Times New Roman"/>
          <w:lang w:val="fr-FR"/>
        </w:rPr>
        <w:t xml:space="preserve">, and </w:t>
      </w:r>
      <w:proofErr w:type="spellStart"/>
      <w:r w:rsidRPr="00332D98">
        <w:rPr>
          <w:rFonts w:ascii="Times New Roman" w:eastAsia="Calibri" w:hAnsi="Times New Roman" w:cs="Times New Roman"/>
          <w:lang w:val="fr-FR"/>
        </w:rPr>
        <w:t>still</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is</w:t>
      </w:r>
      <w:proofErr w:type="spellEnd"/>
      <w:r w:rsidRPr="00332D98">
        <w:rPr>
          <w:rFonts w:ascii="Times New Roman" w:eastAsia="Calibri" w:hAnsi="Times New Roman" w:cs="Times New Roman"/>
          <w:lang w:val="fr-FR"/>
        </w:rPr>
        <w:t xml:space="preserve">, by </w:t>
      </w:r>
      <w:proofErr w:type="spellStart"/>
      <w:r w:rsidRPr="00332D98">
        <w:rPr>
          <w:rFonts w:ascii="Times New Roman" w:eastAsia="Calibri" w:hAnsi="Times New Roman" w:cs="Times New Roman"/>
          <w:lang w:val="fr-FR"/>
        </w:rPr>
        <w:t>many</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actors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who</w:t>
      </w:r>
      <w:proofErr w:type="spellEnd"/>
      <w:r w:rsidRPr="00332D98">
        <w:rPr>
          <w:rFonts w:ascii="Times New Roman" w:eastAsia="Calibri" w:hAnsi="Times New Roman" w:cs="Times New Roman"/>
          <w:lang w:val="fr-FR"/>
        </w:rPr>
        <w:t xml:space="preserve"> have an important </w:t>
      </w:r>
      <w:proofErr w:type="spellStart"/>
      <w:r w:rsidRPr="00332D98">
        <w:rPr>
          <w:rFonts w:ascii="Times New Roman" w:eastAsia="Calibri" w:hAnsi="Times New Roman" w:cs="Times New Roman"/>
          <w:lang w:val="fr-FR"/>
        </w:rPr>
        <w:t>role</w:t>
      </w:r>
      <w:proofErr w:type="spellEnd"/>
      <w:r w:rsidRPr="00332D98">
        <w:rPr>
          <w:rFonts w:ascii="Times New Roman" w:eastAsia="Calibri" w:hAnsi="Times New Roman" w:cs="Times New Roman"/>
          <w:lang w:val="fr-FR"/>
        </w:rPr>
        <w:t xml:space="preserve"> in the </w:t>
      </w:r>
      <w:proofErr w:type="spellStart"/>
      <w:r w:rsidRPr="00332D98">
        <w:rPr>
          <w:rFonts w:ascii="Times New Roman" w:eastAsia="Calibri" w:hAnsi="Times New Roman" w:cs="Times New Roman"/>
          <w:lang w:val="fr-FR"/>
        </w:rPr>
        <w:t>making</w:t>
      </w:r>
      <w:proofErr w:type="spellEnd"/>
      <w:r w:rsidRPr="00332D98">
        <w:rPr>
          <w:rFonts w:ascii="Times New Roman" w:eastAsia="Calibri" w:hAnsi="Times New Roman" w:cs="Times New Roman"/>
          <w:lang w:val="fr-FR"/>
        </w:rPr>
        <w:t xml:space="preserve"> of the </w:t>
      </w:r>
      <w:proofErr w:type="spellStart"/>
      <w:r w:rsidRPr="00332D98">
        <w:rPr>
          <w:rFonts w:ascii="Times New Roman" w:eastAsia="Calibri" w:hAnsi="Times New Roman" w:cs="Times New Roman"/>
          <w:lang w:val="fr-FR"/>
        </w:rPr>
        <w:t>peace</w:t>
      </w:r>
      <w:proofErr w:type="spellEnd"/>
      <w:r w:rsidRPr="00332D98">
        <w:rPr>
          <w:rFonts w:ascii="Times New Roman" w:eastAsia="Calibri" w:hAnsi="Times New Roman" w:cs="Times New Roman"/>
          <w:lang w:val="fr-FR"/>
        </w:rPr>
        <w:t xml:space="preserve"> process. As </w:t>
      </w:r>
      <w:proofErr w:type="spellStart"/>
      <w:r w:rsidRPr="00332D98">
        <w:rPr>
          <w:rFonts w:ascii="Times New Roman" w:eastAsia="Calibri" w:hAnsi="Times New Roman" w:cs="Times New Roman"/>
          <w:lang w:val="fr-FR"/>
        </w:rPr>
        <w:t>such</w:t>
      </w:r>
      <w:proofErr w:type="spellEnd"/>
      <w:r w:rsidRPr="00332D98">
        <w:rPr>
          <w:rFonts w:ascii="Times New Roman" w:eastAsia="Calibri" w:hAnsi="Times New Roman" w:cs="Times New Roman"/>
          <w:lang w:val="fr-FR"/>
        </w:rPr>
        <w:t xml:space="preserve">, the </w:t>
      </w:r>
      <w:proofErr w:type="spellStart"/>
      <w:r w:rsidRPr="00332D98">
        <w:rPr>
          <w:rFonts w:ascii="Times New Roman" w:eastAsia="Calibri" w:hAnsi="Times New Roman" w:cs="Times New Roman"/>
          <w:lang w:val="fr-FR"/>
        </w:rPr>
        <w:t>creation</w:t>
      </w:r>
      <w:proofErr w:type="spellEnd"/>
      <w:r w:rsidRPr="00332D98">
        <w:rPr>
          <w:rFonts w:ascii="Times New Roman" w:eastAsia="Calibri" w:hAnsi="Times New Roman" w:cs="Times New Roman"/>
          <w:lang w:val="fr-FR"/>
        </w:rPr>
        <w:t xml:space="preserve"> of tangible </w:t>
      </w:r>
      <w:proofErr w:type="spellStart"/>
      <w:r w:rsidRPr="00332D98">
        <w:rPr>
          <w:rFonts w:ascii="Times New Roman" w:eastAsia="Calibri" w:hAnsi="Times New Roman" w:cs="Times New Roman"/>
          <w:lang w:val="fr-FR"/>
        </w:rPr>
        <w:t>resolution</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mechanisms</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seems</w:t>
      </w:r>
      <w:proofErr w:type="spellEnd"/>
      <w:r w:rsidRPr="00332D98">
        <w:rPr>
          <w:rFonts w:ascii="Times New Roman" w:eastAsia="Calibri" w:hAnsi="Times New Roman" w:cs="Times New Roman"/>
          <w:lang w:val="fr-FR"/>
        </w:rPr>
        <w:t xml:space="preserve"> to be essential more </w:t>
      </w:r>
      <w:proofErr w:type="spellStart"/>
      <w:r w:rsidRPr="00332D98">
        <w:rPr>
          <w:rFonts w:ascii="Times New Roman" w:eastAsia="Calibri" w:hAnsi="Times New Roman" w:cs="Times New Roman"/>
          <w:lang w:val="fr-FR"/>
        </w:rPr>
        <w:t>than</w:t>
      </w:r>
      <w:proofErr w:type="spellEnd"/>
      <w:r w:rsidRPr="00332D98">
        <w:rPr>
          <w:rFonts w:ascii="Times New Roman" w:eastAsia="Calibri" w:hAnsi="Times New Roman" w:cs="Times New Roman"/>
          <w:lang w:val="fr-FR"/>
        </w:rPr>
        <w:t xml:space="preserve"> </w:t>
      </w:r>
      <w:proofErr w:type="spellStart"/>
      <w:r w:rsidRPr="00332D98">
        <w:rPr>
          <w:rFonts w:ascii="Times New Roman" w:eastAsia="Calibri" w:hAnsi="Times New Roman" w:cs="Times New Roman"/>
          <w:lang w:val="fr-FR"/>
        </w:rPr>
        <w:t>ever</w:t>
      </w:r>
      <w:proofErr w:type="spellEnd"/>
      <w:r w:rsidR="00F350FF" w:rsidRPr="00F350FF">
        <w:rPr>
          <w:rFonts w:ascii="Times New Roman" w:eastAsia="Calibri" w:hAnsi="Times New Roman" w:cs="Times New Roman"/>
          <w:lang w:val="en-US"/>
        </w:rPr>
        <w:t>.</w:t>
      </w:r>
    </w:p>
    <w:p w14:paraId="35C27BEA" w14:textId="77777777" w:rsidR="00B257FA" w:rsidRPr="00A11181" w:rsidRDefault="00B257FA" w:rsidP="00332D98">
      <w:pPr>
        <w:spacing w:line="276" w:lineRule="auto"/>
        <w:jc w:val="both"/>
        <w:rPr>
          <w:rFonts w:ascii="Times New Roman" w:eastAsia="Calibri" w:hAnsi="Times New Roman" w:cs="Times New Roman"/>
          <w:lang w:val="en-US"/>
        </w:rPr>
      </w:pPr>
    </w:p>
    <w:p w14:paraId="27740FC6" w14:textId="0BE882BF" w:rsidR="00B257FA" w:rsidRPr="00F52998" w:rsidRDefault="00B257FA" w:rsidP="00B257FA">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FE6DD3">
        <w:rPr>
          <w:rFonts w:ascii="Times New Roman" w:eastAsia="Calibri" w:hAnsi="Times New Roman" w:cs="Times New Roman"/>
          <w:b/>
          <w:bCs/>
          <w:i/>
          <w:iCs/>
          <w:lang w:val="en-US"/>
        </w:rPr>
        <w:t>Dr</w:t>
      </w:r>
      <w:r w:rsidRPr="00B257FA">
        <w:rPr>
          <w:rFonts w:ascii="Times New Roman" w:eastAsia="Calibri" w:hAnsi="Times New Roman" w:cs="Times New Roman"/>
          <w:b/>
          <w:bCs/>
          <w:i/>
          <w:iCs/>
          <w:lang w:val="en-US"/>
        </w:rPr>
        <w:t>. Stavros Kalenteridis</w:t>
      </w:r>
      <w:r>
        <w:rPr>
          <w:rFonts w:ascii="Times New Roman" w:eastAsia="Calibri" w:hAnsi="Times New Roman" w:cs="Times New Roman"/>
          <w:b/>
          <w:bCs/>
          <w:i/>
          <w:iCs/>
          <w:lang w:val="en-US"/>
        </w:rPr>
        <w:t xml:space="preserve">, </w:t>
      </w:r>
      <w:r w:rsidRPr="00B257FA">
        <w:rPr>
          <w:rFonts w:ascii="Times New Roman" w:eastAsia="Calibri" w:hAnsi="Times New Roman" w:cs="Times New Roman"/>
          <w:b/>
          <w:bCs/>
          <w:i/>
          <w:iCs/>
          <w:lang w:val="en-US"/>
        </w:rPr>
        <w:t>School of Busines</w:t>
      </w:r>
      <w:r w:rsidR="005B7ACC">
        <w:rPr>
          <w:rFonts w:ascii="Times New Roman" w:eastAsia="Calibri" w:hAnsi="Times New Roman" w:cs="Times New Roman"/>
          <w:b/>
          <w:bCs/>
          <w:i/>
          <w:iCs/>
          <w:lang w:val="en-US"/>
        </w:rPr>
        <w:t>s</w:t>
      </w:r>
    </w:p>
    <w:p w14:paraId="4C402698" w14:textId="77777777" w:rsidR="00F350FF" w:rsidRPr="00A11181" w:rsidRDefault="00F350FF" w:rsidP="00332D98">
      <w:pPr>
        <w:spacing w:line="276" w:lineRule="auto"/>
        <w:jc w:val="both"/>
        <w:rPr>
          <w:rFonts w:ascii="Times New Roman" w:eastAsia="Calibri" w:hAnsi="Times New Roman" w:cs="Times New Roman"/>
          <w:lang w:val="en-US"/>
        </w:rPr>
      </w:pPr>
    </w:p>
    <w:p w14:paraId="579FA99C" w14:textId="77777777" w:rsidR="00F350FF" w:rsidRPr="00A11181" w:rsidRDefault="00F350FF" w:rsidP="00332D98">
      <w:pPr>
        <w:spacing w:line="276" w:lineRule="auto"/>
        <w:jc w:val="both"/>
        <w:rPr>
          <w:rFonts w:ascii="Times New Roman" w:eastAsia="Calibri" w:hAnsi="Times New Roman" w:cs="Times New Roman"/>
          <w:lang w:val="en-US"/>
        </w:rPr>
      </w:pPr>
    </w:p>
    <w:p w14:paraId="1AD55876" w14:textId="77777777" w:rsidR="00F350FF" w:rsidRPr="00A11181" w:rsidRDefault="00F350FF" w:rsidP="00332D98">
      <w:pPr>
        <w:spacing w:line="276" w:lineRule="auto"/>
        <w:jc w:val="both"/>
        <w:rPr>
          <w:rFonts w:ascii="Times New Roman" w:eastAsia="Calibri" w:hAnsi="Times New Roman" w:cs="Times New Roman"/>
          <w:lang w:val="en-US"/>
        </w:rPr>
      </w:pPr>
    </w:p>
    <w:p w14:paraId="37D85DB6" w14:textId="77777777" w:rsidR="00F350FF" w:rsidRPr="00A11181" w:rsidRDefault="00F350FF" w:rsidP="00332D98">
      <w:pPr>
        <w:spacing w:line="276" w:lineRule="auto"/>
        <w:jc w:val="both"/>
        <w:rPr>
          <w:rFonts w:ascii="Times New Roman" w:eastAsia="Calibri" w:hAnsi="Times New Roman" w:cs="Times New Roman"/>
          <w:lang w:val="en-US"/>
        </w:rPr>
      </w:pPr>
    </w:p>
    <w:p w14:paraId="670563DF" w14:textId="77777777" w:rsidR="00F350FF" w:rsidRPr="00A11181" w:rsidRDefault="00F350FF" w:rsidP="00332D98">
      <w:pPr>
        <w:spacing w:line="276" w:lineRule="auto"/>
        <w:jc w:val="both"/>
        <w:rPr>
          <w:rFonts w:ascii="Times New Roman" w:eastAsia="Calibri" w:hAnsi="Times New Roman" w:cs="Times New Roman"/>
          <w:lang w:val="en-US"/>
        </w:rPr>
      </w:pPr>
    </w:p>
    <w:p w14:paraId="156E4B77" w14:textId="77777777" w:rsidR="00F350FF" w:rsidRPr="00A11181" w:rsidRDefault="00F350FF" w:rsidP="00332D98">
      <w:pPr>
        <w:spacing w:line="276" w:lineRule="auto"/>
        <w:jc w:val="both"/>
        <w:rPr>
          <w:rFonts w:ascii="Times New Roman" w:eastAsia="Calibri" w:hAnsi="Times New Roman" w:cs="Times New Roman"/>
          <w:lang w:val="en-US"/>
        </w:rPr>
      </w:pPr>
    </w:p>
    <w:p w14:paraId="352D67FE" w14:textId="77777777" w:rsidR="00F350FF" w:rsidRPr="00A11181" w:rsidRDefault="00F350FF" w:rsidP="00332D98">
      <w:pPr>
        <w:spacing w:line="276" w:lineRule="auto"/>
        <w:jc w:val="both"/>
        <w:rPr>
          <w:rFonts w:ascii="Times New Roman" w:eastAsia="Calibri" w:hAnsi="Times New Roman" w:cs="Times New Roman"/>
          <w:lang w:val="en-US"/>
        </w:rPr>
      </w:pPr>
    </w:p>
    <w:p w14:paraId="2A140A2D" w14:textId="77777777" w:rsidR="00F350FF" w:rsidRPr="00A11181" w:rsidRDefault="00F350FF" w:rsidP="00332D98">
      <w:pPr>
        <w:spacing w:line="276" w:lineRule="auto"/>
        <w:jc w:val="both"/>
        <w:rPr>
          <w:rFonts w:ascii="Times New Roman" w:eastAsia="Calibri" w:hAnsi="Times New Roman" w:cs="Times New Roman"/>
          <w:lang w:val="en-US"/>
        </w:rPr>
      </w:pPr>
    </w:p>
    <w:p w14:paraId="1FDE0ECA" w14:textId="77777777" w:rsidR="00F350FF" w:rsidRPr="00A11181" w:rsidRDefault="00F350FF" w:rsidP="00332D98">
      <w:pPr>
        <w:spacing w:line="276" w:lineRule="auto"/>
        <w:jc w:val="both"/>
        <w:rPr>
          <w:rFonts w:ascii="Times New Roman" w:eastAsia="Calibri" w:hAnsi="Times New Roman" w:cs="Times New Roman"/>
          <w:lang w:val="en-US"/>
        </w:rPr>
      </w:pPr>
    </w:p>
    <w:p w14:paraId="4773241B" w14:textId="77777777" w:rsidR="00F350FF" w:rsidRPr="00A11181" w:rsidRDefault="00F350FF" w:rsidP="00332D98">
      <w:pPr>
        <w:spacing w:line="276" w:lineRule="auto"/>
        <w:jc w:val="both"/>
        <w:rPr>
          <w:rFonts w:ascii="Times New Roman" w:eastAsia="Calibri" w:hAnsi="Times New Roman" w:cs="Times New Roman"/>
          <w:lang w:val="en-US"/>
        </w:rPr>
      </w:pPr>
    </w:p>
    <w:p w14:paraId="66CF832B" w14:textId="77777777" w:rsidR="00F350FF" w:rsidRPr="00A11181" w:rsidRDefault="00F350FF" w:rsidP="00332D98">
      <w:pPr>
        <w:spacing w:line="276" w:lineRule="auto"/>
        <w:jc w:val="both"/>
        <w:rPr>
          <w:rFonts w:ascii="Times New Roman" w:eastAsia="Calibri" w:hAnsi="Times New Roman" w:cs="Times New Roman"/>
          <w:lang w:val="en-US"/>
        </w:rPr>
      </w:pPr>
    </w:p>
    <w:p w14:paraId="7A3D7FA3" w14:textId="77777777" w:rsidR="00F350FF" w:rsidRPr="00A11181" w:rsidRDefault="00F350FF" w:rsidP="00332D98">
      <w:pPr>
        <w:spacing w:line="276" w:lineRule="auto"/>
        <w:jc w:val="both"/>
        <w:rPr>
          <w:rFonts w:ascii="Times New Roman" w:eastAsia="Calibri" w:hAnsi="Times New Roman" w:cs="Times New Roman"/>
          <w:lang w:val="en-US"/>
        </w:rPr>
      </w:pPr>
    </w:p>
    <w:p w14:paraId="25E40228" w14:textId="77777777" w:rsidR="00F350FF" w:rsidRPr="00A11181" w:rsidRDefault="00F350FF" w:rsidP="00332D98">
      <w:pPr>
        <w:spacing w:line="276" w:lineRule="auto"/>
        <w:jc w:val="both"/>
        <w:rPr>
          <w:rFonts w:ascii="Times New Roman" w:eastAsia="Calibri" w:hAnsi="Times New Roman" w:cs="Times New Roman"/>
          <w:lang w:val="en-US"/>
        </w:rPr>
      </w:pPr>
    </w:p>
    <w:p w14:paraId="4EE80AAD" w14:textId="77777777" w:rsidR="00F350FF" w:rsidRPr="00A11181" w:rsidRDefault="00F350FF" w:rsidP="00332D98">
      <w:pPr>
        <w:spacing w:line="276" w:lineRule="auto"/>
        <w:jc w:val="both"/>
        <w:rPr>
          <w:rFonts w:ascii="Times New Roman" w:eastAsia="Calibri" w:hAnsi="Times New Roman" w:cs="Times New Roman"/>
          <w:lang w:val="en-US"/>
        </w:rPr>
      </w:pPr>
    </w:p>
    <w:p w14:paraId="4414E833" w14:textId="77777777" w:rsidR="00F350FF" w:rsidRPr="00A11181" w:rsidRDefault="00F350FF" w:rsidP="00332D98">
      <w:pPr>
        <w:spacing w:line="276" w:lineRule="auto"/>
        <w:jc w:val="both"/>
        <w:rPr>
          <w:rFonts w:ascii="Times New Roman" w:eastAsia="Calibri" w:hAnsi="Times New Roman" w:cs="Times New Roman"/>
          <w:lang w:val="en-US"/>
        </w:rPr>
      </w:pPr>
    </w:p>
    <w:p w14:paraId="1EE4C582" w14:textId="4BE0DBAC" w:rsidR="00F350FF" w:rsidRPr="00F224EF" w:rsidRDefault="00F350FF" w:rsidP="00F224EF">
      <w:pPr>
        <w:pStyle w:val="Heading2"/>
        <w:jc w:val="center"/>
        <w:rPr>
          <w:rFonts w:ascii="Times New Roman" w:eastAsia="Calibri" w:hAnsi="Times New Roman" w:cs="Times New Roman"/>
          <w:b/>
          <w:bCs/>
          <w:color w:val="000000" w:themeColor="text1"/>
          <w:sz w:val="24"/>
          <w:szCs w:val="24"/>
          <w:lang w:val="en-US"/>
        </w:rPr>
      </w:pPr>
      <w:r w:rsidRPr="00F224EF">
        <w:rPr>
          <w:rFonts w:ascii="Times New Roman" w:eastAsia="Calibri" w:hAnsi="Times New Roman" w:cs="Times New Roman"/>
          <w:b/>
          <w:bCs/>
          <w:color w:val="000000" w:themeColor="text1"/>
          <w:sz w:val="24"/>
          <w:szCs w:val="24"/>
          <w:lang w:val="en-US"/>
        </w:rPr>
        <w:lastRenderedPageBreak/>
        <w:t>Extending the importance of social presence: social presence divergence and interaction integration in online distance learning</w:t>
      </w:r>
    </w:p>
    <w:p w14:paraId="4979D9C7" w14:textId="77777777" w:rsidR="00F350FF" w:rsidRPr="00026482" w:rsidRDefault="00F350FF" w:rsidP="00F350FF">
      <w:pPr>
        <w:spacing w:line="276" w:lineRule="auto"/>
        <w:jc w:val="both"/>
        <w:rPr>
          <w:rFonts w:ascii="Times New Roman" w:eastAsia="Calibri" w:hAnsi="Times New Roman" w:cs="Times New Roman"/>
          <w:sz w:val="28"/>
          <w:szCs w:val="28"/>
          <w:lang w:val="en-US"/>
        </w:rPr>
      </w:pPr>
    </w:p>
    <w:p w14:paraId="62A4810E" w14:textId="024C1331" w:rsidR="00F350FF" w:rsidRPr="00FB5E08" w:rsidRDefault="00F350FF" w:rsidP="00F350FF">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 xml:space="preserve">Antigoni </w:t>
      </w:r>
      <w:r w:rsidR="00BF1DD1">
        <w:rPr>
          <w:rFonts w:ascii="Times New Roman" w:eastAsia="Calibri" w:hAnsi="Times New Roman" w:cs="Times New Roman"/>
          <w:lang w:val="en-US"/>
        </w:rPr>
        <w:t xml:space="preserve">Piliou, </w:t>
      </w:r>
      <w:r w:rsidR="00BF1DD1" w:rsidRPr="00FA69D4">
        <w:rPr>
          <w:rFonts w:ascii="Times New Roman" w:eastAsia="Calibri" w:hAnsi="Times New Roman" w:cs="Times New Roman"/>
          <w:lang w:val="en-US"/>
        </w:rPr>
        <w:t>PhD</w:t>
      </w:r>
      <w:r w:rsidR="00F224EF" w:rsidRPr="00F224EF">
        <w:rPr>
          <w:rFonts w:ascii="Times New Roman" w:eastAsia="Calibri" w:hAnsi="Times New Roman" w:cs="Times New Roman"/>
          <w:lang w:val="en-US"/>
        </w:rPr>
        <w:t xml:space="preserve"> </w:t>
      </w:r>
      <w:r w:rsidR="001227C3">
        <w:rPr>
          <w:rFonts w:ascii="Times New Roman" w:eastAsia="Calibri" w:hAnsi="Times New Roman" w:cs="Times New Roman"/>
          <w:lang w:val="en-US"/>
        </w:rPr>
        <w:t>Candidate</w:t>
      </w:r>
      <w:r w:rsidR="00F224EF" w:rsidRPr="00F224EF">
        <w:rPr>
          <w:rFonts w:ascii="Times New Roman" w:eastAsia="Calibri" w:hAnsi="Times New Roman" w:cs="Times New Roman"/>
          <w:lang w:val="en-US"/>
        </w:rPr>
        <w:t>*</w:t>
      </w:r>
    </w:p>
    <w:p w14:paraId="5BF7E727" w14:textId="77777777" w:rsidR="00F350FF" w:rsidRDefault="00F350FF" w:rsidP="00F350FF">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506BA0AE" w14:textId="77777777" w:rsidR="00F350FF" w:rsidRDefault="00F350FF" w:rsidP="00F350FF">
      <w:pPr>
        <w:spacing w:line="276" w:lineRule="auto"/>
        <w:jc w:val="center"/>
        <w:rPr>
          <w:rFonts w:ascii="Times New Roman" w:eastAsia="Calibri" w:hAnsi="Times New Roman" w:cs="Times New Roman"/>
          <w:lang w:val="en-US"/>
        </w:rPr>
      </w:pPr>
    </w:p>
    <w:p w14:paraId="4C000110" w14:textId="292BBE3C" w:rsidR="00F350FF" w:rsidRDefault="00F350FF" w:rsidP="00F350FF">
      <w:pPr>
        <w:spacing w:line="276" w:lineRule="auto"/>
        <w:jc w:val="both"/>
        <w:rPr>
          <w:rFonts w:ascii="Times New Roman" w:eastAsia="Calibri" w:hAnsi="Times New Roman" w:cs="Times New Roman"/>
          <w:lang w:val="fr-FR"/>
        </w:rPr>
      </w:pPr>
      <w:r w:rsidRPr="00F350FF">
        <w:rPr>
          <w:rFonts w:ascii="Times New Roman" w:eastAsia="Calibri" w:hAnsi="Times New Roman" w:cs="Times New Roman"/>
          <w:lang w:val="fr-FR"/>
        </w:rPr>
        <w:t xml:space="preserve">The </w:t>
      </w:r>
      <w:proofErr w:type="spellStart"/>
      <w:r w:rsidRPr="00F350FF">
        <w:rPr>
          <w:rFonts w:ascii="Times New Roman" w:eastAsia="Calibri" w:hAnsi="Times New Roman" w:cs="Times New Roman"/>
          <w:lang w:val="fr-FR"/>
        </w:rPr>
        <w:t>rapid</w:t>
      </w:r>
      <w:proofErr w:type="spellEnd"/>
      <w:r w:rsidRPr="00F350FF">
        <w:rPr>
          <w:rFonts w:ascii="Times New Roman" w:eastAsia="Calibri" w:hAnsi="Times New Roman" w:cs="Times New Roman"/>
          <w:lang w:val="fr-FR"/>
        </w:rPr>
        <w:t xml:space="preserve"> expansion of online distance </w:t>
      </w:r>
      <w:proofErr w:type="spellStart"/>
      <w:r w:rsidRPr="00F350FF">
        <w:rPr>
          <w:rFonts w:ascii="Times New Roman" w:eastAsia="Calibri" w:hAnsi="Times New Roman" w:cs="Times New Roman"/>
          <w:lang w:val="fr-FR"/>
        </w:rPr>
        <w:t>learning</w:t>
      </w:r>
      <w:proofErr w:type="spellEnd"/>
      <w:r w:rsidRPr="00F350FF">
        <w:rPr>
          <w:rFonts w:ascii="Times New Roman" w:eastAsia="Calibri" w:hAnsi="Times New Roman" w:cs="Times New Roman"/>
          <w:lang w:val="fr-FR"/>
        </w:rPr>
        <w:t xml:space="preserve"> has </w:t>
      </w:r>
      <w:proofErr w:type="spellStart"/>
      <w:r w:rsidRPr="00F350FF">
        <w:rPr>
          <w:rFonts w:ascii="Times New Roman" w:eastAsia="Calibri" w:hAnsi="Times New Roman" w:cs="Times New Roman"/>
          <w:lang w:val="fr-FR"/>
        </w:rPr>
        <w:t>underscored</w:t>
      </w:r>
      <w:proofErr w:type="spellEnd"/>
      <w:r w:rsidRPr="00F350FF">
        <w:rPr>
          <w:rFonts w:ascii="Times New Roman" w:eastAsia="Calibri" w:hAnsi="Times New Roman" w:cs="Times New Roman"/>
          <w:lang w:val="fr-FR"/>
        </w:rPr>
        <w:t xml:space="preserve"> the </w:t>
      </w:r>
      <w:proofErr w:type="spellStart"/>
      <w:r w:rsidRPr="00F350FF">
        <w:rPr>
          <w:rFonts w:ascii="Times New Roman" w:eastAsia="Calibri" w:hAnsi="Times New Roman" w:cs="Times New Roman"/>
          <w:lang w:val="fr-FR"/>
        </w:rPr>
        <w:t>critical</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role</w:t>
      </w:r>
      <w:proofErr w:type="spellEnd"/>
      <w:r w:rsidRPr="00F350FF">
        <w:rPr>
          <w:rFonts w:ascii="Times New Roman" w:eastAsia="Calibri" w:hAnsi="Times New Roman" w:cs="Times New Roman"/>
          <w:lang w:val="fr-FR"/>
        </w:rPr>
        <w:t xml:space="preserve"> of social </w:t>
      </w:r>
      <w:proofErr w:type="spellStart"/>
      <w:r w:rsidRPr="00F350FF">
        <w:rPr>
          <w:rFonts w:ascii="Times New Roman" w:eastAsia="Calibri" w:hAnsi="Times New Roman" w:cs="Times New Roman"/>
          <w:lang w:val="fr-FR"/>
        </w:rPr>
        <w:t>presence</w:t>
      </w:r>
      <w:proofErr w:type="spellEnd"/>
      <w:r w:rsidRPr="00F350FF">
        <w:rPr>
          <w:rFonts w:ascii="Times New Roman" w:eastAsia="Calibri" w:hAnsi="Times New Roman" w:cs="Times New Roman"/>
          <w:lang w:val="fr-FR"/>
        </w:rPr>
        <w:t xml:space="preserve"> in </w:t>
      </w:r>
      <w:proofErr w:type="spellStart"/>
      <w:r w:rsidRPr="00F350FF">
        <w:rPr>
          <w:rFonts w:ascii="Times New Roman" w:eastAsia="Calibri" w:hAnsi="Times New Roman" w:cs="Times New Roman"/>
          <w:lang w:val="fr-FR"/>
        </w:rPr>
        <w:t>shaping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learner</w:t>
      </w:r>
      <w:proofErr w:type="spellEnd"/>
      <w:r w:rsidRPr="00F350FF">
        <w:rPr>
          <w:rFonts w:ascii="Times New Roman" w:eastAsia="Calibri" w:hAnsi="Times New Roman" w:cs="Times New Roman"/>
          <w:lang w:val="fr-FR"/>
        </w:rPr>
        <w:t xml:space="preserve"> engagement, </w:t>
      </w:r>
      <w:proofErr w:type="spellStart"/>
      <w:r w:rsidRPr="00F350FF">
        <w:rPr>
          <w:rFonts w:ascii="Times New Roman" w:eastAsia="Calibri" w:hAnsi="Times New Roman" w:cs="Times New Roman"/>
          <w:lang w:val="fr-FR"/>
        </w:rPr>
        <w:t>persistence</w:t>
      </w:r>
      <w:proofErr w:type="spellEnd"/>
      <w:r w:rsidRPr="00F350FF">
        <w:rPr>
          <w:rFonts w:ascii="Times New Roman" w:eastAsia="Calibri" w:hAnsi="Times New Roman" w:cs="Times New Roman"/>
          <w:lang w:val="fr-FR"/>
        </w:rPr>
        <w:t xml:space="preserve"> and </w:t>
      </w:r>
      <w:proofErr w:type="spellStart"/>
      <w:r w:rsidRPr="00F350FF">
        <w:rPr>
          <w:rFonts w:ascii="Times New Roman" w:eastAsia="Calibri" w:hAnsi="Times New Roman" w:cs="Times New Roman"/>
          <w:lang w:val="fr-FR"/>
        </w:rPr>
        <w:t>achievement</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While</w:t>
      </w:r>
      <w:proofErr w:type="spellEnd"/>
      <w:r w:rsidRPr="00F350FF">
        <w:rPr>
          <w:rFonts w:ascii="Times New Roman" w:eastAsia="Calibri" w:hAnsi="Times New Roman" w:cs="Times New Roman"/>
          <w:lang w:val="fr-FR"/>
        </w:rPr>
        <w:t xml:space="preserve"> social </w:t>
      </w:r>
      <w:proofErr w:type="spellStart"/>
      <w:r w:rsidRPr="00F350FF">
        <w:rPr>
          <w:rFonts w:ascii="Times New Roman" w:eastAsia="Calibri" w:hAnsi="Times New Roman" w:cs="Times New Roman"/>
          <w:lang w:val="fr-FR"/>
        </w:rPr>
        <w:t>presence</w:t>
      </w:r>
      <w:proofErr w:type="spellEnd"/>
      <w:r w:rsidRPr="00F350FF">
        <w:rPr>
          <w:rFonts w:ascii="Times New Roman" w:eastAsia="Calibri" w:hAnsi="Times New Roman" w:cs="Times New Roman"/>
          <w:lang w:val="fr-FR"/>
        </w:rPr>
        <w:t xml:space="preserve"> has been </w:t>
      </w:r>
      <w:proofErr w:type="spellStart"/>
      <w:r w:rsidRPr="00F350FF">
        <w:rPr>
          <w:rFonts w:ascii="Times New Roman" w:eastAsia="Calibri" w:hAnsi="Times New Roman" w:cs="Times New Roman"/>
          <w:lang w:val="fr-FR"/>
        </w:rPr>
        <w:t>extensively</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theorized</w:t>
      </w:r>
      <w:proofErr w:type="spellEnd"/>
      <w:r w:rsidRPr="00F350FF">
        <w:rPr>
          <w:rFonts w:ascii="Times New Roman" w:eastAsia="Calibri" w:hAnsi="Times New Roman" w:cs="Times New Roman"/>
          <w:lang w:val="fr-FR"/>
        </w:rPr>
        <w:t xml:space="preserve"> as the </w:t>
      </w:r>
      <w:proofErr w:type="spellStart"/>
      <w:r w:rsidRPr="00F350FF">
        <w:rPr>
          <w:rFonts w:ascii="Times New Roman" w:eastAsia="Calibri" w:hAnsi="Times New Roman" w:cs="Times New Roman"/>
          <w:lang w:val="fr-FR"/>
        </w:rPr>
        <w:t>perceived</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sense</w:t>
      </w:r>
      <w:proofErr w:type="spellEnd"/>
      <w:r w:rsidRPr="00F350FF">
        <w:rPr>
          <w:rFonts w:ascii="Times New Roman" w:eastAsia="Calibri" w:hAnsi="Times New Roman" w:cs="Times New Roman"/>
          <w:lang w:val="fr-FR"/>
        </w:rPr>
        <w:t xml:space="preserve"> of </w:t>
      </w:r>
      <w:proofErr w:type="spellStart"/>
      <w:r w:rsidRPr="00F350FF">
        <w:rPr>
          <w:rFonts w:ascii="Times New Roman" w:eastAsia="Calibri" w:hAnsi="Times New Roman" w:cs="Times New Roman"/>
          <w:lang w:val="fr-FR"/>
        </w:rPr>
        <w:t>others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availability</w:t>
      </w:r>
      <w:proofErr w:type="spellEnd"/>
      <w:r w:rsidRPr="00F350FF">
        <w:rPr>
          <w:rFonts w:ascii="Times New Roman" w:eastAsia="Calibri" w:hAnsi="Times New Roman" w:cs="Times New Roman"/>
          <w:lang w:val="fr-FR"/>
        </w:rPr>
        <w:t xml:space="preserve"> and </w:t>
      </w:r>
      <w:proofErr w:type="spellStart"/>
      <w:r w:rsidRPr="00F350FF">
        <w:rPr>
          <w:rFonts w:ascii="Times New Roman" w:eastAsia="Calibri" w:hAnsi="Times New Roman" w:cs="Times New Roman"/>
          <w:lang w:val="fr-FR"/>
        </w:rPr>
        <w:t>authenticity</w:t>
      </w:r>
      <w:proofErr w:type="spellEnd"/>
      <w:r w:rsidRPr="00F350FF">
        <w:rPr>
          <w:rFonts w:ascii="Times New Roman" w:eastAsia="Calibri" w:hAnsi="Times New Roman" w:cs="Times New Roman"/>
          <w:lang w:val="fr-FR"/>
        </w:rPr>
        <w:t xml:space="preserve"> in </w:t>
      </w:r>
      <w:proofErr w:type="spellStart"/>
      <w:r w:rsidRPr="00F350FF">
        <w:rPr>
          <w:rFonts w:ascii="Times New Roman" w:eastAsia="Calibri" w:hAnsi="Times New Roman" w:cs="Times New Roman"/>
          <w:lang w:val="fr-FR"/>
        </w:rPr>
        <w:t>mediated</w:t>
      </w:r>
      <w:proofErr w:type="spellEnd"/>
      <w:r w:rsidRPr="00F350FF">
        <w:rPr>
          <w:rFonts w:ascii="Times New Roman" w:eastAsia="Calibri" w:hAnsi="Times New Roman" w:cs="Times New Roman"/>
          <w:lang w:val="fr-FR"/>
        </w:rPr>
        <w:t xml:space="preserve"> communication, </w:t>
      </w:r>
      <w:proofErr w:type="spellStart"/>
      <w:r w:rsidRPr="00F350FF">
        <w:rPr>
          <w:rFonts w:ascii="Times New Roman" w:eastAsia="Calibri" w:hAnsi="Times New Roman" w:cs="Times New Roman"/>
          <w:lang w:val="fr-FR"/>
        </w:rPr>
        <w:t>existing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scholarship</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often</w:t>
      </w:r>
      <w:proofErr w:type="spellEnd"/>
      <w:r w:rsidRPr="00F350FF">
        <w:rPr>
          <w:rFonts w:ascii="Times New Roman" w:eastAsia="Calibri" w:hAnsi="Times New Roman" w:cs="Times New Roman"/>
          <w:lang w:val="fr-FR"/>
        </w:rPr>
        <w:t xml:space="preserve"> assumes </w:t>
      </w:r>
      <w:proofErr w:type="spellStart"/>
      <w:r w:rsidRPr="00F350FF">
        <w:rPr>
          <w:rFonts w:ascii="Times New Roman" w:eastAsia="Calibri" w:hAnsi="Times New Roman" w:cs="Times New Roman"/>
          <w:lang w:val="fr-FR"/>
        </w:rPr>
        <w:t>uniformity</w:t>
      </w:r>
      <w:proofErr w:type="spellEnd"/>
      <w:r w:rsidRPr="00F350FF">
        <w:rPr>
          <w:rFonts w:ascii="Times New Roman" w:eastAsia="Calibri" w:hAnsi="Times New Roman" w:cs="Times New Roman"/>
          <w:lang w:val="fr-FR"/>
        </w:rPr>
        <w:t xml:space="preserve"> in </w:t>
      </w:r>
      <w:proofErr w:type="spellStart"/>
      <w:r w:rsidRPr="00F350FF">
        <w:rPr>
          <w:rFonts w:ascii="Times New Roman" w:eastAsia="Calibri" w:hAnsi="Times New Roman" w:cs="Times New Roman"/>
          <w:lang w:val="fr-FR"/>
        </w:rPr>
        <w:t>its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development</w:t>
      </w:r>
      <w:proofErr w:type="spellEnd"/>
      <w:r w:rsidRPr="00F350FF">
        <w:rPr>
          <w:rFonts w:ascii="Times New Roman" w:eastAsia="Calibri" w:hAnsi="Times New Roman" w:cs="Times New Roman"/>
          <w:lang w:val="fr-FR"/>
        </w:rPr>
        <w:t xml:space="preserve"> and impact. This </w:t>
      </w:r>
      <w:proofErr w:type="spellStart"/>
      <w:r w:rsidRPr="00F350FF">
        <w:rPr>
          <w:rFonts w:ascii="Times New Roman" w:eastAsia="Calibri" w:hAnsi="Times New Roman" w:cs="Times New Roman"/>
          <w:lang w:val="fr-FR"/>
        </w:rPr>
        <w:t>research</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extends</w:t>
      </w:r>
      <w:proofErr w:type="spellEnd"/>
      <w:r w:rsidRPr="00F350FF">
        <w:rPr>
          <w:rFonts w:ascii="Times New Roman" w:eastAsia="Calibri" w:hAnsi="Times New Roman" w:cs="Times New Roman"/>
          <w:lang w:val="fr-FR"/>
        </w:rPr>
        <w:t xml:space="preserve"> the </w:t>
      </w:r>
      <w:proofErr w:type="spellStart"/>
      <w:r w:rsidRPr="00F350FF">
        <w:rPr>
          <w:rFonts w:ascii="Times New Roman" w:eastAsia="Calibri" w:hAnsi="Times New Roman" w:cs="Times New Roman"/>
          <w:lang w:val="fr-FR"/>
        </w:rPr>
        <w:t>discourse</w:t>
      </w:r>
      <w:proofErr w:type="spellEnd"/>
      <w:r w:rsidRPr="00F350FF">
        <w:rPr>
          <w:rFonts w:ascii="Times New Roman" w:eastAsia="Calibri" w:hAnsi="Times New Roman" w:cs="Times New Roman"/>
          <w:lang w:val="fr-FR"/>
        </w:rPr>
        <w:t xml:space="preserve"> by </w:t>
      </w:r>
      <w:proofErr w:type="spellStart"/>
      <w:r w:rsidRPr="00F350FF">
        <w:rPr>
          <w:rFonts w:ascii="Times New Roman" w:eastAsia="Calibri" w:hAnsi="Times New Roman" w:cs="Times New Roman"/>
          <w:lang w:val="fr-FR"/>
        </w:rPr>
        <w:t>introducing</w:t>
      </w:r>
      <w:proofErr w:type="spellEnd"/>
      <w:r w:rsidRPr="00F350FF">
        <w:rPr>
          <w:rFonts w:ascii="Times New Roman" w:eastAsia="Calibri" w:hAnsi="Times New Roman" w:cs="Times New Roman"/>
          <w:lang w:val="fr-FR"/>
        </w:rPr>
        <w:t xml:space="preserve"> the concept of social </w:t>
      </w:r>
      <w:proofErr w:type="spellStart"/>
      <w:r w:rsidRPr="00F350FF">
        <w:rPr>
          <w:rFonts w:ascii="Times New Roman" w:eastAsia="Calibri" w:hAnsi="Times New Roman" w:cs="Times New Roman"/>
          <w:lang w:val="fr-FR"/>
        </w:rPr>
        <w:t>presence</w:t>
      </w:r>
      <w:proofErr w:type="spellEnd"/>
      <w:r w:rsidRPr="00F350FF">
        <w:rPr>
          <w:rFonts w:ascii="Times New Roman" w:eastAsia="Calibri" w:hAnsi="Times New Roman" w:cs="Times New Roman"/>
          <w:lang w:val="fr-FR"/>
        </w:rPr>
        <w:t xml:space="preserve"> divergence, </w:t>
      </w:r>
      <w:proofErr w:type="spellStart"/>
      <w:r w:rsidRPr="00F350FF">
        <w:rPr>
          <w:rFonts w:ascii="Times New Roman" w:eastAsia="Calibri" w:hAnsi="Times New Roman" w:cs="Times New Roman"/>
          <w:lang w:val="fr-FR"/>
        </w:rPr>
        <w:t>defines</w:t>
      </w:r>
      <w:proofErr w:type="spellEnd"/>
      <w:r w:rsidRPr="00F350FF">
        <w:rPr>
          <w:rFonts w:ascii="Times New Roman" w:eastAsia="Calibri" w:hAnsi="Times New Roman" w:cs="Times New Roman"/>
          <w:lang w:val="fr-FR"/>
        </w:rPr>
        <w:t xml:space="preserve"> as the </w:t>
      </w:r>
      <w:proofErr w:type="spellStart"/>
      <w:r w:rsidRPr="00F350FF">
        <w:rPr>
          <w:rFonts w:ascii="Times New Roman" w:eastAsia="Calibri" w:hAnsi="Times New Roman" w:cs="Times New Roman"/>
          <w:lang w:val="fr-FR"/>
        </w:rPr>
        <w:t>disjuction</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between</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learners</w:t>
      </w:r>
      <w:proofErr w:type="spellEnd"/>
      <w:r w:rsidRPr="00F350FF">
        <w:rPr>
          <w:rFonts w:ascii="Times New Roman" w:eastAsia="Calibri" w:hAnsi="Times New Roman" w:cs="Times New Roman"/>
          <w:lang w:val="fr-FR"/>
        </w:rPr>
        <w:t xml:space="preserve">’ expectations of </w:t>
      </w:r>
      <w:proofErr w:type="spellStart"/>
      <w:r w:rsidRPr="00F350FF">
        <w:rPr>
          <w:rFonts w:ascii="Times New Roman" w:eastAsia="Calibri" w:hAnsi="Times New Roman" w:cs="Times New Roman"/>
          <w:lang w:val="fr-FR"/>
        </w:rPr>
        <w:t>connectedness</w:t>
      </w:r>
      <w:proofErr w:type="spellEnd"/>
      <w:r w:rsidRPr="00F350FF">
        <w:rPr>
          <w:rFonts w:ascii="Times New Roman" w:eastAsia="Calibri" w:hAnsi="Times New Roman" w:cs="Times New Roman"/>
          <w:lang w:val="fr-FR"/>
        </w:rPr>
        <w:t xml:space="preserve"> and </w:t>
      </w:r>
      <w:proofErr w:type="spellStart"/>
      <w:r w:rsidRPr="00F350FF">
        <w:rPr>
          <w:rFonts w:ascii="Times New Roman" w:eastAsia="Calibri" w:hAnsi="Times New Roman" w:cs="Times New Roman"/>
          <w:lang w:val="fr-FR"/>
        </w:rPr>
        <w:t>their</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actual</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experiences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within</w:t>
      </w:r>
      <w:proofErr w:type="spellEnd"/>
      <w:r w:rsidRPr="00F350FF">
        <w:rPr>
          <w:rFonts w:ascii="Times New Roman" w:eastAsia="Calibri" w:hAnsi="Times New Roman" w:cs="Times New Roman"/>
          <w:lang w:val="fr-FR"/>
        </w:rPr>
        <w:t xml:space="preserve"> digital </w:t>
      </w:r>
      <w:proofErr w:type="spellStart"/>
      <w:r w:rsidRPr="00F350FF">
        <w:rPr>
          <w:rFonts w:ascii="Times New Roman" w:eastAsia="Calibri" w:hAnsi="Times New Roman" w:cs="Times New Roman"/>
          <w:lang w:val="fr-FR"/>
        </w:rPr>
        <w:t>learning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environments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Such</w:t>
      </w:r>
      <w:proofErr w:type="spellEnd"/>
      <w:r w:rsidRPr="00F350FF">
        <w:rPr>
          <w:rFonts w:ascii="Times New Roman" w:eastAsia="Calibri" w:hAnsi="Times New Roman" w:cs="Times New Roman"/>
          <w:lang w:val="fr-FR"/>
        </w:rPr>
        <w:t xml:space="preserve"> divergence not </w:t>
      </w:r>
      <w:proofErr w:type="spellStart"/>
      <w:r w:rsidRPr="00F350FF">
        <w:rPr>
          <w:rFonts w:ascii="Times New Roman" w:eastAsia="Calibri" w:hAnsi="Times New Roman" w:cs="Times New Roman"/>
          <w:lang w:val="fr-FR"/>
        </w:rPr>
        <w:t>only</w:t>
      </w:r>
      <w:proofErr w:type="spellEnd"/>
      <w:r w:rsidRPr="00F350FF">
        <w:rPr>
          <w:rFonts w:ascii="Times New Roman" w:eastAsia="Calibri" w:hAnsi="Times New Roman" w:cs="Times New Roman"/>
          <w:lang w:val="fr-FR"/>
        </w:rPr>
        <w:t xml:space="preserve"> influences perceptions of course </w:t>
      </w:r>
      <w:proofErr w:type="spellStart"/>
      <w:r w:rsidRPr="00F350FF">
        <w:rPr>
          <w:rFonts w:ascii="Times New Roman" w:eastAsia="Calibri" w:hAnsi="Times New Roman" w:cs="Times New Roman"/>
          <w:lang w:val="fr-FR"/>
        </w:rPr>
        <w:t>quality</w:t>
      </w:r>
      <w:proofErr w:type="spellEnd"/>
      <w:r w:rsidRPr="00F350FF">
        <w:rPr>
          <w:rFonts w:ascii="Times New Roman" w:eastAsia="Calibri" w:hAnsi="Times New Roman" w:cs="Times New Roman"/>
          <w:lang w:val="fr-FR"/>
        </w:rPr>
        <w:t xml:space="preserve"> but </w:t>
      </w:r>
      <w:proofErr w:type="spellStart"/>
      <w:r w:rsidRPr="00F350FF">
        <w:rPr>
          <w:rFonts w:ascii="Times New Roman" w:eastAsia="Calibri" w:hAnsi="Times New Roman" w:cs="Times New Roman"/>
          <w:lang w:val="fr-FR"/>
        </w:rPr>
        <w:t>may</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also</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generate</w:t>
      </w:r>
      <w:proofErr w:type="spellEnd"/>
      <w:r w:rsidRPr="00F350FF">
        <w:rPr>
          <w:rFonts w:ascii="Times New Roman" w:eastAsia="Calibri" w:hAnsi="Times New Roman" w:cs="Times New Roman"/>
          <w:lang w:val="fr-FR"/>
        </w:rPr>
        <w:t xml:space="preserve"> cognitive and affective tensions </w:t>
      </w:r>
      <w:proofErr w:type="spellStart"/>
      <w:r w:rsidRPr="00F350FF">
        <w:rPr>
          <w:rFonts w:ascii="Times New Roman" w:eastAsia="Calibri" w:hAnsi="Times New Roman" w:cs="Times New Roman"/>
          <w:lang w:val="fr-FR"/>
        </w:rPr>
        <w:t>that</w:t>
      </w:r>
      <w:proofErr w:type="spellEnd"/>
      <w:r w:rsidRPr="00F350FF">
        <w:rPr>
          <w:rFonts w:ascii="Times New Roman" w:eastAsia="Calibri" w:hAnsi="Times New Roman" w:cs="Times New Roman"/>
          <w:lang w:val="fr-FR"/>
        </w:rPr>
        <w:t xml:space="preserve"> affect participation and </w:t>
      </w:r>
      <w:proofErr w:type="spellStart"/>
      <w:r w:rsidRPr="00F350FF">
        <w:rPr>
          <w:rFonts w:ascii="Times New Roman" w:eastAsia="Calibri" w:hAnsi="Times New Roman" w:cs="Times New Roman"/>
          <w:lang w:val="fr-FR"/>
        </w:rPr>
        <w:t>learning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outcomes</w:t>
      </w:r>
      <w:proofErr w:type="spellEnd"/>
      <w:r w:rsidRPr="00F350FF">
        <w:rPr>
          <w:rFonts w:ascii="Times New Roman" w:eastAsia="Calibri" w:hAnsi="Times New Roman" w:cs="Times New Roman"/>
          <w:lang w:val="fr-FR"/>
        </w:rPr>
        <w:t xml:space="preserve">. In </w:t>
      </w:r>
      <w:proofErr w:type="spellStart"/>
      <w:r w:rsidRPr="00F350FF">
        <w:rPr>
          <w:rFonts w:ascii="Times New Roman" w:eastAsia="Calibri" w:hAnsi="Times New Roman" w:cs="Times New Roman"/>
          <w:lang w:val="fr-FR"/>
        </w:rPr>
        <w:t>parallel</w:t>
      </w:r>
      <w:proofErr w:type="spellEnd"/>
      <w:r w:rsidRPr="00F350FF">
        <w:rPr>
          <w:rFonts w:ascii="Times New Roman" w:eastAsia="Calibri" w:hAnsi="Times New Roman" w:cs="Times New Roman"/>
          <w:lang w:val="fr-FR"/>
        </w:rPr>
        <w:t xml:space="preserve">, the </w:t>
      </w:r>
      <w:proofErr w:type="spellStart"/>
      <w:r w:rsidRPr="00F350FF">
        <w:rPr>
          <w:rFonts w:ascii="Times New Roman" w:eastAsia="Calibri" w:hAnsi="Times New Roman" w:cs="Times New Roman"/>
          <w:lang w:val="fr-FR"/>
        </w:rPr>
        <w:t>study</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advances</w:t>
      </w:r>
      <w:proofErr w:type="spellEnd"/>
      <w:r w:rsidRPr="00F350FF">
        <w:rPr>
          <w:rFonts w:ascii="Times New Roman" w:eastAsia="Calibri" w:hAnsi="Times New Roman" w:cs="Times New Roman"/>
          <w:lang w:val="fr-FR"/>
        </w:rPr>
        <w:t xml:space="preserve"> the </w:t>
      </w:r>
      <w:proofErr w:type="spellStart"/>
      <w:r w:rsidRPr="00F350FF">
        <w:rPr>
          <w:rFonts w:ascii="Times New Roman" w:eastAsia="Calibri" w:hAnsi="Times New Roman" w:cs="Times New Roman"/>
          <w:lang w:val="fr-FR"/>
        </w:rPr>
        <w:t>construct</w:t>
      </w:r>
      <w:proofErr w:type="spellEnd"/>
      <w:r w:rsidRPr="00F350FF">
        <w:rPr>
          <w:rFonts w:ascii="Times New Roman" w:eastAsia="Calibri" w:hAnsi="Times New Roman" w:cs="Times New Roman"/>
          <w:lang w:val="fr-FR"/>
        </w:rPr>
        <w:t xml:space="preserve"> of interaction </w:t>
      </w:r>
      <w:proofErr w:type="spellStart"/>
      <w:r w:rsidRPr="00F350FF">
        <w:rPr>
          <w:rFonts w:ascii="Times New Roman" w:eastAsia="Calibri" w:hAnsi="Times New Roman" w:cs="Times New Roman"/>
          <w:lang w:val="fr-FR"/>
        </w:rPr>
        <w:t>integration</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which</w:t>
      </w:r>
      <w:proofErr w:type="spellEnd"/>
      <w:r w:rsidRPr="00F350FF">
        <w:rPr>
          <w:rFonts w:ascii="Times New Roman" w:eastAsia="Calibri" w:hAnsi="Times New Roman" w:cs="Times New Roman"/>
          <w:lang w:val="fr-FR"/>
        </w:rPr>
        <w:t xml:space="preserve"> examines the </w:t>
      </w:r>
      <w:proofErr w:type="spellStart"/>
      <w:r w:rsidRPr="00F350FF">
        <w:rPr>
          <w:rFonts w:ascii="Times New Roman" w:eastAsia="Calibri" w:hAnsi="Times New Roman" w:cs="Times New Roman"/>
          <w:lang w:val="fr-FR"/>
        </w:rPr>
        <w:t>extend</w:t>
      </w:r>
      <w:proofErr w:type="spellEnd"/>
      <w:r w:rsidRPr="00F350FF">
        <w:rPr>
          <w:rFonts w:ascii="Times New Roman" w:eastAsia="Calibri" w:hAnsi="Times New Roman" w:cs="Times New Roman"/>
          <w:lang w:val="fr-FR"/>
        </w:rPr>
        <w:t xml:space="preserve"> to </w:t>
      </w:r>
      <w:proofErr w:type="spellStart"/>
      <w:r w:rsidRPr="00F350FF">
        <w:rPr>
          <w:rFonts w:ascii="Times New Roman" w:eastAsia="Calibri" w:hAnsi="Times New Roman" w:cs="Times New Roman"/>
          <w:lang w:val="fr-FR"/>
        </w:rPr>
        <w:t>which</w:t>
      </w:r>
      <w:proofErr w:type="spellEnd"/>
      <w:r w:rsidRPr="00F350FF">
        <w:rPr>
          <w:rFonts w:ascii="Times New Roman" w:eastAsia="Calibri" w:hAnsi="Times New Roman" w:cs="Times New Roman"/>
          <w:lang w:val="fr-FR"/>
        </w:rPr>
        <w:t xml:space="preserve"> social, cognitive and </w:t>
      </w:r>
      <w:proofErr w:type="spellStart"/>
      <w:r w:rsidRPr="00F350FF">
        <w:rPr>
          <w:rFonts w:ascii="Times New Roman" w:eastAsia="Calibri" w:hAnsi="Times New Roman" w:cs="Times New Roman"/>
          <w:lang w:val="fr-FR"/>
        </w:rPr>
        <w:t>instructional</w:t>
      </w:r>
      <w:proofErr w:type="spellEnd"/>
      <w:r w:rsidRPr="00F350FF">
        <w:rPr>
          <w:rFonts w:ascii="Times New Roman" w:eastAsia="Calibri" w:hAnsi="Times New Roman" w:cs="Times New Roman"/>
          <w:lang w:val="fr-FR"/>
        </w:rPr>
        <w:t xml:space="preserve"> interactions </w:t>
      </w:r>
      <w:proofErr w:type="gramStart"/>
      <w:r w:rsidRPr="00F350FF">
        <w:rPr>
          <w:rFonts w:ascii="Times New Roman" w:eastAsia="Calibri" w:hAnsi="Times New Roman" w:cs="Times New Roman"/>
          <w:lang w:val="fr-FR"/>
        </w:rPr>
        <w:t xml:space="preserve">are  </w:t>
      </w:r>
      <w:proofErr w:type="spellStart"/>
      <w:r w:rsidRPr="00F350FF">
        <w:rPr>
          <w:rFonts w:ascii="Times New Roman" w:eastAsia="Calibri" w:hAnsi="Times New Roman" w:cs="Times New Roman"/>
          <w:lang w:val="fr-FR"/>
        </w:rPr>
        <w:t>coherently</w:t>
      </w:r>
      <w:proofErr w:type="spellEnd"/>
      <w:proofErr w:type="gram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aligned</w:t>
      </w:r>
      <w:proofErr w:type="spellEnd"/>
      <w:r w:rsidRPr="00F350FF">
        <w:rPr>
          <w:rFonts w:ascii="Times New Roman" w:eastAsia="Calibri" w:hAnsi="Times New Roman" w:cs="Times New Roman"/>
          <w:lang w:val="fr-FR"/>
        </w:rPr>
        <w:t xml:space="preserve"> to </w:t>
      </w:r>
      <w:proofErr w:type="spellStart"/>
      <w:r w:rsidRPr="00F350FF">
        <w:rPr>
          <w:rFonts w:ascii="Times New Roman" w:eastAsia="Calibri" w:hAnsi="Times New Roman" w:cs="Times New Roman"/>
          <w:lang w:val="fr-FR"/>
        </w:rPr>
        <w:t>foster</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meaningful</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learning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experiences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Employing</w:t>
      </w:r>
      <w:proofErr w:type="spellEnd"/>
      <w:r w:rsidRPr="00F350FF">
        <w:rPr>
          <w:rFonts w:ascii="Times New Roman" w:eastAsia="Calibri" w:hAnsi="Times New Roman" w:cs="Times New Roman"/>
          <w:lang w:val="fr-FR"/>
        </w:rPr>
        <w:t xml:space="preserve"> a mixed-</w:t>
      </w:r>
      <w:proofErr w:type="spellStart"/>
      <w:r w:rsidRPr="00F350FF">
        <w:rPr>
          <w:rFonts w:ascii="Times New Roman" w:eastAsia="Calibri" w:hAnsi="Times New Roman" w:cs="Times New Roman"/>
          <w:lang w:val="fr-FR"/>
        </w:rPr>
        <w:t>methods</w:t>
      </w:r>
      <w:proofErr w:type="spellEnd"/>
      <w:r w:rsidRPr="00F350FF">
        <w:rPr>
          <w:rFonts w:ascii="Times New Roman" w:eastAsia="Calibri" w:hAnsi="Times New Roman" w:cs="Times New Roman"/>
          <w:lang w:val="fr-FR"/>
        </w:rPr>
        <w:t xml:space="preserve"> design, </w:t>
      </w:r>
      <w:proofErr w:type="spellStart"/>
      <w:r w:rsidRPr="00F350FF">
        <w:rPr>
          <w:rFonts w:ascii="Times New Roman" w:eastAsia="Calibri" w:hAnsi="Times New Roman" w:cs="Times New Roman"/>
          <w:lang w:val="fr-FR"/>
        </w:rPr>
        <w:t>this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research</w:t>
      </w:r>
      <w:proofErr w:type="spellEnd"/>
      <w:r w:rsidRPr="00F350FF">
        <w:rPr>
          <w:rFonts w:ascii="Times New Roman" w:eastAsia="Calibri" w:hAnsi="Times New Roman" w:cs="Times New Roman"/>
          <w:lang w:val="fr-FR"/>
        </w:rPr>
        <w:t xml:space="preserve"> explores the </w:t>
      </w:r>
      <w:proofErr w:type="spellStart"/>
      <w:r w:rsidRPr="00F350FF">
        <w:rPr>
          <w:rFonts w:ascii="Times New Roman" w:eastAsia="Calibri" w:hAnsi="Times New Roman" w:cs="Times New Roman"/>
          <w:lang w:val="fr-FR"/>
        </w:rPr>
        <w:t>interplay</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between</w:t>
      </w:r>
      <w:proofErr w:type="spellEnd"/>
      <w:r w:rsidRPr="00F350FF">
        <w:rPr>
          <w:rFonts w:ascii="Times New Roman" w:eastAsia="Calibri" w:hAnsi="Times New Roman" w:cs="Times New Roman"/>
          <w:lang w:val="fr-FR"/>
        </w:rPr>
        <w:t xml:space="preserve"> social </w:t>
      </w:r>
      <w:proofErr w:type="spellStart"/>
      <w:r w:rsidRPr="00F350FF">
        <w:rPr>
          <w:rFonts w:ascii="Times New Roman" w:eastAsia="Calibri" w:hAnsi="Times New Roman" w:cs="Times New Roman"/>
          <w:lang w:val="fr-FR"/>
        </w:rPr>
        <w:t>presence</w:t>
      </w:r>
      <w:proofErr w:type="spellEnd"/>
      <w:r w:rsidRPr="00F350FF">
        <w:rPr>
          <w:rFonts w:ascii="Times New Roman" w:eastAsia="Calibri" w:hAnsi="Times New Roman" w:cs="Times New Roman"/>
          <w:lang w:val="fr-FR"/>
        </w:rPr>
        <w:t xml:space="preserve">, divergence, and interaction </w:t>
      </w:r>
      <w:proofErr w:type="spellStart"/>
      <w:r w:rsidRPr="00F350FF">
        <w:rPr>
          <w:rFonts w:ascii="Times New Roman" w:eastAsia="Calibri" w:hAnsi="Times New Roman" w:cs="Times New Roman"/>
          <w:lang w:val="fr-FR"/>
        </w:rPr>
        <w:t>integration</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across</w:t>
      </w:r>
      <w:proofErr w:type="spellEnd"/>
      <w:r w:rsidRPr="00F350FF">
        <w:rPr>
          <w:rFonts w:ascii="Times New Roman" w:eastAsia="Calibri" w:hAnsi="Times New Roman" w:cs="Times New Roman"/>
          <w:lang w:val="fr-FR"/>
        </w:rPr>
        <w:t xml:space="preserve"> diverse online distance </w:t>
      </w:r>
      <w:proofErr w:type="spellStart"/>
      <w:r w:rsidRPr="00F350FF">
        <w:rPr>
          <w:rFonts w:ascii="Times New Roman" w:eastAsia="Calibri" w:hAnsi="Times New Roman" w:cs="Times New Roman"/>
          <w:lang w:val="fr-FR"/>
        </w:rPr>
        <w:t>learning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contexts</w:t>
      </w:r>
      <w:proofErr w:type="spellEnd"/>
      <w:r w:rsidRPr="00F350FF">
        <w:rPr>
          <w:rFonts w:ascii="Times New Roman" w:eastAsia="Calibri" w:hAnsi="Times New Roman" w:cs="Times New Roman"/>
          <w:lang w:val="fr-FR"/>
        </w:rPr>
        <w:t xml:space="preserve">. Qualitative analyses </w:t>
      </w:r>
      <w:proofErr w:type="spellStart"/>
      <w:r w:rsidRPr="00F350FF">
        <w:rPr>
          <w:rFonts w:ascii="Times New Roman" w:eastAsia="Calibri" w:hAnsi="Times New Roman" w:cs="Times New Roman"/>
          <w:lang w:val="fr-FR"/>
        </w:rPr>
        <w:t>identify</w:t>
      </w:r>
      <w:proofErr w:type="spellEnd"/>
      <w:r w:rsidRPr="00F350FF">
        <w:rPr>
          <w:rFonts w:ascii="Times New Roman" w:eastAsia="Calibri" w:hAnsi="Times New Roman" w:cs="Times New Roman"/>
          <w:lang w:val="fr-FR"/>
        </w:rPr>
        <w:t xml:space="preserve"> patterns and </w:t>
      </w:r>
      <w:proofErr w:type="spellStart"/>
      <w:r w:rsidRPr="00F350FF">
        <w:rPr>
          <w:rFonts w:ascii="Times New Roman" w:eastAsia="Calibri" w:hAnsi="Times New Roman" w:cs="Times New Roman"/>
          <w:lang w:val="fr-FR"/>
        </w:rPr>
        <w:t>predictors</w:t>
      </w:r>
      <w:proofErr w:type="spellEnd"/>
      <w:r w:rsidRPr="00F350FF">
        <w:rPr>
          <w:rFonts w:ascii="Times New Roman" w:eastAsia="Calibri" w:hAnsi="Times New Roman" w:cs="Times New Roman"/>
          <w:lang w:val="fr-FR"/>
        </w:rPr>
        <w:t xml:space="preserve"> of divergence, </w:t>
      </w:r>
      <w:proofErr w:type="spellStart"/>
      <w:r w:rsidRPr="00F350FF">
        <w:rPr>
          <w:rFonts w:ascii="Times New Roman" w:eastAsia="Calibri" w:hAnsi="Times New Roman" w:cs="Times New Roman"/>
          <w:lang w:val="fr-FR"/>
        </w:rPr>
        <w:t>while</w:t>
      </w:r>
      <w:proofErr w:type="spellEnd"/>
      <w:r w:rsidRPr="00F350FF">
        <w:rPr>
          <w:rFonts w:ascii="Times New Roman" w:eastAsia="Calibri" w:hAnsi="Times New Roman" w:cs="Times New Roman"/>
          <w:lang w:val="fr-FR"/>
        </w:rPr>
        <w:t xml:space="preserve"> qualitative insights </w:t>
      </w:r>
      <w:proofErr w:type="spellStart"/>
      <w:r w:rsidRPr="00F350FF">
        <w:rPr>
          <w:rFonts w:ascii="Times New Roman" w:eastAsia="Calibri" w:hAnsi="Times New Roman" w:cs="Times New Roman"/>
          <w:lang w:val="fr-FR"/>
        </w:rPr>
        <w:t>illuminate</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learner</w:t>
      </w:r>
      <w:proofErr w:type="spellEnd"/>
      <w:r w:rsidRPr="00F350FF">
        <w:rPr>
          <w:rFonts w:ascii="Times New Roman" w:eastAsia="Calibri" w:hAnsi="Times New Roman" w:cs="Times New Roman"/>
          <w:lang w:val="fr-FR"/>
        </w:rPr>
        <w:t xml:space="preserve"> narratives of </w:t>
      </w:r>
      <w:proofErr w:type="spellStart"/>
      <w:r w:rsidRPr="00F350FF">
        <w:rPr>
          <w:rFonts w:ascii="Times New Roman" w:eastAsia="Calibri" w:hAnsi="Times New Roman" w:cs="Times New Roman"/>
          <w:lang w:val="fr-FR"/>
        </w:rPr>
        <w:t>presence</w:t>
      </w:r>
      <w:proofErr w:type="spellEnd"/>
      <w:r w:rsidRPr="00F350FF">
        <w:rPr>
          <w:rFonts w:ascii="Times New Roman" w:eastAsia="Calibri" w:hAnsi="Times New Roman" w:cs="Times New Roman"/>
          <w:lang w:val="fr-FR"/>
        </w:rPr>
        <w:t xml:space="preserve"> and interaction. </w:t>
      </w:r>
      <w:proofErr w:type="spellStart"/>
      <w:r w:rsidRPr="00F350FF">
        <w:rPr>
          <w:rFonts w:ascii="Times New Roman" w:eastAsia="Calibri" w:hAnsi="Times New Roman" w:cs="Times New Roman"/>
          <w:lang w:val="fr-FR"/>
        </w:rPr>
        <w:t>Together</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these</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findings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aim</w:t>
      </w:r>
      <w:proofErr w:type="spellEnd"/>
      <w:r w:rsidRPr="00F350FF">
        <w:rPr>
          <w:rFonts w:ascii="Times New Roman" w:eastAsia="Calibri" w:hAnsi="Times New Roman" w:cs="Times New Roman"/>
          <w:lang w:val="fr-FR"/>
        </w:rPr>
        <w:t xml:space="preserve"> to </w:t>
      </w:r>
      <w:proofErr w:type="spellStart"/>
      <w:r w:rsidRPr="00F350FF">
        <w:rPr>
          <w:rFonts w:ascii="Times New Roman" w:eastAsia="Calibri" w:hAnsi="Times New Roman" w:cs="Times New Roman"/>
          <w:lang w:val="fr-FR"/>
        </w:rPr>
        <w:t>refine</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existing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models</w:t>
      </w:r>
      <w:proofErr w:type="spellEnd"/>
      <w:r w:rsidRPr="00F350FF">
        <w:rPr>
          <w:rFonts w:ascii="Times New Roman" w:eastAsia="Calibri" w:hAnsi="Times New Roman" w:cs="Times New Roman"/>
          <w:lang w:val="fr-FR"/>
        </w:rPr>
        <w:t xml:space="preserve"> of social </w:t>
      </w:r>
      <w:proofErr w:type="spellStart"/>
      <w:r w:rsidRPr="00F350FF">
        <w:rPr>
          <w:rFonts w:ascii="Times New Roman" w:eastAsia="Calibri" w:hAnsi="Times New Roman" w:cs="Times New Roman"/>
          <w:lang w:val="fr-FR"/>
        </w:rPr>
        <w:t>presence</w:t>
      </w:r>
      <w:proofErr w:type="spellEnd"/>
      <w:r w:rsidRPr="00F350FF">
        <w:rPr>
          <w:rFonts w:ascii="Times New Roman" w:eastAsia="Calibri" w:hAnsi="Times New Roman" w:cs="Times New Roman"/>
          <w:lang w:val="fr-FR"/>
        </w:rPr>
        <w:t xml:space="preserve"> by </w:t>
      </w:r>
      <w:proofErr w:type="spellStart"/>
      <w:r w:rsidRPr="00F350FF">
        <w:rPr>
          <w:rFonts w:ascii="Times New Roman" w:eastAsia="Calibri" w:hAnsi="Times New Roman" w:cs="Times New Roman"/>
          <w:lang w:val="fr-FR"/>
        </w:rPr>
        <w:t>positioning</w:t>
      </w:r>
      <w:proofErr w:type="spellEnd"/>
      <w:r w:rsidRPr="00F350FF">
        <w:rPr>
          <w:rFonts w:ascii="Times New Roman" w:eastAsia="Calibri" w:hAnsi="Times New Roman" w:cs="Times New Roman"/>
          <w:lang w:val="fr-FR"/>
        </w:rPr>
        <w:t xml:space="preserve"> divergence as a pivotal </w:t>
      </w:r>
      <w:proofErr w:type="spellStart"/>
      <w:r w:rsidRPr="00F350FF">
        <w:rPr>
          <w:rFonts w:ascii="Times New Roman" w:eastAsia="Calibri" w:hAnsi="Times New Roman" w:cs="Times New Roman"/>
          <w:lang w:val="fr-FR"/>
        </w:rPr>
        <w:t>mediating</w:t>
      </w:r>
      <w:proofErr w:type="spellEnd"/>
      <w:r w:rsidRPr="00F350FF">
        <w:rPr>
          <w:rFonts w:ascii="Times New Roman" w:eastAsia="Calibri" w:hAnsi="Times New Roman" w:cs="Times New Roman"/>
          <w:lang w:val="fr-FR"/>
        </w:rPr>
        <w:t xml:space="preserve"> factor and by </w:t>
      </w:r>
      <w:proofErr w:type="spellStart"/>
      <w:r w:rsidRPr="00F350FF">
        <w:rPr>
          <w:rFonts w:ascii="Times New Roman" w:eastAsia="Calibri" w:hAnsi="Times New Roman" w:cs="Times New Roman"/>
          <w:lang w:val="fr-FR"/>
        </w:rPr>
        <w:t>situating</w:t>
      </w:r>
      <w:proofErr w:type="spellEnd"/>
      <w:r w:rsidRPr="00F350FF">
        <w:rPr>
          <w:rFonts w:ascii="Times New Roman" w:eastAsia="Calibri" w:hAnsi="Times New Roman" w:cs="Times New Roman"/>
          <w:lang w:val="fr-FR"/>
        </w:rPr>
        <w:t xml:space="preserve"> interaction </w:t>
      </w:r>
      <w:proofErr w:type="spellStart"/>
      <w:r w:rsidRPr="00F350FF">
        <w:rPr>
          <w:rFonts w:ascii="Times New Roman" w:eastAsia="Calibri" w:hAnsi="Times New Roman" w:cs="Times New Roman"/>
          <w:lang w:val="fr-FR"/>
        </w:rPr>
        <w:t>integration</w:t>
      </w:r>
      <w:proofErr w:type="spellEnd"/>
      <w:r w:rsidRPr="00F350FF">
        <w:rPr>
          <w:rFonts w:ascii="Times New Roman" w:eastAsia="Calibri" w:hAnsi="Times New Roman" w:cs="Times New Roman"/>
          <w:lang w:val="fr-FR"/>
        </w:rPr>
        <w:t xml:space="preserve"> as </w:t>
      </w:r>
      <w:proofErr w:type="gramStart"/>
      <w:r w:rsidRPr="00F350FF">
        <w:rPr>
          <w:rFonts w:ascii="Times New Roman" w:eastAsia="Calibri" w:hAnsi="Times New Roman" w:cs="Times New Roman"/>
          <w:lang w:val="fr-FR"/>
        </w:rPr>
        <w:t>a</w:t>
      </w:r>
      <w:proofErr w:type="gramEnd"/>
      <w:r w:rsidRPr="00F350FF">
        <w:rPr>
          <w:rFonts w:ascii="Times New Roman" w:eastAsia="Calibri" w:hAnsi="Times New Roman" w:cs="Times New Roman"/>
          <w:lang w:val="fr-FR"/>
        </w:rPr>
        <w:t xml:space="preserve"> design </w:t>
      </w:r>
      <w:proofErr w:type="spellStart"/>
      <w:r w:rsidRPr="00F350FF">
        <w:rPr>
          <w:rFonts w:ascii="Times New Roman" w:eastAsia="Calibri" w:hAnsi="Times New Roman" w:cs="Times New Roman"/>
          <w:lang w:val="fr-FR"/>
        </w:rPr>
        <w:t>principle</w:t>
      </w:r>
      <w:proofErr w:type="spellEnd"/>
      <w:r w:rsidRPr="00F350FF">
        <w:rPr>
          <w:rFonts w:ascii="Times New Roman" w:eastAsia="Calibri" w:hAnsi="Times New Roman" w:cs="Times New Roman"/>
          <w:lang w:val="fr-FR"/>
        </w:rPr>
        <w:t xml:space="preserve"> for more effective online </w:t>
      </w:r>
      <w:proofErr w:type="spellStart"/>
      <w:r w:rsidRPr="00F350FF">
        <w:rPr>
          <w:rFonts w:ascii="Times New Roman" w:eastAsia="Calibri" w:hAnsi="Times New Roman" w:cs="Times New Roman"/>
          <w:lang w:val="fr-FR"/>
        </w:rPr>
        <w:t>learning</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environments</w:t>
      </w:r>
      <w:proofErr w:type="spellEnd"/>
      <w:r w:rsidRPr="00F350FF">
        <w:rPr>
          <w:rFonts w:ascii="Times New Roman" w:eastAsia="Calibri" w:hAnsi="Times New Roman" w:cs="Times New Roman"/>
          <w:lang w:val="fr-FR"/>
        </w:rPr>
        <w:t xml:space="preserve">. This </w:t>
      </w:r>
      <w:proofErr w:type="spellStart"/>
      <w:r w:rsidRPr="00F350FF">
        <w:rPr>
          <w:rFonts w:ascii="Times New Roman" w:eastAsia="Calibri" w:hAnsi="Times New Roman" w:cs="Times New Roman"/>
          <w:lang w:val="fr-FR"/>
        </w:rPr>
        <w:t>research</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contributes</w:t>
      </w:r>
      <w:proofErr w:type="spellEnd"/>
      <w:r w:rsidRPr="00F350FF">
        <w:rPr>
          <w:rFonts w:ascii="Times New Roman" w:eastAsia="Calibri" w:hAnsi="Times New Roman" w:cs="Times New Roman"/>
          <w:lang w:val="fr-FR"/>
        </w:rPr>
        <w:t xml:space="preserve"> to the </w:t>
      </w:r>
      <w:proofErr w:type="spellStart"/>
      <w:r w:rsidRPr="00F350FF">
        <w:rPr>
          <w:rFonts w:ascii="Times New Roman" w:eastAsia="Calibri" w:hAnsi="Times New Roman" w:cs="Times New Roman"/>
          <w:lang w:val="fr-FR"/>
        </w:rPr>
        <w:t>theoretical</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advancement</w:t>
      </w:r>
      <w:proofErr w:type="spellEnd"/>
      <w:r w:rsidRPr="00F350FF">
        <w:rPr>
          <w:rFonts w:ascii="Times New Roman" w:eastAsia="Calibri" w:hAnsi="Times New Roman" w:cs="Times New Roman"/>
          <w:lang w:val="fr-FR"/>
        </w:rPr>
        <w:t xml:space="preserve"> of </w:t>
      </w:r>
      <w:proofErr w:type="spellStart"/>
      <w:r w:rsidRPr="00F350FF">
        <w:rPr>
          <w:rFonts w:ascii="Times New Roman" w:eastAsia="Calibri" w:hAnsi="Times New Roman" w:cs="Times New Roman"/>
          <w:lang w:val="fr-FR"/>
        </w:rPr>
        <w:t>presence</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scholarship</w:t>
      </w:r>
      <w:proofErr w:type="spellEnd"/>
      <w:r w:rsidRPr="00F350FF">
        <w:rPr>
          <w:rFonts w:ascii="Times New Roman" w:eastAsia="Calibri" w:hAnsi="Times New Roman" w:cs="Times New Roman"/>
          <w:lang w:val="fr-FR"/>
        </w:rPr>
        <w:t xml:space="preserve"> and </w:t>
      </w:r>
      <w:proofErr w:type="spellStart"/>
      <w:r w:rsidRPr="00F350FF">
        <w:rPr>
          <w:rFonts w:ascii="Times New Roman" w:eastAsia="Calibri" w:hAnsi="Times New Roman" w:cs="Times New Roman"/>
          <w:lang w:val="fr-FR"/>
        </w:rPr>
        <w:t>offers</w:t>
      </w:r>
      <w:proofErr w:type="spellEnd"/>
      <w:r w:rsidRPr="00F350FF">
        <w:rPr>
          <w:rFonts w:ascii="Times New Roman" w:eastAsia="Calibri" w:hAnsi="Times New Roman" w:cs="Times New Roman"/>
          <w:lang w:val="fr-FR"/>
        </w:rPr>
        <w:t xml:space="preserve"> </w:t>
      </w:r>
      <w:proofErr w:type="spellStart"/>
      <w:r w:rsidRPr="00F350FF">
        <w:rPr>
          <w:rFonts w:ascii="Times New Roman" w:eastAsia="Calibri" w:hAnsi="Times New Roman" w:cs="Times New Roman"/>
          <w:lang w:val="fr-FR"/>
        </w:rPr>
        <w:t>actionable</w:t>
      </w:r>
      <w:proofErr w:type="spellEnd"/>
      <w:r w:rsidRPr="00F350FF">
        <w:rPr>
          <w:rFonts w:ascii="Times New Roman" w:eastAsia="Calibri" w:hAnsi="Times New Roman" w:cs="Times New Roman"/>
          <w:lang w:val="fr-FR"/>
        </w:rPr>
        <w:t xml:space="preserve"> implications for the design and facilitation of inclusive, </w:t>
      </w:r>
      <w:proofErr w:type="spellStart"/>
      <w:r w:rsidRPr="00F350FF">
        <w:rPr>
          <w:rFonts w:ascii="Times New Roman" w:eastAsia="Calibri" w:hAnsi="Times New Roman" w:cs="Times New Roman"/>
          <w:lang w:val="fr-FR"/>
        </w:rPr>
        <w:t>engaging</w:t>
      </w:r>
      <w:proofErr w:type="spellEnd"/>
      <w:r w:rsidRPr="00F350FF">
        <w:rPr>
          <w:rFonts w:ascii="Times New Roman" w:eastAsia="Calibri" w:hAnsi="Times New Roman" w:cs="Times New Roman"/>
          <w:lang w:val="fr-FR"/>
        </w:rPr>
        <w:t xml:space="preserve"> and </w:t>
      </w:r>
      <w:proofErr w:type="spellStart"/>
      <w:r w:rsidRPr="00F350FF">
        <w:rPr>
          <w:rFonts w:ascii="Times New Roman" w:eastAsia="Calibri" w:hAnsi="Times New Roman" w:cs="Times New Roman"/>
          <w:lang w:val="fr-FR"/>
        </w:rPr>
        <w:t>sustainable</w:t>
      </w:r>
      <w:proofErr w:type="spellEnd"/>
      <w:r w:rsidRPr="00F350FF">
        <w:rPr>
          <w:rFonts w:ascii="Times New Roman" w:eastAsia="Calibri" w:hAnsi="Times New Roman" w:cs="Times New Roman"/>
          <w:lang w:val="fr-FR"/>
        </w:rPr>
        <w:t xml:space="preserve"> online distance </w:t>
      </w:r>
      <w:proofErr w:type="spellStart"/>
      <w:r w:rsidRPr="00F350FF">
        <w:rPr>
          <w:rFonts w:ascii="Times New Roman" w:eastAsia="Calibri" w:hAnsi="Times New Roman" w:cs="Times New Roman"/>
          <w:lang w:val="fr-FR"/>
        </w:rPr>
        <w:t>learning</w:t>
      </w:r>
      <w:proofErr w:type="spellEnd"/>
      <w:r w:rsidRPr="00F350FF">
        <w:rPr>
          <w:rFonts w:ascii="Times New Roman" w:eastAsia="Calibri" w:hAnsi="Times New Roman" w:cs="Times New Roman"/>
          <w:lang w:val="fr-FR"/>
        </w:rPr>
        <w:t xml:space="preserve"> practices.</w:t>
      </w:r>
    </w:p>
    <w:p w14:paraId="0B444573" w14:textId="77777777" w:rsidR="000D090F" w:rsidRDefault="000D090F" w:rsidP="00F350FF">
      <w:pPr>
        <w:spacing w:line="276" w:lineRule="auto"/>
        <w:jc w:val="both"/>
        <w:rPr>
          <w:rFonts w:ascii="Times New Roman" w:eastAsia="Calibri" w:hAnsi="Times New Roman" w:cs="Times New Roman"/>
          <w:lang w:val="fr-FR"/>
        </w:rPr>
      </w:pPr>
    </w:p>
    <w:p w14:paraId="22C26222" w14:textId="32BA1351" w:rsidR="000D090F" w:rsidRPr="00F52998" w:rsidRDefault="000D090F" w:rsidP="000D090F">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0D090F">
        <w:rPr>
          <w:rFonts w:ascii="Times New Roman" w:eastAsia="Calibri" w:hAnsi="Times New Roman" w:cs="Times New Roman"/>
          <w:b/>
          <w:bCs/>
          <w:i/>
          <w:iCs/>
          <w:lang w:val="en-US"/>
        </w:rPr>
        <w:t>Dr. Panagiota Nikoletou</w:t>
      </w:r>
      <w:r>
        <w:rPr>
          <w:rFonts w:ascii="Times New Roman" w:eastAsia="Calibri" w:hAnsi="Times New Roman" w:cs="Times New Roman"/>
          <w:b/>
          <w:bCs/>
          <w:i/>
          <w:iCs/>
          <w:lang w:val="en-US"/>
        </w:rPr>
        <w:t xml:space="preserve">, </w:t>
      </w:r>
      <w:r w:rsidRPr="000D090F">
        <w:rPr>
          <w:rFonts w:ascii="Times New Roman" w:eastAsia="Calibri" w:hAnsi="Times New Roman" w:cs="Times New Roman"/>
          <w:b/>
          <w:bCs/>
          <w:i/>
          <w:iCs/>
          <w:lang w:val="en-US"/>
        </w:rPr>
        <w:t>School of Education</w:t>
      </w:r>
    </w:p>
    <w:p w14:paraId="21ADC745" w14:textId="77777777" w:rsidR="000D090F" w:rsidRPr="00B01CB2" w:rsidRDefault="000D090F" w:rsidP="00F350FF">
      <w:pPr>
        <w:spacing w:line="276" w:lineRule="auto"/>
        <w:jc w:val="both"/>
        <w:rPr>
          <w:rFonts w:ascii="Times New Roman" w:eastAsia="Calibri" w:hAnsi="Times New Roman" w:cs="Times New Roman"/>
          <w:lang w:val="en-US"/>
        </w:rPr>
      </w:pPr>
    </w:p>
    <w:p w14:paraId="7535755F" w14:textId="77777777" w:rsidR="00F350FF" w:rsidRPr="00F350FF" w:rsidRDefault="00F350FF" w:rsidP="00332D98">
      <w:pPr>
        <w:spacing w:line="276" w:lineRule="auto"/>
        <w:jc w:val="both"/>
        <w:rPr>
          <w:rFonts w:ascii="Times New Roman" w:eastAsia="Calibri" w:hAnsi="Times New Roman" w:cs="Times New Roman"/>
          <w:lang w:val="en-US"/>
        </w:rPr>
      </w:pPr>
    </w:p>
    <w:p w14:paraId="500F90BC" w14:textId="77777777" w:rsidR="00B01CB2" w:rsidRPr="00B01CB2" w:rsidRDefault="00B01CB2" w:rsidP="00B01CB2">
      <w:pPr>
        <w:spacing w:line="276" w:lineRule="auto"/>
        <w:jc w:val="both"/>
        <w:rPr>
          <w:rFonts w:ascii="Times New Roman" w:eastAsia="Calibri" w:hAnsi="Times New Roman" w:cs="Times New Roman"/>
          <w:lang w:val="en-US"/>
        </w:rPr>
      </w:pPr>
    </w:p>
    <w:p w14:paraId="00306760" w14:textId="77777777" w:rsidR="00B01CB2" w:rsidRPr="00B01CB2" w:rsidRDefault="00B01CB2" w:rsidP="00B01CB2">
      <w:pPr>
        <w:spacing w:line="276" w:lineRule="auto"/>
        <w:jc w:val="both"/>
        <w:rPr>
          <w:rFonts w:ascii="Times New Roman" w:eastAsia="Calibri" w:hAnsi="Times New Roman" w:cs="Times New Roman"/>
          <w:lang w:val="en-US"/>
        </w:rPr>
      </w:pPr>
    </w:p>
    <w:p w14:paraId="7CCB8DD8" w14:textId="77777777" w:rsidR="00FB5E08" w:rsidRPr="00C93EA6" w:rsidRDefault="00FB5E08" w:rsidP="00F1255A">
      <w:pPr>
        <w:spacing w:line="276" w:lineRule="auto"/>
        <w:jc w:val="both"/>
        <w:rPr>
          <w:rFonts w:ascii="Times New Roman" w:eastAsia="Calibri" w:hAnsi="Times New Roman" w:cs="Times New Roman"/>
          <w:lang w:val="en-US"/>
        </w:rPr>
      </w:pPr>
    </w:p>
    <w:p w14:paraId="0AA92848" w14:textId="77777777" w:rsidR="00F1255A" w:rsidRPr="00F1255A" w:rsidRDefault="00F1255A" w:rsidP="00831B32">
      <w:pPr>
        <w:spacing w:line="276" w:lineRule="auto"/>
        <w:jc w:val="both"/>
        <w:rPr>
          <w:rFonts w:ascii="Times New Roman" w:eastAsia="Calibri" w:hAnsi="Times New Roman" w:cs="Times New Roman"/>
          <w:lang w:val="en-US"/>
        </w:rPr>
      </w:pPr>
    </w:p>
    <w:p w14:paraId="7D2C6BB2" w14:textId="77777777" w:rsidR="00831B32" w:rsidRPr="00831B32" w:rsidRDefault="00831B32" w:rsidP="0087175B">
      <w:pPr>
        <w:spacing w:line="276" w:lineRule="auto"/>
        <w:jc w:val="both"/>
        <w:rPr>
          <w:rFonts w:ascii="Times New Roman" w:eastAsia="Calibri" w:hAnsi="Times New Roman" w:cs="Times New Roman"/>
          <w:lang w:val="en-US"/>
        </w:rPr>
      </w:pPr>
    </w:p>
    <w:p w14:paraId="0578C87A" w14:textId="77777777" w:rsidR="009A587B" w:rsidRPr="009A587B" w:rsidRDefault="009A587B" w:rsidP="009D4360">
      <w:pPr>
        <w:spacing w:line="276" w:lineRule="auto"/>
        <w:jc w:val="both"/>
        <w:rPr>
          <w:rFonts w:ascii="Times New Roman" w:eastAsia="Calibri" w:hAnsi="Times New Roman" w:cs="Times New Roman"/>
          <w:lang w:val="en-US"/>
        </w:rPr>
      </w:pPr>
    </w:p>
    <w:p w14:paraId="76E12B9D" w14:textId="77777777" w:rsidR="009D4360" w:rsidRPr="00C93EA6" w:rsidRDefault="009D4360" w:rsidP="009D4360">
      <w:pPr>
        <w:spacing w:line="276" w:lineRule="auto"/>
        <w:jc w:val="both"/>
        <w:rPr>
          <w:rFonts w:ascii="Times New Roman" w:eastAsia="Calibri" w:hAnsi="Times New Roman" w:cs="Times New Roman"/>
          <w:lang w:val="en-US"/>
        </w:rPr>
      </w:pPr>
      <w:r>
        <w:rPr>
          <w:rFonts w:ascii="Times New Roman" w:eastAsia="Calibri" w:hAnsi="Times New Roman" w:cs="Times New Roman"/>
          <w:lang w:val="fr-FR"/>
        </w:rPr>
        <w:t xml:space="preserve">    </w:t>
      </w:r>
    </w:p>
    <w:p w14:paraId="7828B960" w14:textId="77777777" w:rsidR="009D4360" w:rsidRPr="009D4360" w:rsidRDefault="009D4360" w:rsidP="00305C14">
      <w:pPr>
        <w:spacing w:line="276" w:lineRule="auto"/>
        <w:jc w:val="both"/>
        <w:rPr>
          <w:rFonts w:ascii="Times New Roman" w:eastAsia="Calibri" w:hAnsi="Times New Roman" w:cs="Times New Roman"/>
          <w:lang w:val="en-US"/>
        </w:rPr>
      </w:pPr>
    </w:p>
    <w:p w14:paraId="4B1DD079" w14:textId="0E97AAFA" w:rsidR="00F62DEE" w:rsidRPr="005B77F9" w:rsidRDefault="00F62DEE" w:rsidP="00CE4076">
      <w:pPr>
        <w:pStyle w:val="Heading2"/>
        <w:spacing w:line="276" w:lineRule="auto"/>
        <w:jc w:val="center"/>
        <w:rPr>
          <w:rFonts w:ascii="Times New Roman" w:eastAsia="Calibri" w:hAnsi="Times New Roman" w:cs="Times New Roman"/>
          <w:b/>
          <w:bCs/>
          <w:color w:val="000000" w:themeColor="text1"/>
          <w:sz w:val="24"/>
          <w:szCs w:val="24"/>
          <w:lang w:val="en-US"/>
        </w:rPr>
      </w:pPr>
      <w:r w:rsidRPr="005B77F9">
        <w:rPr>
          <w:rFonts w:ascii="Times New Roman" w:eastAsia="Calibri" w:hAnsi="Times New Roman" w:cs="Times New Roman"/>
          <w:b/>
          <w:bCs/>
          <w:color w:val="000000" w:themeColor="text1"/>
          <w:sz w:val="24"/>
          <w:szCs w:val="24"/>
          <w:lang w:val="en-US"/>
        </w:rPr>
        <w:lastRenderedPageBreak/>
        <w:t>Empowering Women at Work: The Impact of Perceived Organizational Support and Workplace Gender Equity on the Engagement and Satisfaction of Women Employed in the Lebanese Public Sector</w:t>
      </w:r>
      <w:r w:rsidR="00BF1416" w:rsidRPr="005B77F9">
        <w:rPr>
          <w:rFonts w:ascii="Times New Roman" w:eastAsia="Calibri" w:hAnsi="Times New Roman" w:cs="Times New Roman"/>
          <w:b/>
          <w:bCs/>
          <w:color w:val="000000" w:themeColor="text1"/>
          <w:sz w:val="24"/>
          <w:szCs w:val="24"/>
          <w:lang w:val="en-US"/>
        </w:rPr>
        <w:t>:</w:t>
      </w:r>
      <w:r w:rsidR="005B77F9" w:rsidRPr="005B77F9">
        <w:rPr>
          <w:lang w:val="en-US"/>
        </w:rPr>
        <w:t xml:space="preserve"> </w:t>
      </w:r>
      <w:r w:rsidR="005B77F9" w:rsidRPr="005B77F9">
        <w:rPr>
          <w:rFonts w:ascii="Times New Roman" w:eastAsia="Calibri" w:hAnsi="Times New Roman" w:cs="Times New Roman"/>
          <w:b/>
          <w:bCs/>
          <w:color w:val="000000" w:themeColor="text1"/>
          <w:sz w:val="24"/>
          <w:szCs w:val="24"/>
          <w:lang w:val="en-US"/>
        </w:rPr>
        <w:t>The Mediating Role of Psychological Capital</w:t>
      </w:r>
    </w:p>
    <w:p w14:paraId="553C98FA" w14:textId="77777777" w:rsidR="00F62DEE" w:rsidRPr="00026482" w:rsidRDefault="00F62DEE" w:rsidP="005B77F9">
      <w:pPr>
        <w:spacing w:line="276" w:lineRule="auto"/>
        <w:jc w:val="both"/>
        <w:rPr>
          <w:rFonts w:ascii="Times New Roman" w:eastAsia="Calibri" w:hAnsi="Times New Roman" w:cs="Times New Roman"/>
          <w:sz w:val="28"/>
          <w:szCs w:val="28"/>
          <w:lang w:val="en-US"/>
        </w:rPr>
      </w:pPr>
    </w:p>
    <w:p w14:paraId="10C59639" w14:textId="0E986CEC" w:rsidR="00F62DEE" w:rsidRPr="00FB5E08" w:rsidRDefault="00F62DEE" w:rsidP="005B77F9">
      <w:pPr>
        <w:spacing w:line="276" w:lineRule="auto"/>
        <w:jc w:val="center"/>
        <w:rPr>
          <w:rFonts w:ascii="Times New Roman" w:eastAsia="Calibri" w:hAnsi="Times New Roman" w:cs="Times New Roman"/>
          <w:lang w:val="en-US"/>
        </w:rPr>
      </w:pPr>
      <w:r w:rsidRPr="00F62DEE">
        <w:rPr>
          <w:rFonts w:ascii="Times New Roman" w:eastAsia="Calibri" w:hAnsi="Times New Roman" w:cs="Times New Roman"/>
          <w:lang w:val="en-US"/>
        </w:rPr>
        <w:t>Reem Rehimi</w:t>
      </w:r>
      <w:r w:rsidR="00011FA6">
        <w:rPr>
          <w:rFonts w:ascii="Times New Roman" w:eastAsia="Calibri" w:hAnsi="Times New Roman" w:cs="Times New Roman"/>
          <w:lang w:val="en-US"/>
        </w:rPr>
        <w:t xml:space="preserve">, </w:t>
      </w:r>
      <w:r w:rsidR="00011FA6" w:rsidRPr="00FA69D4">
        <w:rPr>
          <w:rFonts w:ascii="Times New Roman" w:eastAsia="Calibri" w:hAnsi="Times New Roman" w:cs="Times New Roman"/>
          <w:lang w:val="en-US"/>
        </w:rPr>
        <w:t>PhD</w:t>
      </w:r>
      <w:r w:rsidR="00011FA6" w:rsidRPr="00F224EF">
        <w:rPr>
          <w:rFonts w:ascii="Times New Roman" w:eastAsia="Calibri" w:hAnsi="Times New Roman" w:cs="Times New Roman"/>
          <w:lang w:val="en-US"/>
        </w:rPr>
        <w:t xml:space="preserve"> </w:t>
      </w:r>
      <w:r w:rsidR="001227C3">
        <w:rPr>
          <w:rFonts w:ascii="Times New Roman" w:eastAsia="Calibri" w:hAnsi="Times New Roman" w:cs="Times New Roman"/>
          <w:lang w:val="en-US"/>
        </w:rPr>
        <w:t>Candidate</w:t>
      </w:r>
      <w:r w:rsidR="00011FA6" w:rsidRPr="00F224EF">
        <w:rPr>
          <w:rFonts w:ascii="Times New Roman" w:eastAsia="Calibri" w:hAnsi="Times New Roman" w:cs="Times New Roman"/>
          <w:lang w:val="en-US"/>
        </w:rPr>
        <w:t>*</w:t>
      </w:r>
    </w:p>
    <w:p w14:paraId="0720D5AA" w14:textId="77777777" w:rsidR="00F62DEE" w:rsidRDefault="00F62DEE" w:rsidP="005B77F9">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11B17CC7" w14:textId="77777777" w:rsidR="00F62DEE" w:rsidRDefault="00F62DEE" w:rsidP="005B77F9">
      <w:pPr>
        <w:spacing w:line="276" w:lineRule="auto"/>
        <w:jc w:val="center"/>
        <w:rPr>
          <w:rFonts w:ascii="Times New Roman" w:eastAsia="Calibri" w:hAnsi="Times New Roman" w:cs="Times New Roman"/>
          <w:lang w:val="en-US"/>
        </w:rPr>
      </w:pPr>
    </w:p>
    <w:p w14:paraId="71C9FF28" w14:textId="3CF965A6" w:rsidR="00F62DEE" w:rsidRPr="00F62DEE" w:rsidRDefault="00F62DEE" w:rsidP="005B77F9">
      <w:pPr>
        <w:spacing w:line="276" w:lineRule="auto"/>
        <w:jc w:val="both"/>
        <w:rPr>
          <w:rFonts w:ascii="Times New Roman" w:eastAsia="Calibri" w:hAnsi="Times New Roman" w:cs="Times New Roman"/>
          <w:lang w:val="fr-FR"/>
        </w:rPr>
      </w:pPr>
      <w:r w:rsidRPr="00F62DEE">
        <w:rPr>
          <w:rFonts w:ascii="Times New Roman" w:eastAsia="Calibri" w:hAnsi="Times New Roman" w:cs="Times New Roman"/>
          <w:lang w:val="fr-FR"/>
        </w:rPr>
        <w:t xml:space="preserve">The </w:t>
      </w:r>
      <w:proofErr w:type="spellStart"/>
      <w:r w:rsidRPr="00F62DEE">
        <w:rPr>
          <w:rFonts w:ascii="Times New Roman" w:eastAsia="Calibri" w:hAnsi="Times New Roman" w:cs="Times New Roman"/>
          <w:lang w:val="fr-FR"/>
        </w:rPr>
        <w:t>aim</w:t>
      </w:r>
      <w:proofErr w:type="spellEnd"/>
      <w:r w:rsidRPr="00F62DEE">
        <w:rPr>
          <w:rFonts w:ascii="Times New Roman" w:eastAsia="Calibri" w:hAnsi="Times New Roman" w:cs="Times New Roman"/>
          <w:lang w:val="fr-FR"/>
        </w:rPr>
        <w:t xml:space="preserve"> of </w:t>
      </w:r>
      <w:proofErr w:type="spellStart"/>
      <w:r w:rsidRPr="00F62DEE">
        <w:rPr>
          <w:rFonts w:ascii="Times New Roman" w:eastAsia="Calibri" w:hAnsi="Times New Roman" w:cs="Times New Roman"/>
          <w:lang w:val="fr-FR"/>
        </w:rPr>
        <w:t>this</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research</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is</w:t>
      </w:r>
      <w:proofErr w:type="spellEnd"/>
      <w:r w:rsidRPr="00F62DEE">
        <w:rPr>
          <w:rFonts w:ascii="Times New Roman" w:eastAsia="Calibri" w:hAnsi="Times New Roman" w:cs="Times New Roman"/>
          <w:lang w:val="fr-FR"/>
        </w:rPr>
        <w:t xml:space="preserve"> to support </w:t>
      </w:r>
      <w:proofErr w:type="spellStart"/>
      <w:r w:rsidRPr="00F62DEE">
        <w:rPr>
          <w:rFonts w:ascii="Times New Roman" w:eastAsia="Calibri" w:hAnsi="Times New Roman" w:cs="Times New Roman"/>
          <w:lang w:val="fr-FR"/>
        </w:rPr>
        <w:t>women</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employed</w:t>
      </w:r>
      <w:proofErr w:type="spellEnd"/>
      <w:r w:rsidRPr="00F62DEE">
        <w:rPr>
          <w:rFonts w:ascii="Times New Roman" w:eastAsia="Calibri" w:hAnsi="Times New Roman" w:cs="Times New Roman"/>
          <w:lang w:val="fr-FR"/>
        </w:rPr>
        <w:t xml:space="preserve"> in the </w:t>
      </w:r>
      <w:proofErr w:type="spellStart"/>
      <w:r w:rsidRPr="00F62DEE">
        <w:rPr>
          <w:rFonts w:ascii="Times New Roman" w:eastAsia="Calibri" w:hAnsi="Times New Roman" w:cs="Times New Roman"/>
          <w:lang w:val="fr-FR"/>
        </w:rPr>
        <w:t>Lebanese</w:t>
      </w:r>
      <w:proofErr w:type="spellEnd"/>
      <w:r w:rsidRPr="00F62DEE">
        <w:rPr>
          <w:rFonts w:ascii="Times New Roman" w:eastAsia="Calibri" w:hAnsi="Times New Roman" w:cs="Times New Roman"/>
          <w:lang w:val="fr-FR"/>
        </w:rPr>
        <w:t xml:space="preserve"> public </w:t>
      </w:r>
      <w:proofErr w:type="spellStart"/>
      <w:r w:rsidRPr="00F62DEE">
        <w:rPr>
          <w:rFonts w:ascii="Times New Roman" w:eastAsia="Calibri" w:hAnsi="Times New Roman" w:cs="Times New Roman"/>
          <w:lang w:val="fr-FR"/>
        </w:rPr>
        <w:t>sector</w:t>
      </w:r>
      <w:proofErr w:type="spellEnd"/>
      <w:r w:rsidRPr="00F62DEE">
        <w:rPr>
          <w:rFonts w:ascii="Times New Roman" w:eastAsia="Calibri" w:hAnsi="Times New Roman" w:cs="Times New Roman"/>
          <w:lang w:val="fr-FR"/>
        </w:rPr>
        <w:t xml:space="preserve"> in </w:t>
      </w:r>
      <w:proofErr w:type="spellStart"/>
      <w:r w:rsidRPr="00F62DEE">
        <w:rPr>
          <w:rFonts w:ascii="Times New Roman" w:eastAsia="Calibri" w:hAnsi="Times New Roman" w:cs="Times New Roman"/>
          <w:lang w:val="fr-FR"/>
        </w:rPr>
        <w:t>utilizing</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their</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psychological</w:t>
      </w:r>
      <w:proofErr w:type="spellEnd"/>
      <w:r w:rsidRPr="00F62DEE">
        <w:rPr>
          <w:rFonts w:ascii="Times New Roman" w:eastAsia="Calibri" w:hAnsi="Times New Roman" w:cs="Times New Roman"/>
          <w:lang w:val="fr-FR"/>
        </w:rPr>
        <w:t xml:space="preserve"> capital to </w:t>
      </w:r>
      <w:proofErr w:type="spellStart"/>
      <w:r w:rsidRPr="00F62DEE">
        <w:rPr>
          <w:rFonts w:ascii="Times New Roman" w:eastAsia="Calibri" w:hAnsi="Times New Roman" w:cs="Times New Roman"/>
          <w:lang w:val="fr-FR"/>
        </w:rPr>
        <w:t>overcome</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workplace</w:t>
      </w:r>
      <w:proofErr w:type="spellEnd"/>
      <w:r w:rsidRPr="00F62DEE">
        <w:rPr>
          <w:rFonts w:ascii="Times New Roman" w:eastAsia="Calibri" w:hAnsi="Times New Roman" w:cs="Times New Roman"/>
          <w:lang w:val="fr-FR"/>
        </w:rPr>
        <w:t xml:space="preserve"> </w:t>
      </w:r>
      <w:proofErr w:type="gramStart"/>
      <w:r w:rsidRPr="00F62DEE">
        <w:rPr>
          <w:rFonts w:ascii="Times New Roman" w:eastAsia="Calibri" w:hAnsi="Times New Roman" w:cs="Times New Roman"/>
          <w:lang w:val="fr-FR"/>
        </w:rPr>
        <w:t>challenges</w:t>
      </w:r>
      <w:proofErr w:type="gram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noting</w:t>
      </w:r>
      <w:proofErr w:type="spellEnd"/>
      <w:r w:rsidRPr="00F62DEE">
        <w:rPr>
          <w:rFonts w:ascii="Times New Roman" w:eastAsia="Calibri" w:hAnsi="Times New Roman" w:cs="Times New Roman"/>
          <w:lang w:val="fr-FR"/>
        </w:rPr>
        <w:t xml:space="preserve"> the </w:t>
      </w:r>
      <w:proofErr w:type="spellStart"/>
      <w:r w:rsidRPr="00F62DEE">
        <w:rPr>
          <w:rFonts w:ascii="Times New Roman" w:eastAsia="Calibri" w:hAnsi="Times New Roman" w:cs="Times New Roman"/>
          <w:lang w:val="fr-FR"/>
        </w:rPr>
        <w:t>setbacks</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faced</w:t>
      </w:r>
      <w:proofErr w:type="spellEnd"/>
      <w:r w:rsidRPr="00F62DEE">
        <w:rPr>
          <w:rFonts w:ascii="Times New Roman" w:eastAsia="Calibri" w:hAnsi="Times New Roman" w:cs="Times New Roman"/>
          <w:lang w:val="fr-FR"/>
        </w:rPr>
        <w:t xml:space="preserve"> by </w:t>
      </w:r>
      <w:proofErr w:type="spellStart"/>
      <w:r w:rsidRPr="00F62DEE">
        <w:rPr>
          <w:rFonts w:ascii="Times New Roman" w:eastAsia="Calibri" w:hAnsi="Times New Roman" w:cs="Times New Roman"/>
          <w:lang w:val="fr-FR"/>
        </w:rPr>
        <w:t>women</w:t>
      </w:r>
      <w:proofErr w:type="spellEnd"/>
      <w:r w:rsidRPr="00F62DEE">
        <w:rPr>
          <w:rFonts w:ascii="Times New Roman" w:eastAsia="Calibri" w:hAnsi="Times New Roman" w:cs="Times New Roman"/>
          <w:lang w:val="fr-FR"/>
        </w:rPr>
        <w:t xml:space="preserve"> in the </w:t>
      </w:r>
      <w:proofErr w:type="spellStart"/>
      <w:r w:rsidRPr="00F62DEE">
        <w:rPr>
          <w:rFonts w:ascii="Times New Roman" w:eastAsia="Calibri" w:hAnsi="Times New Roman" w:cs="Times New Roman"/>
          <w:lang w:val="fr-FR"/>
        </w:rPr>
        <w:t>workforce</w:t>
      </w:r>
      <w:proofErr w:type="spellEnd"/>
      <w:r w:rsidRPr="00F62DEE">
        <w:rPr>
          <w:rFonts w:ascii="Times New Roman" w:eastAsia="Calibri" w:hAnsi="Times New Roman" w:cs="Times New Roman"/>
          <w:lang w:val="fr-FR"/>
        </w:rPr>
        <w:t xml:space="preserve">. In </w:t>
      </w:r>
      <w:proofErr w:type="spellStart"/>
      <w:r w:rsidRPr="00F62DEE">
        <w:rPr>
          <w:rFonts w:ascii="Times New Roman" w:eastAsia="Calibri" w:hAnsi="Times New Roman" w:cs="Times New Roman"/>
          <w:lang w:val="fr-FR"/>
        </w:rPr>
        <w:t>order</w:t>
      </w:r>
      <w:proofErr w:type="spellEnd"/>
      <w:r w:rsidRPr="00F62DEE">
        <w:rPr>
          <w:rFonts w:ascii="Times New Roman" w:eastAsia="Calibri" w:hAnsi="Times New Roman" w:cs="Times New Roman"/>
          <w:lang w:val="fr-FR"/>
        </w:rPr>
        <w:t xml:space="preserve"> to </w:t>
      </w:r>
      <w:proofErr w:type="spellStart"/>
      <w:r w:rsidRPr="00F62DEE">
        <w:rPr>
          <w:rFonts w:ascii="Times New Roman" w:eastAsia="Calibri" w:hAnsi="Times New Roman" w:cs="Times New Roman"/>
          <w:lang w:val="fr-FR"/>
        </w:rPr>
        <w:t>achieve</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that</w:t>
      </w:r>
      <w:proofErr w:type="spellEnd"/>
      <w:r w:rsidRPr="00F62DEE">
        <w:rPr>
          <w:rFonts w:ascii="Times New Roman" w:eastAsia="Calibri" w:hAnsi="Times New Roman" w:cs="Times New Roman"/>
          <w:lang w:val="fr-FR"/>
        </w:rPr>
        <w:t xml:space="preserve">, the </w:t>
      </w:r>
      <w:proofErr w:type="spellStart"/>
      <w:r w:rsidRPr="00F62DEE">
        <w:rPr>
          <w:rFonts w:ascii="Times New Roman" w:eastAsia="Calibri" w:hAnsi="Times New Roman" w:cs="Times New Roman"/>
          <w:lang w:val="fr-FR"/>
        </w:rPr>
        <w:t>research</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aims</w:t>
      </w:r>
      <w:proofErr w:type="spellEnd"/>
      <w:r w:rsidRPr="00F62DEE">
        <w:rPr>
          <w:rFonts w:ascii="Times New Roman" w:eastAsia="Calibri" w:hAnsi="Times New Roman" w:cs="Times New Roman"/>
          <w:lang w:val="fr-FR"/>
        </w:rPr>
        <w:t xml:space="preserve"> to </w:t>
      </w:r>
      <w:proofErr w:type="spellStart"/>
      <w:r w:rsidRPr="00F62DEE">
        <w:rPr>
          <w:rFonts w:ascii="Times New Roman" w:eastAsia="Calibri" w:hAnsi="Times New Roman" w:cs="Times New Roman"/>
          <w:lang w:val="fr-FR"/>
        </w:rPr>
        <w:t>assess</w:t>
      </w:r>
      <w:proofErr w:type="spellEnd"/>
      <w:r w:rsidRPr="00F62DEE">
        <w:rPr>
          <w:rFonts w:ascii="Times New Roman" w:eastAsia="Calibri" w:hAnsi="Times New Roman" w:cs="Times New Roman"/>
          <w:lang w:val="fr-FR"/>
        </w:rPr>
        <w:t xml:space="preserve"> the impact of </w:t>
      </w:r>
      <w:proofErr w:type="spellStart"/>
      <w:r w:rsidRPr="00F62DEE">
        <w:rPr>
          <w:rFonts w:ascii="Times New Roman" w:eastAsia="Calibri" w:hAnsi="Times New Roman" w:cs="Times New Roman"/>
          <w:lang w:val="fr-FR"/>
        </w:rPr>
        <w:t>reported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levels</w:t>
      </w:r>
      <w:proofErr w:type="spellEnd"/>
      <w:r w:rsidRPr="00F62DEE">
        <w:rPr>
          <w:rFonts w:ascii="Times New Roman" w:eastAsia="Calibri" w:hAnsi="Times New Roman" w:cs="Times New Roman"/>
          <w:lang w:val="fr-FR"/>
        </w:rPr>
        <w:t xml:space="preserve"> of 1- </w:t>
      </w:r>
      <w:proofErr w:type="spellStart"/>
      <w:r w:rsidRPr="00F62DEE">
        <w:rPr>
          <w:rFonts w:ascii="Times New Roman" w:eastAsia="Calibri" w:hAnsi="Times New Roman" w:cs="Times New Roman"/>
          <w:lang w:val="fr-FR"/>
        </w:rPr>
        <w:t>perceived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organizational</w:t>
      </w:r>
      <w:proofErr w:type="spellEnd"/>
      <w:r w:rsidRPr="00F62DEE">
        <w:rPr>
          <w:rFonts w:ascii="Times New Roman" w:eastAsia="Calibri" w:hAnsi="Times New Roman" w:cs="Times New Roman"/>
          <w:lang w:val="fr-FR"/>
        </w:rPr>
        <w:t xml:space="preserve"> support and 2- </w:t>
      </w:r>
      <w:proofErr w:type="spellStart"/>
      <w:r w:rsidRPr="00F62DEE">
        <w:rPr>
          <w:rFonts w:ascii="Times New Roman" w:eastAsia="Calibri" w:hAnsi="Times New Roman" w:cs="Times New Roman"/>
          <w:lang w:val="fr-FR"/>
        </w:rPr>
        <w:t>gender</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equity</w:t>
      </w:r>
      <w:proofErr w:type="spellEnd"/>
      <w:r w:rsidRPr="00F62DEE">
        <w:rPr>
          <w:rFonts w:ascii="Times New Roman" w:eastAsia="Calibri" w:hAnsi="Times New Roman" w:cs="Times New Roman"/>
          <w:lang w:val="fr-FR"/>
        </w:rPr>
        <w:t xml:space="preserve"> on the self-</w:t>
      </w:r>
      <w:proofErr w:type="spellStart"/>
      <w:r w:rsidRPr="00F62DEE">
        <w:rPr>
          <w:rFonts w:ascii="Times New Roman" w:eastAsia="Calibri" w:hAnsi="Times New Roman" w:cs="Times New Roman"/>
          <w:lang w:val="fr-FR"/>
        </w:rPr>
        <w:t>reported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levels</w:t>
      </w:r>
      <w:proofErr w:type="spellEnd"/>
      <w:r w:rsidRPr="00F62DEE">
        <w:rPr>
          <w:rFonts w:ascii="Times New Roman" w:eastAsia="Calibri" w:hAnsi="Times New Roman" w:cs="Times New Roman"/>
          <w:lang w:val="fr-FR"/>
        </w:rPr>
        <w:t xml:space="preserve"> of 3- </w:t>
      </w:r>
      <w:proofErr w:type="spellStart"/>
      <w:r w:rsidRPr="00F62DEE">
        <w:rPr>
          <w:rFonts w:ascii="Times New Roman" w:eastAsia="Calibri" w:hAnsi="Times New Roman" w:cs="Times New Roman"/>
          <w:lang w:val="fr-FR"/>
        </w:rPr>
        <w:t>work</w:t>
      </w:r>
      <w:proofErr w:type="spellEnd"/>
      <w:r w:rsidRPr="00F62DEE">
        <w:rPr>
          <w:rFonts w:ascii="Times New Roman" w:eastAsia="Calibri" w:hAnsi="Times New Roman" w:cs="Times New Roman"/>
          <w:lang w:val="fr-FR"/>
        </w:rPr>
        <w:t xml:space="preserve"> engagement and 4- </w:t>
      </w:r>
      <w:proofErr w:type="spellStart"/>
      <w:r w:rsidRPr="00F62DEE">
        <w:rPr>
          <w:rFonts w:ascii="Times New Roman" w:eastAsia="Calibri" w:hAnsi="Times New Roman" w:cs="Times New Roman"/>
          <w:lang w:val="fr-FR"/>
        </w:rPr>
        <w:t>workplace</w:t>
      </w:r>
      <w:proofErr w:type="spellEnd"/>
      <w:r w:rsidRPr="00F62DEE">
        <w:rPr>
          <w:rFonts w:ascii="Times New Roman" w:eastAsia="Calibri" w:hAnsi="Times New Roman" w:cs="Times New Roman"/>
          <w:lang w:val="fr-FR"/>
        </w:rPr>
        <w:t xml:space="preserve"> satisfaction </w:t>
      </w:r>
      <w:proofErr w:type="spellStart"/>
      <w:r w:rsidRPr="00F62DEE">
        <w:rPr>
          <w:rFonts w:ascii="Times New Roman" w:eastAsia="Calibri" w:hAnsi="Times New Roman" w:cs="Times New Roman"/>
          <w:lang w:val="fr-FR"/>
        </w:rPr>
        <w:t>among</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women</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employed</w:t>
      </w:r>
      <w:proofErr w:type="spellEnd"/>
      <w:r w:rsidRPr="00F62DEE">
        <w:rPr>
          <w:rFonts w:ascii="Times New Roman" w:eastAsia="Calibri" w:hAnsi="Times New Roman" w:cs="Times New Roman"/>
          <w:lang w:val="fr-FR"/>
        </w:rPr>
        <w:t xml:space="preserve"> in the </w:t>
      </w:r>
      <w:proofErr w:type="spellStart"/>
      <w:r w:rsidRPr="00F62DEE">
        <w:rPr>
          <w:rFonts w:ascii="Times New Roman" w:eastAsia="Calibri" w:hAnsi="Times New Roman" w:cs="Times New Roman"/>
          <w:lang w:val="fr-FR"/>
        </w:rPr>
        <w:t>Lebanese</w:t>
      </w:r>
      <w:proofErr w:type="spellEnd"/>
      <w:r w:rsidRPr="00F62DEE">
        <w:rPr>
          <w:rFonts w:ascii="Times New Roman" w:eastAsia="Calibri" w:hAnsi="Times New Roman" w:cs="Times New Roman"/>
          <w:lang w:val="fr-FR"/>
        </w:rPr>
        <w:t xml:space="preserve"> Public </w:t>
      </w:r>
      <w:proofErr w:type="spellStart"/>
      <w:r w:rsidRPr="00F62DEE">
        <w:rPr>
          <w:rFonts w:ascii="Times New Roman" w:eastAsia="Calibri" w:hAnsi="Times New Roman" w:cs="Times New Roman"/>
          <w:lang w:val="fr-FR"/>
        </w:rPr>
        <w:t>Sector</w:t>
      </w:r>
      <w:proofErr w:type="spellEnd"/>
      <w:r w:rsidRPr="00F62DEE">
        <w:rPr>
          <w:rFonts w:ascii="Times New Roman" w:eastAsia="Calibri" w:hAnsi="Times New Roman" w:cs="Times New Roman"/>
          <w:lang w:val="fr-FR"/>
        </w:rPr>
        <w:t>.</w:t>
      </w:r>
    </w:p>
    <w:p w14:paraId="6D4E8FAC" w14:textId="0B774D83" w:rsidR="00F62DEE" w:rsidRPr="00F62DEE" w:rsidRDefault="00F62DEE" w:rsidP="005B77F9">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Further</w:t>
      </w:r>
      <w:proofErr w:type="spellEnd"/>
      <w:r w:rsidRPr="00F62DEE">
        <w:rPr>
          <w:rFonts w:ascii="Times New Roman" w:eastAsia="Calibri" w:hAnsi="Times New Roman" w:cs="Times New Roman"/>
          <w:lang w:val="fr-FR"/>
        </w:rPr>
        <w:t xml:space="preserve">, 5- </w:t>
      </w:r>
      <w:proofErr w:type="spellStart"/>
      <w:r w:rsidRPr="00F62DEE">
        <w:rPr>
          <w:rFonts w:ascii="Times New Roman" w:eastAsia="Calibri" w:hAnsi="Times New Roman" w:cs="Times New Roman"/>
          <w:lang w:val="fr-FR"/>
        </w:rPr>
        <w:t>levels</w:t>
      </w:r>
      <w:proofErr w:type="spellEnd"/>
      <w:r w:rsidRPr="00F62DEE">
        <w:rPr>
          <w:rFonts w:ascii="Times New Roman" w:eastAsia="Calibri" w:hAnsi="Times New Roman" w:cs="Times New Roman"/>
          <w:lang w:val="fr-FR"/>
        </w:rPr>
        <w:t xml:space="preserve"> of </w:t>
      </w:r>
      <w:proofErr w:type="spellStart"/>
      <w:r w:rsidRPr="00F62DEE">
        <w:rPr>
          <w:rFonts w:ascii="Times New Roman" w:eastAsia="Calibri" w:hAnsi="Times New Roman" w:cs="Times New Roman"/>
          <w:lang w:val="fr-FR"/>
        </w:rPr>
        <w:t>individuals</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psychological</w:t>
      </w:r>
      <w:proofErr w:type="spellEnd"/>
      <w:r w:rsidRPr="00F62DEE">
        <w:rPr>
          <w:rFonts w:ascii="Times New Roman" w:eastAsia="Calibri" w:hAnsi="Times New Roman" w:cs="Times New Roman"/>
          <w:lang w:val="fr-FR"/>
        </w:rPr>
        <w:t xml:space="preserve"> capital </w:t>
      </w:r>
      <w:proofErr w:type="spellStart"/>
      <w:r w:rsidRPr="00F62DEE">
        <w:rPr>
          <w:rFonts w:ascii="Times New Roman" w:eastAsia="Calibri" w:hAnsi="Times New Roman" w:cs="Times New Roman"/>
          <w:lang w:val="fr-FR"/>
        </w:rPr>
        <w:t>will</w:t>
      </w:r>
      <w:proofErr w:type="spellEnd"/>
      <w:r w:rsidRPr="00F62DEE">
        <w:rPr>
          <w:rFonts w:ascii="Times New Roman" w:eastAsia="Calibri" w:hAnsi="Times New Roman" w:cs="Times New Roman"/>
          <w:lang w:val="fr-FR"/>
        </w:rPr>
        <w:t xml:space="preserve"> be </w:t>
      </w:r>
      <w:proofErr w:type="spellStart"/>
      <w:r w:rsidRPr="00F62DEE">
        <w:rPr>
          <w:rFonts w:ascii="Times New Roman" w:eastAsia="Calibri" w:hAnsi="Times New Roman" w:cs="Times New Roman"/>
          <w:lang w:val="fr-FR"/>
        </w:rPr>
        <w:t>assessed</w:t>
      </w:r>
      <w:proofErr w:type="spellEnd"/>
      <w:r w:rsidRPr="00F62DEE">
        <w:rPr>
          <w:rFonts w:ascii="Times New Roman" w:eastAsia="Calibri" w:hAnsi="Times New Roman" w:cs="Times New Roman"/>
          <w:lang w:val="fr-FR"/>
        </w:rPr>
        <w:t xml:space="preserve"> to </w:t>
      </w:r>
      <w:proofErr w:type="spellStart"/>
      <w:r w:rsidRPr="00F62DEE">
        <w:rPr>
          <w:rFonts w:ascii="Times New Roman" w:eastAsia="Calibri" w:hAnsi="Times New Roman" w:cs="Times New Roman"/>
          <w:lang w:val="fr-FR"/>
        </w:rPr>
        <w:t>understand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whether</w:t>
      </w:r>
      <w:proofErr w:type="spellEnd"/>
      <w:r w:rsidRPr="00F62DEE">
        <w:rPr>
          <w:rFonts w:ascii="Times New Roman" w:eastAsia="Calibri" w:hAnsi="Times New Roman" w:cs="Times New Roman"/>
          <w:lang w:val="fr-FR"/>
        </w:rPr>
        <w:t xml:space="preserve"> a </w:t>
      </w:r>
      <w:proofErr w:type="spellStart"/>
      <w:r w:rsidRPr="00F62DEE">
        <w:rPr>
          <w:rFonts w:ascii="Times New Roman" w:eastAsia="Calibri" w:hAnsi="Times New Roman" w:cs="Times New Roman"/>
          <w:lang w:val="fr-FR"/>
        </w:rPr>
        <w:t>mediating</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relationship</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exists</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between</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perceived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organizational</w:t>
      </w:r>
      <w:proofErr w:type="spellEnd"/>
      <w:r w:rsidRPr="00F62DEE">
        <w:rPr>
          <w:rFonts w:ascii="Times New Roman" w:eastAsia="Calibri" w:hAnsi="Times New Roman" w:cs="Times New Roman"/>
          <w:lang w:val="fr-FR"/>
        </w:rPr>
        <w:t xml:space="preserve"> support and </w:t>
      </w:r>
      <w:proofErr w:type="spellStart"/>
      <w:r w:rsidRPr="00F62DEE">
        <w:rPr>
          <w:rFonts w:ascii="Times New Roman" w:eastAsia="Calibri" w:hAnsi="Times New Roman" w:cs="Times New Roman"/>
          <w:lang w:val="fr-FR"/>
        </w:rPr>
        <w:t>gender</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equity</w:t>
      </w:r>
      <w:proofErr w:type="spellEnd"/>
      <w:r w:rsidRPr="00F62DEE">
        <w:rPr>
          <w:rFonts w:ascii="Times New Roman" w:eastAsia="Calibri" w:hAnsi="Times New Roman" w:cs="Times New Roman"/>
          <w:lang w:val="fr-FR"/>
        </w:rPr>
        <w:t xml:space="preserve"> and </w:t>
      </w:r>
      <w:proofErr w:type="spellStart"/>
      <w:r w:rsidRPr="00F62DEE">
        <w:rPr>
          <w:rFonts w:ascii="Times New Roman" w:eastAsia="Calibri" w:hAnsi="Times New Roman" w:cs="Times New Roman"/>
          <w:lang w:val="fr-FR"/>
        </w:rPr>
        <w:t>levels</w:t>
      </w:r>
      <w:proofErr w:type="spellEnd"/>
      <w:r w:rsidRPr="00F62DEE">
        <w:rPr>
          <w:rFonts w:ascii="Times New Roman" w:eastAsia="Calibri" w:hAnsi="Times New Roman" w:cs="Times New Roman"/>
          <w:lang w:val="fr-FR"/>
        </w:rPr>
        <w:t xml:space="preserve"> of </w:t>
      </w:r>
      <w:proofErr w:type="spellStart"/>
      <w:r w:rsidRPr="00F62DEE">
        <w:rPr>
          <w:rFonts w:ascii="Times New Roman" w:eastAsia="Calibri" w:hAnsi="Times New Roman" w:cs="Times New Roman"/>
          <w:lang w:val="fr-FR"/>
        </w:rPr>
        <w:t>workplace</w:t>
      </w:r>
      <w:proofErr w:type="spellEnd"/>
      <w:r w:rsidRPr="00F62DEE">
        <w:rPr>
          <w:rFonts w:ascii="Times New Roman" w:eastAsia="Calibri" w:hAnsi="Times New Roman" w:cs="Times New Roman"/>
          <w:lang w:val="fr-FR"/>
        </w:rPr>
        <w:t xml:space="preserve"> engagement and satisfaction.</w:t>
      </w:r>
    </w:p>
    <w:p w14:paraId="610CA39A" w14:textId="273371F2" w:rsidR="00F62DEE" w:rsidRDefault="00F62DEE" w:rsidP="005B77F9">
      <w:pPr>
        <w:spacing w:line="276" w:lineRule="auto"/>
        <w:jc w:val="both"/>
        <w:rPr>
          <w:rFonts w:ascii="Times New Roman" w:eastAsia="Calibri" w:hAnsi="Times New Roman" w:cs="Times New Roman"/>
          <w:lang w:val="fr-FR"/>
        </w:rPr>
      </w:pPr>
      <w:r>
        <w:rPr>
          <w:rFonts w:ascii="Times New Roman" w:eastAsia="Calibri" w:hAnsi="Times New Roman" w:cs="Times New Roman"/>
          <w:lang w:val="fr-FR"/>
        </w:rPr>
        <w:t xml:space="preserve">    </w:t>
      </w:r>
      <w:r w:rsidRPr="00F62DEE">
        <w:rPr>
          <w:rFonts w:ascii="Times New Roman" w:eastAsia="Calibri" w:hAnsi="Times New Roman" w:cs="Times New Roman"/>
          <w:lang w:val="fr-FR"/>
        </w:rPr>
        <w:t xml:space="preserve">This </w:t>
      </w:r>
      <w:proofErr w:type="spellStart"/>
      <w:r w:rsidRPr="00F62DEE">
        <w:rPr>
          <w:rFonts w:ascii="Times New Roman" w:eastAsia="Calibri" w:hAnsi="Times New Roman" w:cs="Times New Roman"/>
          <w:lang w:val="fr-FR"/>
        </w:rPr>
        <w:t>research</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aims</w:t>
      </w:r>
      <w:proofErr w:type="spellEnd"/>
      <w:r w:rsidRPr="00F62DEE">
        <w:rPr>
          <w:rFonts w:ascii="Times New Roman" w:eastAsia="Calibri" w:hAnsi="Times New Roman" w:cs="Times New Roman"/>
          <w:lang w:val="fr-FR"/>
        </w:rPr>
        <w:t xml:space="preserve"> to </w:t>
      </w:r>
      <w:proofErr w:type="spellStart"/>
      <w:r w:rsidRPr="00F62DEE">
        <w:rPr>
          <w:rFonts w:ascii="Times New Roman" w:eastAsia="Calibri" w:hAnsi="Times New Roman" w:cs="Times New Roman"/>
          <w:lang w:val="fr-FR"/>
        </w:rPr>
        <w:t>utilize</w:t>
      </w:r>
      <w:proofErr w:type="spellEnd"/>
      <w:r w:rsidRPr="00F62DEE">
        <w:rPr>
          <w:rFonts w:ascii="Times New Roman" w:eastAsia="Calibri" w:hAnsi="Times New Roman" w:cs="Times New Roman"/>
          <w:lang w:val="fr-FR"/>
        </w:rPr>
        <w:t xml:space="preserve"> and </w:t>
      </w:r>
      <w:proofErr w:type="spellStart"/>
      <w:r w:rsidRPr="00F62DEE">
        <w:rPr>
          <w:rFonts w:ascii="Times New Roman" w:eastAsia="Calibri" w:hAnsi="Times New Roman" w:cs="Times New Roman"/>
          <w:lang w:val="fr-FR"/>
        </w:rPr>
        <w:t>integrate</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different</w:t>
      </w:r>
      <w:proofErr w:type="spellEnd"/>
      <w:r w:rsidRPr="00F62DEE">
        <w:rPr>
          <w:rFonts w:ascii="Times New Roman" w:eastAsia="Calibri" w:hAnsi="Times New Roman" w:cs="Times New Roman"/>
          <w:lang w:val="fr-FR"/>
        </w:rPr>
        <w:t xml:space="preserve"> and </w:t>
      </w:r>
      <w:proofErr w:type="spellStart"/>
      <w:r w:rsidRPr="00F62DEE">
        <w:rPr>
          <w:rFonts w:ascii="Times New Roman" w:eastAsia="Calibri" w:hAnsi="Times New Roman" w:cs="Times New Roman"/>
          <w:lang w:val="fr-FR"/>
        </w:rPr>
        <w:t>dynamic</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methods</w:t>
      </w:r>
      <w:proofErr w:type="spellEnd"/>
      <w:r w:rsidRPr="00F62DEE">
        <w:rPr>
          <w:rFonts w:ascii="Times New Roman" w:eastAsia="Calibri" w:hAnsi="Times New Roman" w:cs="Times New Roman"/>
          <w:lang w:val="fr-FR"/>
        </w:rPr>
        <w:t xml:space="preserve"> and sources of data </w:t>
      </w:r>
      <w:proofErr w:type="spellStart"/>
      <w:r w:rsidRPr="00F62DEE">
        <w:rPr>
          <w:rFonts w:ascii="Times New Roman" w:eastAsia="Calibri" w:hAnsi="Times New Roman" w:cs="Times New Roman"/>
          <w:lang w:val="fr-FR"/>
        </w:rPr>
        <w:t>with</w:t>
      </w:r>
      <w:proofErr w:type="spellEnd"/>
      <w:r w:rsidRPr="00F62DEE">
        <w:rPr>
          <w:rFonts w:ascii="Times New Roman" w:eastAsia="Calibri" w:hAnsi="Times New Roman" w:cs="Times New Roman"/>
          <w:lang w:val="fr-FR"/>
        </w:rPr>
        <w:t xml:space="preserve"> the </w:t>
      </w:r>
      <w:proofErr w:type="spellStart"/>
      <w:r w:rsidRPr="00F62DEE">
        <w:rPr>
          <w:rFonts w:ascii="Times New Roman" w:eastAsia="Calibri" w:hAnsi="Times New Roman" w:cs="Times New Roman"/>
          <w:lang w:val="fr-FR"/>
        </w:rPr>
        <w:t>aim</w:t>
      </w:r>
      <w:proofErr w:type="spellEnd"/>
      <w:r w:rsidRPr="00F62DEE">
        <w:rPr>
          <w:rFonts w:ascii="Times New Roman" w:eastAsia="Calibri" w:hAnsi="Times New Roman" w:cs="Times New Roman"/>
          <w:lang w:val="fr-FR"/>
        </w:rPr>
        <w:t xml:space="preserve"> to </w:t>
      </w:r>
      <w:proofErr w:type="spellStart"/>
      <w:r w:rsidRPr="00F62DEE">
        <w:rPr>
          <w:rFonts w:ascii="Times New Roman" w:eastAsia="Calibri" w:hAnsi="Times New Roman" w:cs="Times New Roman"/>
          <w:lang w:val="fr-FR"/>
        </w:rPr>
        <w:t>prove</w:t>
      </w:r>
      <w:proofErr w:type="spellEnd"/>
      <w:r w:rsidRPr="00F62DEE">
        <w:rPr>
          <w:rFonts w:ascii="Times New Roman" w:eastAsia="Calibri" w:hAnsi="Times New Roman" w:cs="Times New Roman"/>
          <w:lang w:val="fr-FR"/>
        </w:rPr>
        <w:t xml:space="preserve"> the </w:t>
      </w:r>
      <w:proofErr w:type="spellStart"/>
      <w:r w:rsidRPr="00F62DEE">
        <w:rPr>
          <w:rFonts w:ascii="Times New Roman" w:eastAsia="Calibri" w:hAnsi="Times New Roman" w:cs="Times New Roman"/>
          <w:lang w:val="fr-FR"/>
        </w:rPr>
        <w:t>proposed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hypothesis</w:t>
      </w:r>
      <w:proofErr w:type="spellEnd"/>
      <w:r w:rsidRPr="00F62DEE">
        <w:rPr>
          <w:rFonts w:ascii="Times New Roman" w:eastAsia="Calibri" w:hAnsi="Times New Roman" w:cs="Times New Roman"/>
          <w:lang w:val="fr-FR"/>
        </w:rPr>
        <w:t xml:space="preserve">. The </w:t>
      </w:r>
      <w:proofErr w:type="spellStart"/>
      <w:r w:rsidRPr="00F62DEE">
        <w:rPr>
          <w:rFonts w:ascii="Times New Roman" w:eastAsia="Calibri" w:hAnsi="Times New Roman" w:cs="Times New Roman"/>
          <w:lang w:val="fr-FR"/>
        </w:rPr>
        <w:t>research</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will</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employ</w:t>
      </w:r>
      <w:proofErr w:type="spellEnd"/>
      <w:r w:rsidRPr="00F62DEE">
        <w:rPr>
          <w:rFonts w:ascii="Times New Roman" w:eastAsia="Calibri" w:hAnsi="Times New Roman" w:cs="Times New Roman"/>
          <w:lang w:val="fr-FR"/>
        </w:rPr>
        <w:t xml:space="preserve"> a mixed </w:t>
      </w:r>
      <w:proofErr w:type="spellStart"/>
      <w:r w:rsidRPr="00F62DEE">
        <w:rPr>
          <w:rFonts w:ascii="Times New Roman" w:eastAsia="Calibri" w:hAnsi="Times New Roman" w:cs="Times New Roman"/>
          <w:lang w:val="fr-FR"/>
        </w:rPr>
        <w:t>methods</w:t>
      </w:r>
      <w:proofErr w:type="spellEnd"/>
      <w:r w:rsidRPr="00F62DEE">
        <w:rPr>
          <w:rFonts w:ascii="Times New Roman" w:eastAsia="Calibri" w:hAnsi="Times New Roman" w:cs="Times New Roman"/>
          <w:lang w:val="fr-FR"/>
        </w:rPr>
        <w:t xml:space="preserve"> approach, i.e., qualitative interviews and quantitative cross-sectional </w:t>
      </w:r>
      <w:proofErr w:type="spellStart"/>
      <w:r w:rsidRPr="00F62DEE">
        <w:rPr>
          <w:rFonts w:ascii="Times New Roman" w:eastAsia="Calibri" w:hAnsi="Times New Roman" w:cs="Times New Roman"/>
          <w:lang w:val="fr-FR"/>
        </w:rPr>
        <w:t>research</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methods</w:t>
      </w:r>
      <w:proofErr w:type="spellEnd"/>
      <w:r w:rsidRPr="00F62DEE">
        <w:rPr>
          <w:rFonts w:ascii="Times New Roman" w:eastAsia="Calibri" w:hAnsi="Times New Roman" w:cs="Times New Roman"/>
          <w:lang w:val="fr-FR"/>
        </w:rPr>
        <w:t xml:space="preserve">, in an </w:t>
      </w:r>
      <w:proofErr w:type="spellStart"/>
      <w:r w:rsidRPr="00F62DEE">
        <w:rPr>
          <w:rFonts w:ascii="Times New Roman" w:eastAsia="Calibri" w:hAnsi="Times New Roman" w:cs="Times New Roman"/>
          <w:lang w:val="fr-FR"/>
        </w:rPr>
        <w:t>explanatory</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sequential</w:t>
      </w:r>
      <w:proofErr w:type="spellEnd"/>
      <w:r w:rsidRPr="00F62DEE">
        <w:rPr>
          <w:rFonts w:ascii="Times New Roman" w:eastAsia="Calibri" w:hAnsi="Times New Roman" w:cs="Times New Roman"/>
          <w:lang w:val="fr-FR"/>
        </w:rPr>
        <w:t xml:space="preserve"> design to test the </w:t>
      </w:r>
      <w:proofErr w:type="spellStart"/>
      <w:r w:rsidRPr="00F62DEE">
        <w:rPr>
          <w:rFonts w:ascii="Times New Roman" w:eastAsia="Calibri" w:hAnsi="Times New Roman" w:cs="Times New Roman"/>
          <w:lang w:val="fr-FR"/>
        </w:rPr>
        <w:t>hypotheses</w:t>
      </w:r>
      <w:proofErr w:type="spellEnd"/>
      <w:r w:rsidRPr="00F62DEE">
        <w:rPr>
          <w:rFonts w:ascii="Times New Roman" w:eastAsia="Calibri" w:hAnsi="Times New Roman" w:cs="Times New Roman"/>
          <w:lang w:val="fr-FR"/>
        </w:rPr>
        <w:t xml:space="preserve">. The </w:t>
      </w:r>
      <w:proofErr w:type="spellStart"/>
      <w:r w:rsidRPr="00F62DEE">
        <w:rPr>
          <w:rFonts w:ascii="Times New Roman" w:eastAsia="Calibri" w:hAnsi="Times New Roman" w:cs="Times New Roman"/>
          <w:lang w:val="fr-FR"/>
        </w:rPr>
        <w:t>aim</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is</w:t>
      </w:r>
      <w:proofErr w:type="spellEnd"/>
      <w:r w:rsidRPr="00F62DEE">
        <w:rPr>
          <w:rFonts w:ascii="Times New Roman" w:eastAsia="Calibri" w:hAnsi="Times New Roman" w:cs="Times New Roman"/>
          <w:lang w:val="fr-FR"/>
        </w:rPr>
        <w:t xml:space="preserve"> to engage </w:t>
      </w:r>
      <w:proofErr w:type="spellStart"/>
      <w:r w:rsidRPr="00F62DEE">
        <w:rPr>
          <w:rFonts w:ascii="Times New Roman" w:eastAsia="Calibri" w:hAnsi="Times New Roman" w:cs="Times New Roman"/>
          <w:lang w:val="fr-FR"/>
        </w:rPr>
        <w:t>a</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purposeful</w:t>
      </w:r>
      <w:proofErr w:type="spellEnd"/>
      <w:r w:rsidRPr="00F62DEE">
        <w:rPr>
          <w:rFonts w:ascii="Times New Roman" w:eastAsia="Calibri" w:hAnsi="Times New Roman" w:cs="Times New Roman"/>
          <w:lang w:val="fr-FR"/>
        </w:rPr>
        <w:t xml:space="preserve"> and </w:t>
      </w:r>
      <w:proofErr w:type="spellStart"/>
      <w:r w:rsidRPr="00F62DEE">
        <w:rPr>
          <w:rFonts w:ascii="Times New Roman" w:eastAsia="Calibri" w:hAnsi="Times New Roman" w:cs="Times New Roman"/>
          <w:lang w:val="fr-FR"/>
        </w:rPr>
        <w:t>convenient</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sample</w:t>
      </w:r>
      <w:proofErr w:type="spellEnd"/>
      <w:r w:rsidRPr="00F62DEE">
        <w:rPr>
          <w:rFonts w:ascii="Times New Roman" w:eastAsia="Calibri" w:hAnsi="Times New Roman" w:cs="Times New Roman"/>
          <w:lang w:val="fr-FR"/>
        </w:rPr>
        <w:t xml:space="preserve"> of 400 </w:t>
      </w:r>
      <w:proofErr w:type="spellStart"/>
      <w:r w:rsidRPr="00F62DEE">
        <w:rPr>
          <w:rFonts w:ascii="Times New Roman" w:eastAsia="Calibri" w:hAnsi="Times New Roman" w:cs="Times New Roman"/>
          <w:lang w:val="fr-FR"/>
        </w:rPr>
        <w:t>Lebanese</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women</w:t>
      </w:r>
      <w:proofErr w:type="spellEnd"/>
      <w:r w:rsidRPr="00F62DEE">
        <w:rPr>
          <w:rFonts w:ascii="Times New Roman" w:eastAsia="Calibri" w:hAnsi="Times New Roman" w:cs="Times New Roman"/>
          <w:lang w:val="fr-FR"/>
        </w:rPr>
        <w:t xml:space="preserve"> in the </w:t>
      </w:r>
      <w:proofErr w:type="spellStart"/>
      <w:r w:rsidRPr="00F62DEE">
        <w:rPr>
          <w:rFonts w:ascii="Times New Roman" w:eastAsia="Calibri" w:hAnsi="Times New Roman" w:cs="Times New Roman"/>
          <w:lang w:val="fr-FR"/>
        </w:rPr>
        <w:t>study</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including</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employees</w:t>
      </w:r>
      <w:proofErr w:type="spellEnd"/>
      <w:r w:rsidRPr="00F62DEE">
        <w:rPr>
          <w:rFonts w:ascii="Times New Roman" w:eastAsia="Calibri" w:hAnsi="Times New Roman" w:cs="Times New Roman"/>
          <w:lang w:val="fr-FR"/>
        </w:rPr>
        <w:t xml:space="preserve"> and managers. Data </w:t>
      </w:r>
      <w:proofErr w:type="spellStart"/>
      <w:r w:rsidRPr="00F62DEE">
        <w:rPr>
          <w:rFonts w:ascii="Times New Roman" w:eastAsia="Calibri" w:hAnsi="Times New Roman" w:cs="Times New Roman"/>
          <w:lang w:val="fr-FR"/>
        </w:rPr>
        <w:t>will</w:t>
      </w:r>
      <w:proofErr w:type="spellEnd"/>
      <w:r w:rsidRPr="00F62DEE">
        <w:rPr>
          <w:rFonts w:ascii="Times New Roman" w:eastAsia="Calibri" w:hAnsi="Times New Roman" w:cs="Times New Roman"/>
          <w:lang w:val="fr-FR"/>
        </w:rPr>
        <w:t xml:space="preserve"> be </w:t>
      </w:r>
      <w:proofErr w:type="spellStart"/>
      <w:r w:rsidRPr="00F62DEE">
        <w:rPr>
          <w:rFonts w:ascii="Times New Roman" w:eastAsia="Calibri" w:hAnsi="Times New Roman" w:cs="Times New Roman"/>
          <w:lang w:val="fr-FR"/>
        </w:rPr>
        <w:t>collected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using</w:t>
      </w:r>
      <w:proofErr w:type="spellEnd"/>
      <w:r w:rsidRPr="00F62DEE">
        <w:rPr>
          <w:rFonts w:ascii="Times New Roman" w:eastAsia="Calibri" w:hAnsi="Times New Roman" w:cs="Times New Roman"/>
          <w:lang w:val="fr-FR"/>
        </w:rPr>
        <w:t xml:space="preserve"> a </w:t>
      </w:r>
      <w:proofErr w:type="spellStart"/>
      <w:r w:rsidRPr="00F62DEE">
        <w:rPr>
          <w:rFonts w:ascii="Times New Roman" w:eastAsia="Calibri" w:hAnsi="Times New Roman" w:cs="Times New Roman"/>
          <w:lang w:val="fr-FR"/>
        </w:rPr>
        <w:t>survey</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that</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includes</w:t>
      </w:r>
      <w:proofErr w:type="spellEnd"/>
      <w:r w:rsidRPr="00F62DEE">
        <w:rPr>
          <w:rFonts w:ascii="Times New Roman" w:eastAsia="Calibri" w:hAnsi="Times New Roman" w:cs="Times New Roman"/>
          <w:lang w:val="fr-FR"/>
        </w:rPr>
        <w:t xml:space="preserve"> a </w:t>
      </w:r>
      <w:proofErr w:type="spellStart"/>
      <w:r w:rsidRPr="00F62DEE">
        <w:rPr>
          <w:rFonts w:ascii="Times New Roman" w:eastAsia="Calibri" w:hAnsi="Times New Roman" w:cs="Times New Roman"/>
          <w:lang w:val="fr-FR"/>
        </w:rPr>
        <w:t>demographic</w:t>
      </w:r>
      <w:proofErr w:type="spellEnd"/>
      <w:r w:rsidRPr="00F62DEE">
        <w:rPr>
          <w:rFonts w:ascii="Times New Roman" w:eastAsia="Calibri" w:hAnsi="Times New Roman" w:cs="Times New Roman"/>
          <w:lang w:val="fr-FR"/>
        </w:rPr>
        <w:t xml:space="preserve"> questionnaire, the “</w:t>
      </w:r>
      <w:proofErr w:type="spellStart"/>
      <w:r w:rsidRPr="00F62DEE">
        <w:rPr>
          <w:rFonts w:ascii="Times New Roman" w:eastAsia="Calibri" w:hAnsi="Times New Roman" w:cs="Times New Roman"/>
          <w:lang w:val="fr-FR"/>
        </w:rPr>
        <w:t>Perceived</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Organizational</w:t>
      </w:r>
      <w:proofErr w:type="spellEnd"/>
      <w:r w:rsidRPr="00F62DEE">
        <w:rPr>
          <w:rFonts w:ascii="Times New Roman" w:eastAsia="Calibri" w:hAnsi="Times New Roman" w:cs="Times New Roman"/>
          <w:lang w:val="fr-FR"/>
        </w:rPr>
        <w:t xml:space="preserve"> Support </w:t>
      </w:r>
      <w:proofErr w:type="spellStart"/>
      <w:r w:rsidRPr="00F62DEE">
        <w:rPr>
          <w:rFonts w:ascii="Times New Roman" w:eastAsia="Calibri" w:hAnsi="Times New Roman" w:cs="Times New Roman"/>
          <w:lang w:val="fr-FR"/>
        </w:rPr>
        <w:t>Scale</w:t>
      </w:r>
      <w:proofErr w:type="spellEnd"/>
      <w:r w:rsidRPr="00F62DEE">
        <w:rPr>
          <w:rFonts w:ascii="Times New Roman" w:eastAsia="Calibri" w:hAnsi="Times New Roman" w:cs="Times New Roman"/>
          <w:lang w:val="fr-FR"/>
        </w:rPr>
        <w:t>”, the “</w:t>
      </w:r>
      <w:proofErr w:type="spellStart"/>
      <w:r w:rsidRPr="00F62DEE">
        <w:rPr>
          <w:rFonts w:ascii="Times New Roman" w:eastAsia="Calibri" w:hAnsi="Times New Roman" w:cs="Times New Roman"/>
          <w:lang w:val="fr-FR"/>
        </w:rPr>
        <w:t>Gender</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Equity</w:t>
      </w:r>
      <w:proofErr w:type="spellEnd"/>
      <w:r w:rsidRPr="00F62DEE">
        <w:rPr>
          <w:rFonts w:ascii="Times New Roman" w:eastAsia="Calibri" w:hAnsi="Times New Roman" w:cs="Times New Roman"/>
          <w:lang w:val="fr-FR"/>
        </w:rPr>
        <w:t xml:space="preserve"> </w:t>
      </w:r>
      <w:proofErr w:type="spellStart"/>
      <w:r w:rsidRPr="00F62DEE">
        <w:rPr>
          <w:rFonts w:ascii="Times New Roman" w:eastAsia="Calibri" w:hAnsi="Times New Roman" w:cs="Times New Roman"/>
          <w:lang w:val="fr-FR"/>
        </w:rPr>
        <w:t>Scale</w:t>
      </w:r>
      <w:proofErr w:type="spellEnd"/>
      <w:r w:rsidRPr="00F62DEE">
        <w:rPr>
          <w:rFonts w:ascii="Times New Roman" w:eastAsia="Calibri" w:hAnsi="Times New Roman" w:cs="Times New Roman"/>
          <w:lang w:val="fr-FR"/>
        </w:rPr>
        <w:t>”, the “Utrecht Work Engagement Scale-9”, the</w:t>
      </w:r>
      <w:r w:rsidR="00AD3513" w:rsidRPr="00AD3513">
        <w:rPr>
          <w:lang w:val="en-US"/>
        </w:rPr>
        <w:t xml:space="preserve"> </w:t>
      </w:r>
      <w:r w:rsidR="00AD3513" w:rsidRPr="00AD3513">
        <w:rPr>
          <w:rFonts w:ascii="Times New Roman" w:eastAsia="Calibri" w:hAnsi="Times New Roman" w:cs="Times New Roman"/>
          <w:lang w:val="fr-FR"/>
        </w:rPr>
        <w:t>“Short Index of Job Satisfaction”, and the “</w:t>
      </w:r>
      <w:proofErr w:type="spellStart"/>
      <w:r w:rsidR="00AD3513" w:rsidRPr="00AD3513">
        <w:rPr>
          <w:rFonts w:ascii="Times New Roman" w:eastAsia="Calibri" w:hAnsi="Times New Roman" w:cs="Times New Roman"/>
          <w:lang w:val="fr-FR"/>
        </w:rPr>
        <w:t>Psychological</w:t>
      </w:r>
      <w:proofErr w:type="spellEnd"/>
      <w:r w:rsidR="00AD3513" w:rsidRPr="00AD3513">
        <w:rPr>
          <w:rFonts w:ascii="Times New Roman" w:eastAsia="Calibri" w:hAnsi="Times New Roman" w:cs="Times New Roman"/>
          <w:lang w:val="fr-FR"/>
        </w:rPr>
        <w:t xml:space="preserve"> Capital Questionnaire”.</w:t>
      </w:r>
    </w:p>
    <w:p w14:paraId="09C05B77" w14:textId="77777777" w:rsidR="00BF1416" w:rsidRDefault="00BF1416" w:rsidP="005B77F9">
      <w:pPr>
        <w:spacing w:line="276" w:lineRule="auto"/>
        <w:jc w:val="both"/>
        <w:rPr>
          <w:rFonts w:ascii="Times New Roman" w:eastAsia="Calibri" w:hAnsi="Times New Roman" w:cs="Times New Roman"/>
          <w:lang w:val="fr-FR"/>
        </w:rPr>
      </w:pPr>
    </w:p>
    <w:p w14:paraId="134B24A0" w14:textId="303B193D" w:rsidR="00BF1416" w:rsidRPr="00F52998" w:rsidRDefault="00BF1416" w:rsidP="005B77F9">
      <w:pPr>
        <w:spacing w:line="276" w:lineRule="auto"/>
        <w:jc w:val="both"/>
        <w:rPr>
          <w:rFonts w:ascii="Times New Roman" w:eastAsia="Calibri" w:hAnsi="Times New Roman" w:cs="Times New Roman"/>
          <w:b/>
          <w:bCs/>
          <w:i/>
          <w:iCs/>
          <w:lang w:val="en-US"/>
        </w:rPr>
      </w:pPr>
      <w:r w:rsidRPr="00284340">
        <w:rPr>
          <w:rFonts w:ascii="Times New Roman" w:eastAsia="Calibri" w:hAnsi="Times New Roman" w:cs="Times New Roman"/>
          <w:b/>
          <w:bCs/>
          <w:i/>
          <w:iCs/>
          <w:lang w:val="en-US"/>
        </w:rPr>
        <w:t>*Supervisor</w:t>
      </w:r>
      <w:r>
        <w:rPr>
          <w:rFonts w:ascii="Times New Roman" w:eastAsia="Calibri" w:hAnsi="Times New Roman" w:cs="Times New Roman"/>
          <w:b/>
          <w:bCs/>
          <w:i/>
          <w:iCs/>
          <w:lang w:val="en-US"/>
        </w:rPr>
        <w:t xml:space="preserve">: </w:t>
      </w:r>
      <w:r w:rsidRPr="000D090F">
        <w:rPr>
          <w:rFonts w:ascii="Times New Roman" w:eastAsia="Calibri" w:hAnsi="Times New Roman" w:cs="Times New Roman"/>
          <w:b/>
          <w:bCs/>
          <w:i/>
          <w:iCs/>
          <w:lang w:val="en-US"/>
        </w:rPr>
        <w:t xml:space="preserve">Dr. </w:t>
      </w:r>
      <w:r w:rsidRPr="00BF1416">
        <w:rPr>
          <w:rFonts w:ascii="Times New Roman" w:eastAsia="Calibri" w:hAnsi="Times New Roman" w:cs="Times New Roman"/>
          <w:b/>
          <w:bCs/>
          <w:i/>
          <w:iCs/>
          <w:lang w:val="en-US"/>
        </w:rPr>
        <w:t>Anna Bougia</w:t>
      </w:r>
      <w:r>
        <w:rPr>
          <w:rFonts w:ascii="Times New Roman" w:eastAsia="Calibri" w:hAnsi="Times New Roman" w:cs="Times New Roman"/>
          <w:b/>
          <w:bCs/>
          <w:i/>
          <w:iCs/>
          <w:lang w:val="en-US"/>
        </w:rPr>
        <w:t xml:space="preserve">, </w:t>
      </w:r>
      <w:r w:rsidRPr="00BF1416">
        <w:rPr>
          <w:rFonts w:ascii="Times New Roman" w:eastAsia="Calibri" w:hAnsi="Times New Roman" w:cs="Times New Roman"/>
          <w:b/>
          <w:bCs/>
          <w:i/>
          <w:iCs/>
          <w:lang w:val="en-US"/>
        </w:rPr>
        <w:t>School of Psychology</w:t>
      </w:r>
    </w:p>
    <w:p w14:paraId="0C0ABEEC" w14:textId="77777777" w:rsidR="00BF1416" w:rsidRPr="00BF1416" w:rsidRDefault="00BF1416" w:rsidP="00F62DEE">
      <w:pPr>
        <w:spacing w:line="276" w:lineRule="auto"/>
        <w:jc w:val="both"/>
        <w:rPr>
          <w:rFonts w:ascii="Times New Roman" w:eastAsia="Calibri" w:hAnsi="Times New Roman" w:cs="Times New Roman"/>
          <w:lang w:val="en-US"/>
        </w:rPr>
      </w:pPr>
    </w:p>
    <w:p w14:paraId="31BCB66B" w14:textId="77777777" w:rsidR="008F0DE2" w:rsidRDefault="008F0DE2" w:rsidP="00F62DEE">
      <w:pPr>
        <w:spacing w:line="276" w:lineRule="auto"/>
        <w:jc w:val="both"/>
        <w:rPr>
          <w:rFonts w:ascii="Times New Roman" w:eastAsia="Calibri" w:hAnsi="Times New Roman" w:cs="Times New Roman"/>
          <w:lang w:val="fr-FR"/>
        </w:rPr>
      </w:pPr>
    </w:p>
    <w:p w14:paraId="662B89C3" w14:textId="77777777" w:rsidR="008F0DE2" w:rsidRDefault="008F0DE2" w:rsidP="00F62DEE">
      <w:pPr>
        <w:spacing w:line="276" w:lineRule="auto"/>
        <w:jc w:val="both"/>
        <w:rPr>
          <w:rFonts w:ascii="Times New Roman" w:eastAsia="Calibri" w:hAnsi="Times New Roman" w:cs="Times New Roman"/>
          <w:lang w:val="fr-FR"/>
        </w:rPr>
      </w:pPr>
    </w:p>
    <w:p w14:paraId="50B8E2F8" w14:textId="77777777" w:rsidR="008F0DE2" w:rsidRDefault="008F0DE2" w:rsidP="00F62DEE">
      <w:pPr>
        <w:spacing w:line="276" w:lineRule="auto"/>
        <w:jc w:val="both"/>
        <w:rPr>
          <w:rFonts w:ascii="Times New Roman" w:eastAsia="Calibri" w:hAnsi="Times New Roman" w:cs="Times New Roman"/>
          <w:lang w:val="fr-FR"/>
        </w:rPr>
      </w:pPr>
    </w:p>
    <w:p w14:paraId="6912F180" w14:textId="77777777" w:rsidR="008F0DE2" w:rsidRDefault="008F0DE2" w:rsidP="00F62DEE">
      <w:pPr>
        <w:spacing w:line="276" w:lineRule="auto"/>
        <w:jc w:val="both"/>
        <w:rPr>
          <w:rFonts w:ascii="Times New Roman" w:eastAsia="Calibri" w:hAnsi="Times New Roman" w:cs="Times New Roman"/>
          <w:lang w:val="fr-FR"/>
        </w:rPr>
      </w:pPr>
    </w:p>
    <w:p w14:paraId="04008207" w14:textId="77777777" w:rsidR="008F0DE2" w:rsidRDefault="008F0DE2" w:rsidP="00F62DEE">
      <w:pPr>
        <w:spacing w:line="276" w:lineRule="auto"/>
        <w:jc w:val="both"/>
        <w:rPr>
          <w:rFonts w:ascii="Times New Roman" w:eastAsia="Calibri" w:hAnsi="Times New Roman" w:cs="Times New Roman"/>
          <w:lang w:val="fr-FR"/>
        </w:rPr>
      </w:pPr>
    </w:p>
    <w:p w14:paraId="7CF7B775" w14:textId="77777777" w:rsidR="008F0DE2" w:rsidRDefault="008F0DE2" w:rsidP="00F62DEE">
      <w:pPr>
        <w:spacing w:line="276" w:lineRule="auto"/>
        <w:jc w:val="both"/>
        <w:rPr>
          <w:rFonts w:ascii="Times New Roman" w:eastAsia="Calibri" w:hAnsi="Times New Roman" w:cs="Times New Roman"/>
          <w:lang w:val="fr-FR"/>
        </w:rPr>
      </w:pPr>
    </w:p>
    <w:p w14:paraId="070628B5" w14:textId="77777777" w:rsidR="008F0DE2" w:rsidRDefault="008F0DE2" w:rsidP="00F62DEE">
      <w:pPr>
        <w:spacing w:line="276" w:lineRule="auto"/>
        <w:jc w:val="both"/>
        <w:rPr>
          <w:rFonts w:ascii="Times New Roman" w:eastAsia="Calibri" w:hAnsi="Times New Roman" w:cs="Times New Roman"/>
          <w:lang w:val="fr-FR"/>
        </w:rPr>
      </w:pPr>
    </w:p>
    <w:p w14:paraId="4BE039B7" w14:textId="77777777" w:rsidR="008F0DE2" w:rsidRDefault="008F0DE2" w:rsidP="00F62DEE">
      <w:pPr>
        <w:spacing w:line="276" w:lineRule="auto"/>
        <w:jc w:val="both"/>
        <w:rPr>
          <w:rFonts w:ascii="Times New Roman" w:eastAsia="Calibri" w:hAnsi="Times New Roman" w:cs="Times New Roman"/>
          <w:lang w:val="fr-FR"/>
        </w:rPr>
      </w:pPr>
    </w:p>
    <w:p w14:paraId="15C7BB68" w14:textId="77777777" w:rsidR="008F0DE2" w:rsidRDefault="008F0DE2" w:rsidP="00F62DEE">
      <w:pPr>
        <w:spacing w:line="276" w:lineRule="auto"/>
        <w:jc w:val="both"/>
        <w:rPr>
          <w:rFonts w:ascii="Times New Roman" w:eastAsia="Calibri" w:hAnsi="Times New Roman" w:cs="Times New Roman"/>
          <w:lang w:val="fr-FR"/>
        </w:rPr>
      </w:pPr>
    </w:p>
    <w:p w14:paraId="3B700983" w14:textId="77777777" w:rsidR="008F0DE2" w:rsidRDefault="008F0DE2" w:rsidP="00F62DEE">
      <w:pPr>
        <w:spacing w:line="276" w:lineRule="auto"/>
        <w:jc w:val="both"/>
        <w:rPr>
          <w:rFonts w:ascii="Times New Roman" w:eastAsia="Calibri" w:hAnsi="Times New Roman" w:cs="Times New Roman"/>
          <w:lang w:val="fr-FR"/>
        </w:rPr>
      </w:pPr>
    </w:p>
    <w:p w14:paraId="5E32EB60" w14:textId="77777777" w:rsidR="008F0DE2" w:rsidRDefault="008F0DE2" w:rsidP="00F62DEE">
      <w:pPr>
        <w:spacing w:line="276" w:lineRule="auto"/>
        <w:jc w:val="both"/>
        <w:rPr>
          <w:rFonts w:ascii="Times New Roman" w:eastAsia="Calibri" w:hAnsi="Times New Roman" w:cs="Times New Roman"/>
          <w:lang w:val="fr-FR"/>
        </w:rPr>
      </w:pPr>
    </w:p>
    <w:p w14:paraId="6E82E50A" w14:textId="77777777" w:rsidR="008F0DE2" w:rsidRDefault="008F0DE2" w:rsidP="00F62DEE">
      <w:pPr>
        <w:spacing w:line="276" w:lineRule="auto"/>
        <w:jc w:val="both"/>
        <w:rPr>
          <w:rFonts w:ascii="Times New Roman" w:eastAsia="Calibri" w:hAnsi="Times New Roman" w:cs="Times New Roman"/>
          <w:lang w:val="fr-FR"/>
        </w:rPr>
      </w:pPr>
    </w:p>
    <w:p w14:paraId="72F2F8A3" w14:textId="587F3A51" w:rsidR="008F0DE2" w:rsidRPr="00332D98" w:rsidRDefault="008F0DE2" w:rsidP="008F0DE2">
      <w:pPr>
        <w:spacing w:line="276" w:lineRule="auto"/>
        <w:jc w:val="center"/>
        <w:rPr>
          <w:rFonts w:ascii="Times New Roman" w:eastAsia="Calibri" w:hAnsi="Times New Roman" w:cs="Times New Roman"/>
          <w:b/>
          <w:lang w:val="en-US"/>
        </w:rPr>
      </w:pPr>
      <w:r w:rsidRPr="008F0DE2">
        <w:rPr>
          <w:rFonts w:ascii="Times New Roman" w:eastAsia="Calibri" w:hAnsi="Times New Roman" w:cs="Times New Roman"/>
          <w:b/>
          <w:lang w:val="en-US"/>
        </w:rPr>
        <w:lastRenderedPageBreak/>
        <w:t>The exploration of the lived experiences of Bowen Family Systems Therapists in Greece and their relationship with Differentiation of Self and Mindfulness</w:t>
      </w:r>
    </w:p>
    <w:p w14:paraId="6E396C9D" w14:textId="77777777" w:rsidR="008F0DE2" w:rsidRPr="00026482" w:rsidRDefault="008F0DE2" w:rsidP="008F0DE2">
      <w:pPr>
        <w:spacing w:line="276" w:lineRule="auto"/>
        <w:jc w:val="both"/>
        <w:rPr>
          <w:rFonts w:ascii="Times New Roman" w:eastAsia="Calibri" w:hAnsi="Times New Roman" w:cs="Times New Roman"/>
          <w:sz w:val="28"/>
          <w:szCs w:val="28"/>
          <w:lang w:val="en-US"/>
        </w:rPr>
      </w:pPr>
    </w:p>
    <w:p w14:paraId="2C08B65A" w14:textId="2E185233" w:rsidR="008F0DE2" w:rsidRPr="00FB5E08" w:rsidRDefault="008F0DE2" w:rsidP="008F0DE2">
      <w:pPr>
        <w:spacing w:line="276" w:lineRule="auto"/>
        <w:jc w:val="center"/>
        <w:rPr>
          <w:rFonts w:ascii="Times New Roman" w:eastAsia="Calibri" w:hAnsi="Times New Roman" w:cs="Times New Roman"/>
          <w:lang w:val="en-US"/>
        </w:rPr>
      </w:pPr>
      <w:r>
        <w:rPr>
          <w:rFonts w:ascii="Times New Roman" w:eastAsia="Calibri" w:hAnsi="Times New Roman" w:cs="Times New Roman"/>
          <w:lang w:val="en-US"/>
        </w:rPr>
        <w:t>Konstantinos Laskaridis</w:t>
      </w:r>
      <w:r w:rsidR="002911B1">
        <w:rPr>
          <w:rFonts w:ascii="Times New Roman" w:eastAsia="Calibri" w:hAnsi="Times New Roman" w:cs="Times New Roman"/>
          <w:lang w:val="en-US"/>
        </w:rPr>
        <w:t xml:space="preserve">, </w:t>
      </w:r>
      <w:r w:rsidR="002911B1" w:rsidRPr="00FA69D4">
        <w:rPr>
          <w:rFonts w:ascii="Times New Roman" w:eastAsia="Calibri" w:hAnsi="Times New Roman" w:cs="Times New Roman"/>
          <w:lang w:val="en-US"/>
        </w:rPr>
        <w:t>PhD</w:t>
      </w:r>
      <w:r w:rsidR="002911B1" w:rsidRPr="00F224EF">
        <w:rPr>
          <w:rFonts w:ascii="Times New Roman" w:eastAsia="Calibri" w:hAnsi="Times New Roman" w:cs="Times New Roman"/>
          <w:lang w:val="en-US"/>
        </w:rPr>
        <w:t xml:space="preserve"> </w:t>
      </w:r>
      <w:r w:rsidR="001227C3">
        <w:rPr>
          <w:rFonts w:ascii="Times New Roman" w:eastAsia="Calibri" w:hAnsi="Times New Roman" w:cs="Times New Roman"/>
          <w:lang w:val="en-US"/>
        </w:rPr>
        <w:t>Candidate</w:t>
      </w:r>
      <w:r w:rsidR="002911B1" w:rsidRPr="00F224EF">
        <w:rPr>
          <w:rFonts w:ascii="Times New Roman" w:eastAsia="Calibri" w:hAnsi="Times New Roman" w:cs="Times New Roman"/>
          <w:lang w:val="en-US"/>
        </w:rPr>
        <w:t>*</w:t>
      </w:r>
    </w:p>
    <w:p w14:paraId="65486326" w14:textId="25ED7C72" w:rsidR="008F0DE2" w:rsidRDefault="008F0DE2" w:rsidP="008F0DE2">
      <w:pPr>
        <w:spacing w:line="276" w:lineRule="auto"/>
        <w:jc w:val="center"/>
        <w:rPr>
          <w:rFonts w:ascii="Times New Roman" w:eastAsia="Calibri" w:hAnsi="Times New Roman" w:cs="Times New Roman"/>
          <w:lang w:val="en-US"/>
        </w:rPr>
      </w:pPr>
      <w:r w:rsidRPr="008959B7">
        <w:rPr>
          <w:rFonts w:ascii="Times New Roman" w:eastAsia="Calibri" w:hAnsi="Times New Roman" w:cs="Times New Roman"/>
          <w:lang w:val="en-US"/>
        </w:rPr>
        <w:t>New York College, Athens, Greece</w:t>
      </w:r>
      <w:r>
        <w:rPr>
          <w:rFonts w:ascii="Times New Roman" w:eastAsia="Calibri" w:hAnsi="Times New Roman" w:cs="Times New Roman"/>
          <w:lang w:val="en-US"/>
        </w:rPr>
        <w:t xml:space="preserve"> </w:t>
      </w:r>
    </w:p>
    <w:p w14:paraId="25109B72" w14:textId="77777777" w:rsidR="008F0DE2" w:rsidRDefault="008F0DE2" w:rsidP="008F0DE2">
      <w:pPr>
        <w:spacing w:line="276" w:lineRule="auto"/>
        <w:jc w:val="center"/>
        <w:rPr>
          <w:rFonts w:ascii="Times New Roman" w:eastAsia="Calibri" w:hAnsi="Times New Roman" w:cs="Times New Roman"/>
          <w:lang w:val="en-US"/>
        </w:rPr>
      </w:pPr>
    </w:p>
    <w:p w14:paraId="61437391" w14:textId="77777777" w:rsidR="008F0DE2" w:rsidRPr="008F0DE2" w:rsidRDefault="008F0DE2" w:rsidP="008F0DE2">
      <w:pPr>
        <w:spacing w:line="276" w:lineRule="auto"/>
        <w:jc w:val="both"/>
        <w:rPr>
          <w:rFonts w:ascii="Times New Roman" w:eastAsia="Calibri" w:hAnsi="Times New Roman" w:cs="Times New Roman"/>
          <w:lang w:val="fr-FR"/>
        </w:rPr>
      </w:pPr>
      <w:r w:rsidRPr="00F62DEE">
        <w:rPr>
          <w:rFonts w:ascii="Times New Roman" w:eastAsia="Calibri" w:hAnsi="Times New Roman" w:cs="Times New Roman"/>
          <w:lang w:val="fr-FR"/>
        </w:rPr>
        <w:t xml:space="preserve">The </w:t>
      </w:r>
      <w:r w:rsidRPr="008F0DE2">
        <w:rPr>
          <w:rFonts w:ascii="Times New Roman" w:eastAsia="Calibri" w:hAnsi="Times New Roman" w:cs="Times New Roman"/>
          <w:lang w:val="fr-FR"/>
        </w:rPr>
        <w:t xml:space="preserve">Bowen </w:t>
      </w:r>
      <w:proofErr w:type="spellStart"/>
      <w:r w:rsidRPr="008F0DE2">
        <w:rPr>
          <w:rFonts w:ascii="Times New Roman" w:eastAsia="Calibri" w:hAnsi="Times New Roman" w:cs="Times New Roman"/>
          <w:lang w:val="fr-FR"/>
        </w:rPr>
        <w:t>family</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systems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theory</w:t>
      </w:r>
      <w:proofErr w:type="spellEnd"/>
      <w:r w:rsidRPr="008F0DE2">
        <w:rPr>
          <w:rFonts w:ascii="Times New Roman" w:eastAsia="Calibri" w:hAnsi="Times New Roman" w:cs="Times New Roman"/>
          <w:lang w:val="fr-FR"/>
        </w:rPr>
        <w:t xml:space="preserve"> (BFST) </w:t>
      </w:r>
      <w:proofErr w:type="spellStart"/>
      <w:r w:rsidRPr="008F0DE2">
        <w:rPr>
          <w:rFonts w:ascii="Times New Roman" w:eastAsia="Calibri" w:hAnsi="Times New Roman" w:cs="Times New Roman"/>
          <w:lang w:val="fr-FR"/>
        </w:rPr>
        <w:t>aims</w:t>
      </w:r>
      <w:proofErr w:type="spellEnd"/>
      <w:r w:rsidRPr="008F0DE2">
        <w:rPr>
          <w:rFonts w:ascii="Times New Roman" w:eastAsia="Calibri" w:hAnsi="Times New Roman" w:cs="Times New Roman"/>
          <w:lang w:val="fr-FR"/>
        </w:rPr>
        <w:t xml:space="preserve"> at </w:t>
      </w:r>
      <w:proofErr w:type="spellStart"/>
      <w:r w:rsidRPr="008F0DE2">
        <w:rPr>
          <w:rFonts w:ascii="Times New Roman" w:eastAsia="Calibri" w:hAnsi="Times New Roman" w:cs="Times New Roman"/>
          <w:lang w:val="fr-FR"/>
        </w:rPr>
        <w:t>assisting</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individuals</w:t>
      </w:r>
      <w:proofErr w:type="spellEnd"/>
      <w:r w:rsidRPr="008F0DE2">
        <w:rPr>
          <w:rFonts w:ascii="Times New Roman" w:eastAsia="Calibri" w:hAnsi="Times New Roman" w:cs="Times New Roman"/>
          <w:lang w:val="fr-FR"/>
        </w:rPr>
        <w:t xml:space="preserve"> to </w:t>
      </w:r>
      <w:proofErr w:type="spellStart"/>
      <w:r w:rsidRPr="008F0DE2">
        <w:rPr>
          <w:rFonts w:ascii="Times New Roman" w:eastAsia="Calibri" w:hAnsi="Times New Roman" w:cs="Times New Roman"/>
          <w:lang w:val="fr-FR"/>
        </w:rPr>
        <w:t>create</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strong</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relationships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characterized</w:t>
      </w:r>
      <w:proofErr w:type="spellEnd"/>
      <w:r w:rsidRPr="008F0DE2">
        <w:rPr>
          <w:rFonts w:ascii="Times New Roman" w:eastAsia="Calibri" w:hAnsi="Times New Roman" w:cs="Times New Roman"/>
          <w:lang w:val="fr-FR"/>
        </w:rPr>
        <w:t xml:space="preserve"> by </w:t>
      </w:r>
      <w:proofErr w:type="spellStart"/>
      <w:r w:rsidRPr="008F0DE2">
        <w:rPr>
          <w:rFonts w:ascii="Times New Roman" w:eastAsia="Calibri" w:hAnsi="Times New Roman" w:cs="Times New Roman"/>
          <w:lang w:val="fr-FR"/>
        </w:rPr>
        <w:t>differentiation</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with</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others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with</w:t>
      </w:r>
      <w:proofErr w:type="spellEnd"/>
      <w:r w:rsidRPr="008F0DE2">
        <w:rPr>
          <w:rFonts w:ascii="Times New Roman" w:eastAsia="Calibri" w:hAnsi="Times New Roman" w:cs="Times New Roman"/>
          <w:lang w:val="fr-FR"/>
        </w:rPr>
        <w:t xml:space="preserve"> the scope of </w:t>
      </w:r>
      <w:proofErr w:type="spellStart"/>
      <w:r w:rsidRPr="008F0DE2">
        <w:rPr>
          <w:rFonts w:ascii="Times New Roman" w:eastAsia="Calibri" w:hAnsi="Times New Roman" w:cs="Times New Roman"/>
          <w:lang w:val="fr-FR"/>
        </w:rPr>
        <w:t>developing</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maintaining</w:t>
      </w:r>
      <w:proofErr w:type="spellEnd"/>
      <w:r w:rsidRPr="008F0DE2">
        <w:rPr>
          <w:rFonts w:ascii="Times New Roman" w:eastAsia="Calibri" w:hAnsi="Times New Roman" w:cs="Times New Roman"/>
          <w:lang w:val="fr-FR"/>
        </w:rPr>
        <w:t xml:space="preserve"> a </w:t>
      </w:r>
      <w:proofErr w:type="spellStart"/>
      <w:r w:rsidRPr="008F0DE2">
        <w:rPr>
          <w:rFonts w:ascii="Times New Roman" w:eastAsia="Calibri" w:hAnsi="Times New Roman" w:cs="Times New Roman"/>
          <w:lang w:val="fr-FR"/>
        </w:rPr>
        <w:t>solid</w:t>
      </w:r>
      <w:proofErr w:type="spellEnd"/>
      <w:r w:rsidRPr="008F0DE2">
        <w:rPr>
          <w:rFonts w:ascii="Times New Roman" w:eastAsia="Calibri" w:hAnsi="Times New Roman" w:cs="Times New Roman"/>
          <w:lang w:val="fr-FR"/>
        </w:rPr>
        <w:t xml:space="preserve"> self </w:t>
      </w:r>
      <w:proofErr w:type="spellStart"/>
      <w:r w:rsidRPr="008F0DE2">
        <w:rPr>
          <w:rFonts w:ascii="Times New Roman" w:eastAsia="Calibri" w:hAnsi="Times New Roman" w:cs="Times New Roman"/>
          <w:lang w:val="fr-FR"/>
        </w:rPr>
        <w:t>especially</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during</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stressful</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circumstances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Differentiation</w:t>
      </w:r>
      <w:proofErr w:type="spellEnd"/>
      <w:r w:rsidRPr="008F0DE2">
        <w:rPr>
          <w:rFonts w:ascii="Times New Roman" w:eastAsia="Calibri" w:hAnsi="Times New Roman" w:cs="Times New Roman"/>
          <w:lang w:val="fr-FR"/>
        </w:rPr>
        <w:t xml:space="preserve"> of self (</w:t>
      </w:r>
      <w:proofErr w:type="spellStart"/>
      <w:r w:rsidRPr="008F0DE2">
        <w:rPr>
          <w:rFonts w:ascii="Times New Roman" w:eastAsia="Calibri" w:hAnsi="Times New Roman" w:cs="Times New Roman"/>
          <w:lang w:val="fr-FR"/>
        </w:rPr>
        <w:t>DoS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is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referred</w:t>
      </w:r>
      <w:proofErr w:type="spellEnd"/>
      <w:r w:rsidRPr="008F0DE2">
        <w:rPr>
          <w:rFonts w:ascii="Times New Roman" w:eastAsia="Calibri" w:hAnsi="Times New Roman" w:cs="Times New Roman"/>
          <w:lang w:val="fr-FR"/>
        </w:rPr>
        <w:t xml:space="preserve"> to the merge or distinctive </w:t>
      </w:r>
      <w:proofErr w:type="spellStart"/>
      <w:r w:rsidRPr="008F0DE2">
        <w:rPr>
          <w:rFonts w:ascii="Times New Roman" w:eastAsia="Calibri" w:hAnsi="Times New Roman" w:cs="Times New Roman"/>
          <w:lang w:val="fr-FR"/>
        </w:rPr>
        <w:t>function</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between</w:t>
      </w:r>
      <w:proofErr w:type="spellEnd"/>
      <w:r w:rsidRPr="008F0DE2">
        <w:rPr>
          <w:rFonts w:ascii="Times New Roman" w:eastAsia="Calibri" w:hAnsi="Times New Roman" w:cs="Times New Roman"/>
          <w:lang w:val="fr-FR"/>
        </w:rPr>
        <w:t xml:space="preserve"> the </w:t>
      </w:r>
      <w:proofErr w:type="spellStart"/>
      <w:r w:rsidRPr="008F0DE2">
        <w:rPr>
          <w:rFonts w:ascii="Times New Roman" w:eastAsia="Calibri" w:hAnsi="Times New Roman" w:cs="Times New Roman"/>
          <w:lang w:val="fr-FR"/>
        </w:rPr>
        <w:t>emotional</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intellectual</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systems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is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regarded</w:t>
      </w:r>
      <w:proofErr w:type="spellEnd"/>
      <w:r w:rsidRPr="008F0DE2">
        <w:rPr>
          <w:rFonts w:ascii="Times New Roman" w:eastAsia="Calibri" w:hAnsi="Times New Roman" w:cs="Times New Roman"/>
          <w:lang w:val="fr-FR"/>
        </w:rPr>
        <w:t xml:space="preserve"> as </w:t>
      </w:r>
      <w:proofErr w:type="gramStart"/>
      <w:r w:rsidRPr="008F0DE2">
        <w:rPr>
          <w:rFonts w:ascii="Times New Roman" w:eastAsia="Calibri" w:hAnsi="Times New Roman" w:cs="Times New Roman"/>
          <w:lang w:val="fr-FR"/>
        </w:rPr>
        <w:t>a</w:t>
      </w:r>
      <w:proofErr w:type="gramEnd"/>
      <w:r w:rsidRPr="008F0DE2">
        <w:rPr>
          <w:rFonts w:ascii="Times New Roman" w:eastAsia="Calibri" w:hAnsi="Times New Roman" w:cs="Times New Roman"/>
          <w:lang w:val="fr-FR"/>
        </w:rPr>
        <w:t xml:space="preserve"> moment-to-moment </w:t>
      </w:r>
      <w:proofErr w:type="spellStart"/>
      <w:r w:rsidRPr="008F0DE2">
        <w:rPr>
          <w:rFonts w:ascii="Times New Roman" w:eastAsia="Calibri" w:hAnsi="Times New Roman" w:cs="Times New Roman"/>
          <w:lang w:val="fr-FR"/>
        </w:rPr>
        <w:t>awareness</w:t>
      </w:r>
      <w:proofErr w:type="spellEnd"/>
      <w:r w:rsidRPr="008F0DE2">
        <w:rPr>
          <w:rFonts w:ascii="Times New Roman" w:eastAsia="Calibri" w:hAnsi="Times New Roman" w:cs="Times New Roman"/>
          <w:lang w:val="fr-FR"/>
        </w:rPr>
        <w:t xml:space="preserve"> of a </w:t>
      </w:r>
      <w:proofErr w:type="spellStart"/>
      <w:r w:rsidRPr="008F0DE2">
        <w:rPr>
          <w:rFonts w:ascii="Times New Roman" w:eastAsia="Calibri" w:hAnsi="Times New Roman" w:cs="Times New Roman"/>
          <w:lang w:val="fr-FR"/>
        </w:rPr>
        <w:t>person’s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inner</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outer</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experience</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with</w:t>
      </w:r>
      <w:proofErr w:type="spellEnd"/>
      <w:r w:rsidRPr="008F0DE2">
        <w:rPr>
          <w:rFonts w:ascii="Times New Roman" w:eastAsia="Calibri" w:hAnsi="Times New Roman" w:cs="Times New Roman"/>
          <w:lang w:val="fr-FR"/>
        </w:rPr>
        <w:t xml:space="preserve"> the </w:t>
      </w:r>
      <w:proofErr w:type="spellStart"/>
      <w:r w:rsidRPr="008F0DE2">
        <w:rPr>
          <w:rFonts w:ascii="Times New Roman" w:eastAsia="Calibri" w:hAnsi="Times New Roman" w:cs="Times New Roman"/>
          <w:lang w:val="fr-FR"/>
        </w:rPr>
        <w:t>lack</w:t>
      </w:r>
      <w:proofErr w:type="spellEnd"/>
      <w:r w:rsidRPr="008F0DE2">
        <w:rPr>
          <w:rFonts w:ascii="Times New Roman" w:eastAsia="Calibri" w:hAnsi="Times New Roman" w:cs="Times New Roman"/>
          <w:lang w:val="fr-FR"/>
        </w:rPr>
        <w:t xml:space="preserve"> of </w:t>
      </w:r>
      <w:proofErr w:type="spellStart"/>
      <w:r w:rsidRPr="008F0DE2">
        <w:rPr>
          <w:rFonts w:ascii="Times New Roman" w:eastAsia="Calibri" w:hAnsi="Times New Roman" w:cs="Times New Roman"/>
          <w:lang w:val="fr-FR"/>
        </w:rPr>
        <w:t>judgment</w:t>
      </w:r>
      <w:proofErr w:type="spellEnd"/>
      <w:r w:rsidRPr="008F0DE2">
        <w:rPr>
          <w:rFonts w:ascii="Times New Roman" w:eastAsia="Calibri" w:hAnsi="Times New Roman" w:cs="Times New Roman"/>
          <w:lang w:val="fr-FR"/>
        </w:rPr>
        <w:t xml:space="preserve">. The process of </w:t>
      </w:r>
      <w:proofErr w:type="spellStart"/>
      <w:r w:rsidRPr="008F0DE2">
        <w:rPr>
          <w:rFonts w:ascii="Times New Roman" w:eastAsia="Calibri" w:hAnsi="Times New Roman" w:cs="Times New Roman"/>
          <w:lang w:val="fr-FR"/>
        </w:rPr>
        <w:t>differentiation</w:t>
      </w:r>
      <w:proofErr w:type="spellEnd"/>
      <w:r w:rsidRPr="008F0DE2">
        <w:rPr>
          <w:rFonts w:ascii="Times New Roman" w:eastAsia="Calibri" w:hAnsi="Times New Roman" w:cs="Times New Roman"/>
          <w:lang w:val="fr-FR"/>
        </w:rPr>
        <w:t xml:space="preserve"> could be </w:t>
      </w:r>
      <w:proofErr w:type="spellStart"/>
      <w:r w:rsidRPr="008F0DE2">
        <w:rPr>
          <w:rFonts w:ascii="Times New Roman" w:eastAsia="Calibri" w:hAnsi="Times New Roman" w:cs="Times New Roman"/>
          <w:lang w:val="fr-FR"/>
        </w:rPr>
        <w:t>understood</w:t>
      </w:r>
      <w:proofErr w:type="spellEnd"/>
      <w:r w:rsidRPr="008F0DE2">
        <w:rPr>
          <w:rFonts w:ascii="Times New Roman" w:eastAsia="Calibri" w:hAnsi="Times New Roman" w:cs="Times New Roman"/>
          <w:lang w:val="fr-FR"/>
        </w:rPr>
        <w:t xml:space="preserve"> as </w:t>
      </w:r>
      <w:proofErr w:type="spellStart"/>
      <w:r w:rsidRPr="008F0DE2">
        <w:rPr>
          <w:rFonts w:ascii="Times New Roman" w:eastAsia="Calibri" w:hAnsi="Times New Roman" w:cs="Times New Roman"/>
          <w:lang w:val="fr-FR"/>
        </w:rPr>
        <w:t>interwoven</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with</w:t>
      </w:r>
      <w:proofErr w:type="spellEnd"/>
      <w:r w:rsidRPr="008F0DE2">
        <w:rPr>
          <w:rFonts w:ascii="Times New Roman" w:eastAsia="Calibri" w:hAnsi="Times New Roman" w:cs="Times New Roman"/>
          <w:lang w:val="fr-FR"/>
        </w:rPr>
        <w:t xml:space="preserve"> the </w:t>
      </w:r>
      <w:proofErr w:type="spellStart"/>
      <w:r w:rsidRPr="008F0DE2">
        <w:rPr>
          <w:rFonts w:ascii="Times New Roman" w:eastAsia="Calibri" w:hAnsi="Times New Roman" w:cs="Times New Roman"/>
          <w:lang w:val="fr-FR"/>
        </w:rPr>
        <w:t>capability</w:t>
      </w:r>
      <w:proofErr w:type="spellEnd"/>
      <w:r w:rsidRPr="008F0DE2">
        <w:rPr>
          <w:rFonts w:ascii="Times New Roman" w:eastAsia="Calibri" w:hAnsi="Times New Roman" w:cs="Times New Roman"/>
          <w:lang w:val="fr-FR"/>
        </w:rPr>
        <w:t xml:space="preserve"> of </w:t>
      </w:r>
      <w:proofErr w:type="spellStart"/>
      <w:r w:rsidRPr="008F0DE2">
        <w:rPr>
          <w:rFonts w:ascii="Times New Roman" w:eastAsia="Calibri" w:hAnsi="Times New Roman" w:cs="Times New Roman"/>
          <w:lang w:val="fr-FR"/>
        </w:rPr>
        <w:t>neutrally</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observing</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one’s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thinking</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emotional</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processes</w:t>
      </w:r>
      <w:proofErr w:type="spellEnd"/>
      <w:r w:rsidRPr="008F0DE2">
        <w:rPr>
          <w:rFonts w:ascii="Times New Roman" w:eastAsia="Calibri" w:hAnsi="Times New Roman" w:cs="Times New Roman"/>
          <w:lang w:val="fr-FR"/>
        </w:rPr>
        <w:t xml:space="preserve"> via </w:t>
      </w:r>
      <w:proofErr w:type="spellStart"/>
      <w:r w:rsidRPr="008F0DE2">
        <w:rPr>
          <w:rFonts w:ascii="Times New Roman" w:eastAsia="Calibri" w:hAnsi="Times New Roman" w:cs="Times New Roman"/>
          <w:lang w:val="fr-FR"/>
        </w:rPr>
        <w:t>mindful</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awareness</w:t>
      </w:r>
      <w:proofErr w:type="spellEnd"/>
      <w:r w:rsidRPr="008F0DE2">
        <w:rPr>
          <w:rFonts w:ascii="Times New Roman" w:eastAsia="Calibri" w:hAnsi="Times New Roman" w:cs="Times New Roman"/>
          <w:lang w:val="fr-FR"/>
        </w:rPr>
        <w:t xml:space="preserve"> in </w:t>
      </w:r>
      <w:proofErr w:type="spellStart"/>
      <w:r w:rsidRPr="008F0DE2">
        <w:rPr>
          <w:rFonts w:ascii="Times New Roman" w:eastAsia="Calibri" w:hAnsi="Times New Roman" w:cs="Times New Roman"/>
          <w:lang w:val="fr-FR"/>
        </w:rPr>
        <w:t>psychotherapy</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Although</w:t>
      </w:r>
      <w:proofErr w:type="spellEnd"/>
      <w:r w:rsidRPr="008F0DE2">
        <w:rPr>
          <w:rFonts w:ascii="Times New Roman" w:eastAsia="Calibri" w:hAnsi="Times New Roman" w:cs="Times New Roman"/>
          <w:lang w:val="fr-FR"/>
        </w:rPr>
        <w:t xml:space="preserve"> the topic of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has </w:t>
      </w:r>
      <w:proofErr w:type="spellStart"/>
      <w:r w:rsidRPr="008F0DE2">
        <w:rPr>
          <w:rFonts w:ascii="Times New Roman" w:eastAsia="Calibri" w:hAnsi="Times New Roman" w:cs="Times New Roman"/>
          <w:lang w:val="fr-FR"/>
        </w:rPr>
        <w:t>received</w:t>
      </w:r>
      <w:proofErr w:type="spellEnd"/>
      <w:r w:rsidRPr="008F0DE2">
        <w:rPr>
          <w:rFonts w:ascii="Times New Roman" w:eastAsia="Calibri" w:hAnsi="Times New Roman" w:cs="Times New Roman"/>
          <w:lang w:val="fr-FR"/>
        </w:rPr>
        <w:t xml:space="preserve"> some </w:t>
      </w:r>
      <w:proofErr w:type="spellStart"/>
      <w:r w:rsidRPr="008F0DE2">
        <w:rPr>
          <w:rFonts w:ascii="Times New Roman" w:eastAsia="Calibri" w:hAnsi="Times New Roman" w:cs="Times New Roman"/>
          <w:lang w:val="fr-FR"/>
        </w:rPr>
        <w:t>research</w:t>
      </w:r>
      <w:proofErr w:type="spellEnd"/>
      <w:r w:rsidRPr="008F0DE2">
        <w:rPr>
          <w:rFonts w:ascii="Times New Roman" w:eastAsia="Calibri" w:hAnsi="Times New Roman" w:cs="Times New Roman"/>
          <w:lang w:val="fr-FR"/>
        </w:rPr>
        <w:t xml:space="preserve"> attention in </w:t>
      </w:r>
      <w:proofErr w:type="spellStart"/>
      <w:r w:rsidRPr="008F0DE2">
        <w:rPr>
          <w:rFonts w:ascii="Times New Roman" w:eastAsia="Calibri" w:hAnsi="Times New Roman" w:cs="Times New Roman"/>
          <w:lang w:val="fr-FR"/>
        </w:rPr>
        <w:t>counselling</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psychotherapy</w:t>
      </w:r>
      <w:proofErr w:type="spellEnd"/>
      <w:r w:rsidRPr="008F0DE2">
        <w:rPr>
          <w:rFonts w:ascii="Times New Roman" w:eastAsia="Calibri" w:hAnsi="Times New Roman" w:cs="Times New Roman"/>
          <w:lang w:val="fr-FR"/>
        </w:rPr>
        <w:t xml:space="preserve">, by </w:t>
      </w:r>
      <w:proofErr w:type="spellStart"/>
      <w:r w:rsidRPr="008F0DE2">
        <w:rPr>
          <w:rFonts w:ascii="Times New Roman" w:eastAsia="Calibri" w:hAnsi="Times New Roman" w:cs="Times New Roman"/>
          <w:lang w:val="fr-FR"/>
        </w:rPr>
        <w:t>using</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both</w:t>
      </w:r>
      <w:proofErr w:type="spellEnd"/>
      <w:r w:rsidRPr="008F0DE2">
        <w:rPr>
          <w:rFonts w:ascii="Times New Roman" w:eastAsia="Calibri" w:hAnsi="Times New Roman" w:cs="Times New Roman"/>
          <w:lang w:val="fr-FR"/>
        </w:rPr>
        <w:t xml:space="preserve"> quantitative and qualitative </w:t>
      </w:r>
      <w:proofErr w:type="spellStart"/>
      <w:r w:rsidRPr="008F0DE2">
        <w:rPr>
          <w:rFonts w:ascii="Times New Roman" w:eastAsia="Calibri" w:hAnsi="Times New Roman" w:cs="Times New Roman"/>
          <w:lang w:val="fr-FR"/>
        </w:rPr>
        <w:t>methodologies</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samples</w:t>
      </w:r>
      <w:proofErr w:type="spellEnd"/>
      <w:r w:rsidRPr="008F0DE2">
        <w:rPr>
          <w:rFonts w:ascii="Times New Roman" w:eastAsia="Calibri" w:hAnsi="Times New Roman" w:cs="Times New Roman"/>
          <w:lang w:val="fr-FR"/>
        </w:rPr>
        <w:t xml:space="preserve"> of </w:t>
      </w:r>
      <w:proofErr w:type="spellStart"/>
      <w:r w:rsidRPr="008F0DE2">
        <w:rPr>
          <w:rFonts w:ascii="Times New Roman" w:eastAsia="Calibri" w:hAnsi="Times New Roman" w:cs="Times New Roman"/>
          <w:lang w:val="fr-FR"/>
        </w:rPr>
        <w:t>students</w:t>
      </w:r>
      <w:proofErr w:type="spellEnd"/>
      <w:r w:rsidRPr="008F0DE2">
        <w:rPr>
          <w:rFonts w:ascii="Times New Roman" w:eastAsia="Calibri" w:hAnsi="Times New Roman" w:cs="Times New Roman"/>
          <w:lang w:val="fr-FR"/>
        </w:rPr>
        <w:t xml:space="preserve"> and/or </w:t>
      </w:r>
      <w:proofErr w:type="spellStart"/>
      <w:r w:rsidRPr="008F0DE2">
        <w:rPr>
          <w:rFonts w:ascii="Times New Roman" w:eastAsia="Calibri" w:hAnsi="Times New Roman" w:cs="Times New Roman"/>
          <w:lang w:val="fr-FR"/>
        </w:rPr>
        <w:t>trainee</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psychotherapists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very</w:t>
      </w:r>
      <w:proofErr w:type="spellEnd"/>
      <w:r w:rsidRPr="008F0DE2">
        <w:rPr>
          <w:rFonts w:ascii="Times New Roman" w:eastAsia="Calibri" w:hAnsi="Times New Roman" w:cs="Times New Roman"/>
          <w:lang w:val="fr-FR"/>
        </w:rPr>
        <w:t xml:space="preserve"> few </w:t>
      </w:r>
      <w:proofErr w:type="spellStart"/>
      <w:r w:rsidRPr="008F0DE2">
        <w:rPr>
          <w:rFonts w:ascii="Times New Roman" w:eastAsia="Calibri" w:hAnsi="Times New Roman" w:cs="Times New Roman"/>
          <w:lang w:val="fr-FR"/>
        </w:rPr>
        <w:t>studies</w:t>
      </w:r>
      <w:proofErr w:type="spellEnd"/>
      <w:r w:rsidRPr="008F0DE2">
        <w:rPr>
          <w:rFonts w:ascii="Times New Roman" w:eastAsia="Calibri" w:hAnsi="Times New Roman" w:cs="Times New Roman"/>
          <w:lang w:val="fr-FR"/>
        </w:rPr>
        <w:t xml:space="preserve"> have </w:t>
      </w:r>
      <w:proofErr w:type="spellStart"/>
      <w:r w:rsidRPr="008F0DE2">
        <w:rPr>
          <w:rFonts w:ascii="Times New Roman" w:eastAsia="Calibri" w:hAnsi="Times New Roman" w:cs="Times New Roman"/>
          <w:lang w:val="fr-FR"/>
        </w:rPr>
        <w:t>explored</w:t>
      </w:r>
      <w:proofErr w:type="spellEnd"/>
      <w:r w:rsidRPr="008F0DE2">
        <w:rPr>
          <w:rFonts w:ascii="Times New Roman" w:eastAsia="Calibri" w:hAnsi="Times New Roman" w:cs="Times New Roman"/>
          <w:lang w:val="fr-FR"/>
        </w:rPr>
        <w:t xml:space="preserve"> the impact of </w:t>
      </w:r>
      <w:proofErr w:type="spellStart"/>
      <w:r w:rsidRPr="008F0DE2">
        <w:rPr>
          <w:rFonts w:ascii="Times New Roman" w:eastAsia="Calibri" w:hAnsi="Times New Roman" w:cs="Times New Roman"/>
          <w:lang w:val="fr-FR"/>
        </w:rPr>
        <w:t>both</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and self-</w:t>
      </w:r>
      <w:proofErr w:type="spellStart"/>
      <w:r w:rsidRPr="008F0DE2">
        <w:rPr>
          <w:rFonts w:ascii="Times New Roman" w:eastAsia="Calibri" w:hAnsi="Times New Roman" w:cs="Times New Roman"/>
          <w:lang w:val="fr-FR"/>
        </w:rPr>
        <w:t>differentiation</w:t>
      </w:r>
      <w:proofErr w:type="spellEnd"/>
      <w:r w:rsidRPr="008F0DE2">
        <w:rPr>
          <w:rFonts w:ascii="Times New Roman" w:eastAsia="Calibri" w:hAnsi="Times New Roman" w:cs="Times New Roman"/>
          <w:lang w:val="fr-FR"/>
        </w:rPr>
        <w:t xml:space="preserve"> as </w:t>
      </w:r>
      <w:proofErr w:type="spellStart"/>
      <w:r w:rsidRPr="008F0DE2">
        <w:rPr>
          <w:rFonts w:ascii="Times New Roman" w:eastAsia="Calibri" w:hAnsi="Times New Roman" w:cs="Times New Roman"/>
          <w:lang w:val="fr-FR"/>
        </w:rPr>
        <w:t>experienced</w:t>
      </w:r>
      <w:proofErr w:type="spellEnd"/>
      <w:r w:rsidRPr="008F0DE2">
        <w:rPr>
          <w:rFonts w:ascii="Times New Roman" w:eastAsia="Calibri" w:hAnsi="Times New Roman" w:cs="Times New Roman"/>
          <w:lang w:val="fr-FR"/>
        </w:rPr>
        <w:t xml:space="preserve"> by Bowen Family </w:t>
      </w:r>
      <w:proofErr w:type="spellStart"/>
      <w:r w:rsidRPr="008F0DE2">
        <w:rPr>
          <w:rFonts w:ascii="Times New Roman" w:eastAsia="Calibri" w:hAnsi="Times New Roman" w:cs="Times New Roman"/>
          <w:lang w:val="fr-FR"/>
        </w:rPr>
        <w:t>Systems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xml:space="preserve"> in </w:t>
      </w:r>
      <w:proofErr w:type="spellStart"/>
      <w:r w:rsidRPr="008F0DE2">
        <w:rPr>
          <w:rFonts w:ascii="Times New Roman" w:eastAsia="Calibri" w:hAnsi="Times New Roman" w:cs="Times New Roman"/>
          <w:lang w:val="fr-FR"/>
        </w:rPr>
        <w:t>therapeutic</w:t>
      </w:r>
      <w:proofErr w:type="spellEnd"/>
      <w:r w:rsidRPr="008F0DE2">
        <w:rPr>
          <w:rFonts w:ascii="Times New Roman" w:eastAsia="Calibri" w:hAnsi="Times New Roman" w:cs="Times New Roman"/>
          <w:lang w:val="fr-FR"/>
        </w:rPr>
        <w:t xml:space="preserve"> practice.</w:t>
      </w:r>
    </w:p>
    <w:p w14:paraId="614F7542" w14:textId="77777777" w:rsidR="009158C6" w:rsidRDefault="008F0DE2" w:rsidP="008F0DE2">
      <w:pPr>
        <w:spacing w:line="276" w:lineRule="auto"/>
        <w:jc w:val="both"/>
        <w:rPr>
          <w:rFonts w:ascii="Times New Roman" w:eastAsia="Calibri" w:hAnsi="Times New Roman" w:cs="Times New Roman"/>
          <w:lang w:val="fr-FR"/>
        </w:rPr>
      </w:pPr>
      <w:r w:rsidRPr="008F0DE2">
        <w:rPr>
          <w:rFonts w:ascii="Times New Roman" w:eastAsia="Calibri" w:hAnsi="Times New Roman" w:cs="Times New Roman"/>
          <w:lang w:val="en-US"/>
        </w:rPr>
        <w:t xml:space="preserve">    </w:t>
      </w:r>
      <w:r w:rsidRPr="008F0DE2">
        <w:rPr>
          <w:rFonts w:ascii="Times New Roman" w:eastAsia="Calibri" w:hAnsi="Times New Roman" w:cs="Times New Roman"/>
          <w:lang w:val="fr-FR"/>
        </w:rPr>
        <w:t xml:space="preserve">The </w:t>
      </w:r>
      <w:proofErr w:type="spellStart"/>
      <w:r w:rsidRPr="008F0DE2">
        <w:rPr>
          <w:rFonts w:ascii="Times New Roman" w:eastAsia="Calibri" w:hAnsi="Times New Roman" w:cs="Times New Roman"/>
          <w:lang w:val="fr-FR"/>
        </w:rPr>
        <w:t>particular</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study</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aims</w:t>
      </w:r>
      <w:proofErr w:type="spellEnd"/>
      <w:r w:rsidRPr="008F0DE2">
        <w:rPr>
          <w:rFonts w:ascii="Times New Roman" w:eastAsia="Calibri" w:hAnsi="Times New Roman" w:cs="Times New Roman"/>
          <w:lang w:val="fr-FR"/>
        </w:rPr>
        <w:t xml:space="preserve"> at </w:t>
      </w:r>
      <w:proofErr w:type="spellStart"/>
      <w:r w:rsidRPr="008F0DE2">
        <w:rPr>
          <w:rFonts w:ascii="Times New Roman" w:eastAsia="Calibri" w:hAnsi="Times New Roman" w:cs="Times New Roman"/>
          <w:lang w:val="fr-FR"/>
        </w:rPr>
        <w:t>exploring</w:t>
      </w:r>
      <w:proofErr w:type="spellEnd"/>
      <w:r w:rsidRPr="008F0DE2">
        <w:rPr>
          <w:rFonts w:ascii="Times New Roman" w:eastAsia="Calibri" w:hAnsi="Times New Roman" w:cs="Times New Roman"/>
          <w:lang w:val="fr-FR"/>
        </w:rPr>
        <w:t xml:space="preserve"> the </w:t>
      </w:r>
      <w:proofErr w:type="spellStart"/>
      <w:r w:rsidRPr="008F0DE2">
        <w:rPr>
          <w:rFonts w:ascii="Times New Roman" w:eastAsia="Calibri" w:hAnsi="Times New Roman" w:cs="Times New Roman"/>
          <w:lang w:val="fr-FR"/>
        </w:rPr>
        <w:t>lived</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experiences</w:t>
      </w:r>
      <w:proofErr w:type="spellEnd"/>
      <w:r w:rsidRPr="008F0DE2">
        <w:rPr>
          <w:rFonts w:ascii="Times New Roman" w:eastAsia="Calibri" w:hAnsi="Times New Roman" w:cs="Times New Roman"/>
          <w:lang w:val="fr-FR"/>
        </w:rPr>
        <w:t xml:space="preserve"> of Bowen Family </w:t>
      </w:r>
      <w:proofErr w:type="spellStart"/>
      <w:r w:rsidRPr="008F0DE2">
        <w:rPr>
          <w:rFonts w:ascii="Times New Roman" w:eastAsia="Calibri" w:hAnsi="Times New Roman" w:cs="Times New Roman"/>
          <w:lang w:val="fr-FR"/>
        </w:rPr>
        <w:t>Systems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xml:space="preserve"> in </w:t>
      </w:r>
      <w:proofErr w:type="spellStart"/>
      <w:r w:rsidRPr="008F0DE2">
        <w:rPr>
          <w:rFonts w:ascii="Times New Roman" w:eastAsia="Calibri" w:hAnsi="Times New Roman" w:cs="Times New Roman"/>
          <w:lang w:val="fr-FR"/>
        </w:rPr>
        <w:t>Greece</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their</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relationship</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with</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Differentiation</w:t>
      </w:r>
      <w:proofErr w:type="spellEnd"/>
      <w:r w:rsidRPr="008F0DE2">
        <w:rPr>
          <w:rFonts w:ascii="Times New Roman" w:eastAsia="Calibri" w:hAnsi="Times New Roman" w:cs="Times New Roman"/>
          <w:lang w:val="fr-FR"/>
        </w:rPr>
        <w:t xml:space="preserve"> of Self and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by </w:t>
      </w:r>
      <w:proofErr w:type="spellStart"/>
      <w:r w:rsidRPr="008F0DE2">
        <w:rPr>
          <w:rFonts w:ascii="Times New Roman" w:eastAsia="Calibri" w:hAnsi="Times New Roman" w:cs="Times New Roman"/>
          <w:lang w:val="fr-FR"/>
        </w:rPr>
        <w:t>utilizing</w:t>
      </w:r>
      <w:proofErr w:type="spellEnd"/>
      <w:r w:rsidRPr="008F0DE2">
        <w:rPr>
          <w:rFonts w:ascii="Times New Roman" w:eastAsia="Calibri" w:hAnsi="Times New Roman" w:cs="Times New Roman"/>
          <w:lang w:val="fr-FR"/>
        </w:rPr>
        <w:t xml:space="preserve"> a qualitative </w:t>
      </w:r>
      <w:proofErr w:type="spellStart"/>
      <w:r w:rsidRPr="008F0DE2">
        <w:rPr>
          <w:rFonts w:ascii="Times New Roman" w:eastAsia="Calibri" w:hAnsi="Times New Roman" w:cs="Times New Roman"/>
          <w:lang w:val="fr-FR"/>
        </w:rPr>
        <w:t>methodology</w:t>
      </w:r>
      <w:proofErr w:type="spellEnd"/>
      <w:r w:rsidRPr="008F0DE2">
        <w:rPr>
          <w:rFonts w:ascii="Times New Roman" w:eastAsia="Calibri" w:hAnsi="Times New Roman" w:cs="Times New Roman"/>
          <w:lang w:val="fr-FR"/>
        </w:rPr>
        <w:t>, semi-</w:t>
      </w:r>
      <w:proofErr w:type="spellStart"/>
      <w:r w:rsidRPr="008F0DE2">
        <w:rPr>
          <w:rFonts w:ascii="Times New Roman" w:eastAsia="Calibri" w:hAnsi="Times New Roman" w:cs="Times New Roman"/>
          <w:lang w:val="fr-FR"/>
        </w:rPr>
        <w:t>structured</w:t>
      </w:r>
      <w:proofErr w:type="spellEnd"/>
      <w:r w:rsidRPr="008F0DE2">
        <w:rPr>
          <w:rFonts w:ascii="Times New Roman" w:eastAsia="Calibri" w:hAnsi="Times New Roman" w:cs="Times New Roman"/>
          <w:lang w:val="fr-FR"/>
        </w:rPr>
        <w:t xml:space="preserve"> interviews and </w:t>
      </w:r>
      <w:proofErr w:type="spellStart"/>
      <w:r w:rsidRPr="008F0DE2">
        <w:rPr>
          <w:rFonts w:ascii="Times New Roman" w:eastAsia="Calibri" w:hAnsi="Times New Roman" w:cs="Times New Roman"/>
          <w:lang w:val="fr-FR"/>
        </w:rPr>
        <w:t>Interpretative</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Phenomenological</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Analysis</w:t>
      </w:r>
      <w:proofErr w:type="spellEnd"/>
      <w:r w:rsidRPr="008F0DE2">
        <w:rPr>
          <w:rFonts w:ascii="Times New Roman" w:eastAsia="Calibri" w:hAnsi="Times New Roman" w:cs="Times New Roman"/>
          <w:lang w:val="fr-FR"/>
        </w:rPr>
        <w:t xml:space="preserve"> to a </w:t>
      </w:r>
      <w:proofErr w:type="spellStart"/>
      <w:r w:rsidRPr="008F0DE2">
        <w:rPr>
          <w:rFonts w:ascii="Times New Roman" w:eastAsia="Calibri" w:hAnsi="Times New Roman" w:cs="Times New Roman"/>
          <w:lang w:val="fr-FR"/>
        </w:rPr>
        <w:t>purposive</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sample</w:t>
      </w:r>
      <w:proofErr w:type="spellEnd"/>
      <w:r w:rsidRPr="008F0DE2">
        <w:rPr>
          <w:rFonts w:ascii="Times New Roman" w:eastAsia="Calibri" w:hAnsi="Times New Roman" w:cs="Times New Roman"/>
          <w:lang w:val="fr-FR"/>
        </w:rPr>
        <w:t xml:space="preserve"> of 6-8 Bowen Family </w:t>
      </w:r>
      <w:proofErr w:type="spellStart"/>
      <w:r w:rsidRPr="008F0DE2">
        <w:rPr>
          <w:rFonts w:ascii="Times New Roman" w:eastAsia="Calibri" w:hAnsi="Times New Roman" w:cs="Times New Roman"/>
          <w:lang w:val="fr-FR"/>
        </w:rPr>
        <w:t>Systems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xml:space="preserve"> in </w:t>
      </w:r>
      <w:proofErr w:type="spellStart"/>
      <w:r w:rsidRPr="008F0DE2">
        <w:rPr>
          <w:rFonts w:ascii="Times New Roman" w:eastAsia="Calibri" w:hAnsi="Times New Roman" w:cs="Times New Roman"/>
          <w:lang w:val="fr-FR"/>
        </w:rPr>
        <w:t>Greece</w:t>
      </w:r>
      <w:proofErr w:type="spellEnd"/>
      <w:r w:rsidRPr="008F0DE2">
        <w:rPr>
          <w:rFonts w:ascii="Times New Roman" w:eastAsia="Calibri" w:hAnsi="Times New Roman" w:cs="Times New Roman"/>
          <w:lang w:val="fr-FR"/>
        </w:rPr>
        <w:t xml:space="preserve">. The </w:t>
      </w:r>
      <w:proofErr w:type="spellStart"/>
      <w:r w:rsidRPr="008F0DE2">
        <w:rPr>
          <w:rFonts w:ascii="Times New Roman" w:eastAsia="Calibri" w:hAnsi="Times New Roman" w:cs="Times New Roman"/>
          <w:lang w:val="fr-FR"/>
        </w:rPr>
        <w:t>proposed</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study’s</w:t>
      </w:r>
      <w:proofErr w:type="spellEnd"/>
      <w:r w:rsidRPr="008F0DE2">
        <w:rPr>
          <w:rFonts w:ascii="Times New Roman" w:eastAsia="Calibri" w:hAnsi="Times New Roman" w:cs="Times New Roman"/>
          <w:lang w:val="fr-FR"/>
        </w:rPr>
        <w:t xml:space="preserve"> objectives are a) to </w:t>
      </w:r>
      <w:proofErr w:type="spellStart"/>
      <w:r w:rsidRPr="008F0DE2">
        <w:rPr>
          <w:rFonts w:ascii="Times New Roman" w:eastAsia="Calibri" w:hAnsi="Times New Roman" w:cs="Times New Roman"/>
          <w:lang w:val="fr-FR"/>
        </w:rPr>
        <w:t>investigate</w:t>
      </w:r>
      <w:proofErr w:type="spellEnd"/>
      <w:r w:rsidRPr="008F0DE2">
        <w:rPr>
          <w:rFonts w:ascii="Times New Roman" w:eastAsia="Calibri" w:hAnsi="Times New Roman" w:cs="Times New Roman"/>
          <w:lang w:val="fr-FR"/>
        </w:rPr>
        <w:t xml:space="preserve"> how </w:t>
      </w:r>
      <w:proofErr w:type="spellStart"/>
      <w:r w:rsidRPr="008F0DE2">
        <w:rPr>
          <w:rFonts w:ascii="Times New Roman" w:eastAsia="Calibri" w:hAnsi="Times New Roman" w:cs="Times New Roman"/>
          <w:lang w:val="fr-FR"/>
        </w:rPr>
        <w:t>practicing</w:t>
      </w:r>
      <w:proofErr w:type="spellEnd"/>
      <w:r w:rsidRPr="008F0DE2">
        <w:rPr>
          <w:rFonts w:ascii="Times New Roman" w:eastAsia="Calibri" w:hAnsi="Times New Roman" w:cs="Times New Roman"/>
          <w:lang w:val="fr-FR"/>
        </w:rPr>
        <w:t xml:space="preserve"> BFS Theory has an impact on BFS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lived</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experiences</w:t>
      </w:r>
      <w:proofErr w:type="spellEnd"/>
      <w:r w:rsidRPr="008F0DE2">
        <w:rPr>
          <w:rFonts w:ascii="Times New Roman" w:eastAsia="Calibri" w:hAnsi="Times New Roman" w:cs="Times New Roman"/>
          <w:lang w:val="fr-FR"/>
        </w:rPr>
        <w:t xml:space="preserve"> of </w:t>
      </w:r>
      <w:proofErr w:type="spellStart"/>
      <w:r w:rsidRPr="008F0DE2">
        <w:rPr>
          <w:rFonts w:ascii="Times New Roman" w:eastAsia="Calibri" w:hAnsi="Times New Roman" w:cs="Times New Roman"/>
          <w:lang w:val="fr-FR"/>
        </w:rPr>
        <w:t>DoS</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b) to explore the </w:t>
      </w:r>
      <w:proofErr w:type="spellStart"/>
      <w:r w:rsidRPr="008F0DE2">
        <w:rPr>
          <w:rFonts w:ascii="Times New Roman" w:eastAsia="Calibri" w:hAnsi="Times New Roman" w:cs="Times New Roman"/>
          <w:lang w:val="fr-FR"/>
        </w:rPr>
        <w:t>role</w:t>
      </w:r>
      <w:proofErr w:type="spellEnd"/>
      <w:r w:rsidRPr="008F0DE2">
        <w:rPr>
          <w:rFonts w:ascii="Times New Roman" w:eastAsia="Calibri" w:hAnsi="Times New Roman" w:cs="Times New Roman"/>
          <w:lang w:val="fr-FR"/>
        </w:rPr>
        <w:t xml:space="preserve"> of BFS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self-</w:t>
      </w:r>
      <w:proofErr w:type="spellStart"/>
      <w:r w:rsidRPr="008F0DE2">
        <w:rPr>
          <w:rFonts w:ascii="Times New Roman" w:eastAsia="Calibri" w:hAnsi="Times New Roman" w:cs="Times New Roman"/>
          <w:lang w:val="fr-FR"/>
        </w:rPr>
        <w:t>differentiation</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in </w:t>
      </w:r>
      <w:proofErr w:type="spellStart"/>
      <w:r w:rsidRPr="008F0DE2">
        <w:rPr>
          <w:rFonts w:ascii="Times New Roman" w:eastAsia="Calibri" w:hAnsi="Times New Roman" w:cs="Times New Roman"/>
          <w:lang w:val="fr-FR"/>
        </w:rPr>
        <w:t>psychotherapeutic</w:t>
      </w:r>
      <w:proofErr w:type="spellEnd"/>
      <w:r w:rsidRPr="008F0DE2">
        <w:rPr>
          <w:rFonts w:ascii="Times New Roman" w:eastAsia="Calibri" w:hAnsi="Times New Roman" w:cs="Times New Roman"/>
          <w:lang w:val="fr-FR"/>
        </w:rPr>
        <w:t xml:space="preserve"> practice, c) to </w:t>
      </w:r>
      <w:proofErr w:type="spellStart"/>
      <w:r w:rsidRPr="008F0DE2">
        <w:rPr>
          <w:rFonts w:ascii="Times New Roman" w:eastAsia="Calibri" w:hAnsi="Times New Roman" w:cs="Times New Roman"/>
          <w:lang w:val="fr-FR"/>
        </w:rPr>
        <w:t>investigate</w:t>
      </w:r>
      <w:proofErr w:type="spellEnd"/>
      <w:r w:rsidRPr="008F0DE2">
        <w:rPr>
          <w:rFonts w:ascii="Times New Roman" w:eastAsia="Calibri" w:hAnsi="Times New Roman" w:cs="Times New Roman"/>
          <w:lang w:val="fr-FR"/>
        </w:rPr>
        <w:t xml:space="preserve"> how BFST has an impact on BFS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lived</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experiences</w:t>
      </w:r>
      <w:proofErr w:type="spellEnd"/>
      <w:r w:rsidRPr="008F0DE2">
        <w:rPr>
          <w:rFonts w:ascii="Times New Roman" w:eastAsia="Calibri" w:hAnsi="Times New Roman" w:cs="Times New Roman"/>
          <w:lang w:val="fr-FR"/>
        </w:rPr>
        <w:t xml:space="preserve"> of </w:t>
      </w:r>
      <w:proofErr w:type="spellStart"/>
      <w:r w:rsidRPr="008F0DE2">
        <w:rPr>
          <w:rFonts w:ascii="Times New Roman" w:eastAsia="Calibri" w:hAnsi="Times New Roman" w:cs="Times New Roman"/>
          <w:lang w:val="fr-FR"/>
        </w:rPr>
        <w:t>their</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clinical</w:t>
      </w:r>
      <w:proofErr w:type="spellEnd"/>
      <w:r w:rsidRPr="008F0DE2">
        <w:rPr>
          <w:rFonts w:ascii="Times New Roman" w:eastAsia="Calibri" w:hAnsi="Times New Roman" w:cs="Times New Roman"/>
          <w:lang w:val="fr-FR"/>
        </w:rPr>
        <w:t xml:space="preserve"> practice and </w:t>
      </w:r>
      <w:proofErr w:type="spellStart"/>
      <w:r w:rsidRPr="008F0DE2">
        <w:rPr>
          <w:rFonts w:ascii="Times New Roman" w:eastAsia="Calibri" w:hAnsi="Times New Roman" w:cs="Times New Roman"/>
          <w:lang w:val="fr-FR"/>
        </w:rPr>
        <w:t>everyday</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relationships</w:t>
      </w:r>
      <w:proofErr w:type="spellEnd"/>
      <w:r w:rsidRPr="008F0DE2">
        <w:rPr>
          <w:rFonts w:ascii="Times New Roman" w:eastAsia="Calibri" w:hAnsi="Times New Roman" w:cs="Times New Roman"/>
          <w:lang w:val="fr-FR"/>
        </w:rPr>
        <w:t xml:space="preserve">. The </w:t>
      </w:r>
      <w:proofErr w:type="spellStart"/>
      <w:r w:rsidRPr="008F0DE2">
        <w:rPr>
          <w:rFonts w:ascii="Times New Roman" w:eastAsia="Calibri" w:hAnsi="Times New Roman" w:cs="Times New Roman"/>
          <w:lang w:val="fr-FR"/>
        </w:rPr>
        <w:t>study’s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outcomes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will</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contribute</w:t>
      </w:r>
      <w:proofErr w:type="spellEnd"/>
      <w:r w:rsidRPr="008F0DE2">
        <w:rPr>
          <w:rFonts w:ascii="Times New Roman" w:eastAsia="Calibri" w:hAnsi="Times New Roman" w:cs="Times New Roman"/>
          <w:lang w:val="fr-FR"/>
        </w:rPr>
        <w:t xml:space="preserve"> to BFST </w:t>
      </w:r>
      <w:proofErr w:type="spellStart"/>
      <w:r w:rsidRPr="008F0DE2">
        <w:rPr>
          <w:rFonts w:ascii="Times New Roman" w:eastAsia="Calibri" w:hAnsi="Times New Roman" w:cs="Times New Roman"/>
          <w:lang w:val="fr-FR"/>
        </w:rPr>
        <w:t>literature</w:t>
      </w:r>
      <w:proofErr w:type="spellEnd"/>
      <w:r w:rsidRPr="008F0DE2">
        <w:rPr>
          <w:rFonts w:ascii="Times New Roman" w:eastAsia="Calibri" w:hAnsi="Times New Roman" w:cs="Times New Roman"/>
          <w:lang w:val="fr-FR"/>
        </w:rPr>
        <w:t xml:space="preserve">, by </w:t>
      </w:r>
      <w:proofErr w:type="spellStart"/>
      <w:r w:rsidRPr="008F0DE2">
        <w:rPr>
          <w:rFonts w:ascii="Times New Roman" w:eastAsia="Calibri" w:hAnsi="Times New Roman" w:cs="Times New Roman"/>
          <w:lang w:val="fr-FR"/>
        </w:rPr>
        <w:t>informing</w:t>
      </w:r>
      <w:proofErr w:type="spellEnd"/>
      <w:r w:rsidRPr="008F0DE2">
        <w:rPr>
          <w:rFonts w:ascii="Times New Roman" w:eastAsia="Calibri" w:hAnsi="Times New Roman" w:cs="Times New Roman"/>
          <w:lang w:val="fr-FR"/>
        </w:rPr>
        <w:t xml:space="preserve"> BFST training programs about the </w:t>
      </w:r>
      <w:proofErr w:type="spellStart"/>
      <w:r w:rsidRPr="008F0DE2">
        <w:rPr>
          <w:rFonts w:ascii="Times New Roman" w:eastAsia="Calibri" w:hAnsi="Times New Roman" w:cs="Times New Roman"/>
          <w:lang w:val="fr-FR"/>
        </w:rPr>
        <w:t>usefulness</w:t>
      </w:r>
      <w:proofErr w:type="spellEnd"/>
      <w:r w:rsidRPr="008F0DE2">
        <w:rPr>
          <w:rFonts w:ascii="Times New Roman" w:eastAsia="Calibri" w:hAnsi="Times New Roman" w:cs="Times New Roman"/>
          <w:lang w:val="fr-FR"/>
        </w:rPr>
        <w:t xml:space="preserve"> of </w:t>
      </w:r>
      <w:proofErr w:type="spellStart"/>
      <w:r w:rsidRPr="008F0DE2">
        <w:rPr>
          <w:rFonts w:ascii="Times New Roman" w:eastAsia="Calibri" w:hAnsi="Times New Roman" w:cs="Times New Roman"/>
          <w:lang w:val="fr-FR"/>
        </w:rPr>
        <w:t>incorporating</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in BFST, by </w:t>
      </w:r>
      <w:proofErr w:type="spellStart"/>
      <w:r w:rsidRPr="008F0DE2">
        <w:rPr>
          <w:rFonts w:ascii="Times New Roman" w:eastAsia="Calibri" w:hAnsi="Times New Roman" w:cs="Times New Roman"/>
          <w:lang w:val="fr-FR"/>
        </w:rPr>
        <w:t>educating</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psychotherapy</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students</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early-career</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xml:space="preserve"> how </w:t>
      </w:r>
      <w:proofErr w:type="spellStart"/>
      <w:r w:rsidRPr="008F0DE2">
        <w:rPr>
          <w:rFonts w:ascii="Times New Roman" w:eastAsia="Calibri" w:hAnsi="Times New Roman" w:cs="Times New Roman"/>
          <w:lang w:val="fr-FR"/>
        </w:rPr>
        <w:t>experienced</w:t>
      </w:r>
      <w:proofErr w:type="spellEnd"/>
      <w:r w:rsidRPr="008F0DE2">
        <w:rPr>
          <w:rFonts w:ascii="Times New Roman" w:eastAsia="Calibri" w:hAnsi="Times New Roman" w:cs="Times New Roman"/>
          <w:lang w:val="fr-FR"/>
        </w:rPr>
        <w:t xml:space="preserve"> BFS </w:t>
      </w:r>
      <w:proofErr w:type="spellStart"/>
      <w:r w:rsidRPr="008F0DE2">
        <w:rPr>
          <w:rFonts w:ascii="Times New Roman" w:eastAsia="Calibri" w:hAnsi="Times New Roman" w:cs="Times New Roman"/>
          <w:lang w:val="fr-FR"/>
        </w:rPr>
        <w:t>therapists</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utilize</w:t>
      </w:r>
      <w:proofErr w:type="spellEnd"/>
      <w:r w:rsidRPr="008F0DE2">
        <w:rPr>
          <w:rFonts w:ascii="Times New Roman" w:eastAsia="Calibri" w:hAnsi="Times New Roman" w:cs="Times New Roman"/>
          <w:lang w:val="fr-FR"/>
        </w:rPr>
        <w:t xml:space="preserve"> self-</w:t>
      </w:r>
      <w:proofErr w:type="spellStart"/>
      <w:r w:rsidRPr="008F0DE2">
        <w:rPr>
          <w:rFonts w:ascii="Times New Roman" w:eastAsia="Calibri" w:hAnsi="Times New Roman" w:cs="Times New Roman"/>
          <w:lang w:val="fr-FR"/>
        </w:rPr>
        <w:t>differentiation</w:t>
      </w:r>
      <w:proofErr w:type="spellEnd"/>
      <w:r w:rsidRPr="008F0DE2">
        <w:rPr>
          <w:rFonts w:ascii="Times New Roman" w:eastAsia="Calibri" w:hAnsi="Times New Roman" w:cs="Times New Roman"/>
          <w:lang w:val="fr-FR"/>
        </w:rPr>
        <w:t xml:space="preserve"> and </w:t>
      </w:r>
      <w:proofErr w:type="spellStart"/>
      <w:r w:rsidRPr="008F0DE2">
        <w:rPr>
          <w:rFonts w:ascii="Times New Roman" w:eastAsia="Calibri" w:hAnsi="Times New Roman" w:cs="Times New Roman"/>
          <w:lang w:val="fr-FR"/>
        </w:rPr>
        <w:t>mindfulness</w:t>
      </w:r>
      <w:proofErr w:type="spellEnd"/>
      <w:r w:rsidRPr="008F0DE2">
        <w:rPr>
          <w:rFonts w:ascii="Times New Roman" w:eastAsia="Calibri" w:hAnsi="Times New Roman" w:cs="Times New Roman"/>
          <w:lang w:val="fr-FR"/>
        </w:rPr>
        <w:t xml:space="preserve"> in </w:t>
      </w:r>
      <w:proofErr w:type="spellStart"/>
      <w:r w:rsidRPr="008F0DE2">
        <w:rPr>
          <w:rFonts w:ascii="Times New Roman" w:eastAsia="Calibri" w:hAnsi="Times New Roman" w:cs="Times New Roman"/>
          <w:lang w:val="fr-FR"/>
        </w:rPr>
        <w:t>clinical</w:t>
      </w:r>
      <w:proofErr w:type="spellEnd"/>
      <w:r w:rsidRPr="008F0DE2">
        <w:rPr>
          <w:rFonts w:ascii="Times New Roman" w:eastAsia="Calibri" w:hAnsi="Times New Roman" w:cs="Times New Roman"/>
          <w:lang w:val="fr-FR"/>
        </w:rPr>
        <w:t xml:space="preserve"> settings in </w:t>
      </w:r>
      <w:proofErr w:type="spellStart"/>
      <w:r w:rsidRPr="008F0DE2">
        <w:rPr>
          <w:rFonts w:ascii="Times New Roman" w:eastAsia="Calibri" w:hAnsi="Times New Roman" w:cs="Times New Roman"/>
          <w:lang w:val="fr-FR"/>
        </w:rPr>
        <w:t>order</w:t>
      </w:r>
      <w:proofErr w:type="spellEnd"/>
      <w:r w:rsidRPr="008F0DE2">
        <w:rPr>
          <w:rFonts w:ascii="Times New Roman" w:eastAsia="Calibri" w:hAnsi="Times New Roman" w:cs="Times New Roman"/>
          <w:lang w:val="fr-FR"/>
        </w:rPr>
        <w:t xml:space="preserve"> to </w:t>
      </w:r>
      <w:proofErr w:type="spellStart"/>
      <w:r w:rsidRPr="008F0DE2">
        <w:rPr>
          <w:rFonts w:ascii="Times New Roman" w:eastAsia="Calibri" w:hAnsi="Times New Roman" w:cs="Times New Roman"/>
          <w:lang w:val="fr-FR"/>
        </w:rPr>
        <w:t>enhance</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their</w:t>
      </w:r>
      <w:proofErr w:type="spellEnd"/>
      <w:r w:rsidRPr="008F0DE2">
        <w:rPr>
          <w:rFonts w:ascii="Times New Roman" w:eastAsia="Calibri" w:hAnsi="Times New Roman" w:cs="Times New Roman"/>
          <w:lang w:val="fr-FR"/>
        </w:rPr>
        <w:t xml:space="preserve"> </w:t>
      </w:r>
      <w:proofErr w:type="spellStart"/>
      <w:r w:rsidRPr="008F0DE2">
        <w:rPr>
          <w:rFonts w:ascii="Times New Roman" w:eastAsia="Calibri" w:hAnsi="Times New Roman" w:cs="Times New Roman"/>
          <w:lang w:val="fr-FR"/>
        </w:rPr>
        <w:t>therapeutic</w:t>
      </w:r>
      <w:proofErr w:type="spellEnd"/>
      <w:r w:rsidRPr="008F0DE2">
        <w:rPr>
          <w:rFonts w:ascii="Times New Roman" w:eastAsia="Calibri" w:hAnsi="Times New Roman" w:cs="Times New Roman"/>
          <w:lang w:val="fr-FR"/>
        </w:rPr>
        <w:t xml:space="preserve"> practice, and by </w:t>
      </w:r>
      <w:proofErr w:type="spellStart"/>
      <w:r w:rsidRPr="008F0DE2">
        <w:rPr>
          <w:rFonts w:ascii="Times New Roman" w:eastAsia="Calibri" w:hAnsi="Times New Roman" w:cs="Times New Roman"/>
          <w:lang w:val="fr-FR"/>
        </w:rPr>
        <w:t>extending</w:t>
      </w:r>
      <w:proofErr w:type="spellEnd"/>
      <w:r w:rsidRPr="008F0DE2">
        <w:rPr>
          <w:rFonts w:ascii="Times New Roman" w:eastAsia="Calibri" w:hAnsi="Times New Roman" w:cs="Times New Roman"/>
          <w:lang w:val="fr-FR"/>
        </w:rPr>
        <w:t xml:space="preserve"> the BFST </w:t>
      </w:r>
      <w:proofErr w:type="spellStart"/>
      <w:r w:rsidRPr="008F0DE2">
        <w:rPr>
          <w:rFonts w:ascii="Times New Roman" w:eastAsia="Calibri" w:hAnsi="Times New Roman" w:cs="Times New Roman"/>
          <w:lang w:val="fr-FR"/>
        </w:rPr>
        <w:t>research</w:t>
      </w:r>
      <w:proofErr w:type="spellEnd"/>
      <w:r w:rsidRPr="008F0DE2">
        <w:rPr>
          <w:rFonts w:ascii="Times New Roman" w:eastAsia="Calibri" w:hAnsi="Times New Roman" w:cs="Times New Roman"/>
          <w:lang w:val="fr-FR"/>
        </w:rPr>
        <w:t xml:space="preserve"> in </w:t>
      </w:r>
      <w:proofErr w:type="spellStart"/>
      <w:r w:rsidRPr="008F0DE2">
        <w:rPr>
          <w:rFonts w:ascii="Times New Roman" w:eastAsia="Calibri" w:hAnsi="Times New Roman" w:cs="Times New Roman"/>
          <w:lang w:val="fr-FR"/>
        </w:rPr>
        <w:t>Greece</w:t>
      </w:r>
      <w:proofErr w:type="spellEnd"/>
      <w:r w:rsidRPr="008F0DE2">
        <w:rPr>
          <w:rFonts w:ascii="Times New Roman" w:eastAsia="Calibri" w:hAnsi="Times New Roman" w:cs="Times New Roman"/>
          <w:lang w:val="fr-FR"/>
        </w:rPr>
        <w:t xml:space="preserve">. </w:t>
      </w:r>
    </w:p>
    <w:p w14:paraId="33231158" w14:textId="77777777" w:rsidR="009158C6" w:rsidRDefault="009158C6" w:rsidP="008F0DE2">
      <w:pPr>
        <w:spacing w:line="276" w:lineRule="auto"/>
        <w:jc w:val="both"/>
        <w:rPr>
          <w:rFonts w:ascii="Times New Roman" w:eastAsia="Calibri" w:hAnsi="Times New Roman" w:cs="Times New Roman"/>
          <w:lang w:val="fr-FR"/>
        </w:rPr>
      </w:pPr>
    </w:p>
    <w:p w14:paraId="524817EC" w14:textId="77777777" w:rsidR="009158C6" w:rsidRPr="00F52998" w:rsidRDefault="008F0DE2" w:rsidP="009158C6">
      <w:pPr>
        <w:spacing w:line="276" w:lineRule="auto"/>
        <w:jc w:val="both"/>
        <w:rPr>
          <w:rFonts w:ascii="Times New Roman" w:eastAsia="Calibri" w:hAnsi="Times New Roman" w:cs="Times New Roman"/>
          <w:b/>
          <w:bCs/>
          <w:i/>
          <w:iCs/>
          <w:lang w:val="en-US"/>
        </w:rPr>
      </w:pPr>
      <w:r w:rsidRPr="008F0DE2">
        <w:rPr>
          <w:rFonts w:ascii="Times New Roman" w:eastAsia="Calibri" w:hAnsi="Times New Roman" w:cs="Times New Roman"/>
          <w:lang w:val="fr-FR"/>
        </w:rPr>
        <w:t xml:space="preserve"> </w:t>
      </w:r>
      <w:r w:rsidR="009158C6" w:rsidRPr="00284340">
        <w:rPr>
          <w:rFonts w:ascii="Times New Roman" w:eastAsia="Calibri" w:hAnsi="Times New Roman" w:cs="Times New Roman"/>
          <w:b/>
          <w:bCs/>
          <w:i/>
          <w:iCs/>
          <w:lang w:val="en-US"/>
        </w:rPr>
        <w:t>*Supervisor</w:t>
      </w:r>
      <w:r w:rsidR="009158C6">
        <w:rPr>
          <w:rFonts w:ascii="Times New Roman" w:eastAsia="Calibri" w:hAnsi="Times New Roman" w:cs="Times New Roman"/>
          <w:b/>
          <w:bCs/>
          <w:i/>
          <w:iCs/>
          <w:lang w:val="en-US"/>
        </w:rPr>
        <w:t xml:space="preserve">: </w:t>
      </w:r>
      <w:r w:rsidR="009158C6" w:rsidRPr="000D090F">
        <w:rPr>
          <w:rFonts w:ascii="Times New Roman" w:eastAsia="Calibri" w:hAnsi="Times New Roman" w:cs="Times New Roman"/>
          <w:b/>
          <w:bCs/>
          <w:i/>
          <w:iCs/>
          <w:lang w:val="en-US"/>
        </w:rPr>
        <w:t xml:space="preserve">Dr. </w:t>
      </w:r>
      <w:r w:rsidR="009158C6" w:rsidRPr="00BF1416">
        <w:rPr>
          <w:rFonts w:ascii="Times New Roman" w:eastAsia="Calibri" w:hAnsi="Times New Roman" w:cs="Times New Roman"/>
          <w:b/>
          <w:bCs/>
          <w:i/>
          <w:iCs/>
          <w:lang w:val="en-US"/>
        </w:rPr>
        <w:t>Anna Bougia</w:t>
      </w:r>
      <w:r w:rsidR="009158C6">
        <w:rPr>
          <w:rFonts w:ascii="Times New Roman" w:eastAsia="Calibri" w:hAnsi="Times New Roman" w:cs="Times New Roman"/>
          <w:b/>
          <w:bCs/>
          <w:i/>
          <w:iCs/>
          <w:lang w:val="en-US"/>
        </w:rPr>
        <w:t xml:space="preserve">, </w:t>
      </w:r>
      <w:r w:rsidR="009158C6" w:rsidRPr="00BF1416">
        <w:rPr>
          <w:rFonts w:ascii="Times New Roman" w:eastAsia="Calibri" w:hAnsi="Times New Roman" w:cs="Times New Roman"/>
          <w:b/>
          <w:bCs/>
          <w:i/>
          <w:iCs/>
          <w:lang w:val="en-US"/>
        </w:rPr>
        <w:t>School of Psychology</w:t>
      </w:r>
    </w:p>
    <w:p w14:paraId="73B56C4C" w14:textId="32CA8BAE" w:rsidR="008F0DE2" w:rsidRPr="00284340" w:rsidRDefault="008F0DE2" w:rsidP="008F0DE2">
      <w:pPr>
        <w:spacing w:line="276" w:lineRule="auto"/>
        <w:jc w:val="both"/>
        <w:rPr>
          <w:rFonts w:ascii="Times New Roman" w:eastAsia="Calibri" w:hAnsi="Times New Roman" w:cs="Times New Roman"/>
          <w:lang w:val="en-US"/>
        </w:rPr>
      </w:pPr>
    </w:p>
    <w:p w14:paraId="77C7A29E" w14:textId="77777777" w:rsidR="00556600" w:rsidRPr="00284340" w:rsidRDefault="00556600" w:rsidP="008F0DE2">
      <w:pPr>
        <w:spacing w:line="276" w:lineRule="auto"/>
        <w:jc w:val="both"/>
        <w:rPr>
          <w:rFonts w:ascii="Times New Roman" w:eastAsia="Calibri" w:hAnsi="Times New Roman" w:cs="Times New Roman"/>
          <w:lang w:val="en-US"/>
        </w:rPr>
      </w:pPr>
    </w:p>
    <w:p w14:paraId="35B38E50" w14:textId="77777777" w:rsidR="00556600" w:rsidRPr="00284340" w:rsidRDefault="00556600" w:rsidP="008F0DE2">
      <w:pPr>
        <w:spacing w:line="276" w:lineRule="auto"/>
        <w:jc w:val="both"/>
        <w:rPr>
          <w:rFonts w:ascii="Times New Roman" w:eastAsia="Calibri" w:hAnsi="Times New Roman" w:cs="Times New Roman"/>
          <w:lang w:val="en-US"/>
        </w:rPr>
      </w:pPr>
    </w:p>
    <w:p w14:paraId="4AD2F93E" w14:textId="77777777" w:rsidR="00556600" w:rsidRPr="00284340" w:rsidRDefault="00556600" w:rsidP="008F0DE2">
      <w:pPr>
        <w:spacing w:line="276" w:lineRule="auto"/>
        <w:jc w:val="both"/>
        <w:rPr>
          <w:rFonts w:ascii="Times New Roman" w:eastAsia="Calibri" w:hAnsi="Times New Roman" w:cs="Times New Roman"/>
          <w:lang w:val="en-US"/>
        </w:rPr>
      </w:pPr>
    </w:p>
    <w:p w14:paraId="1415B716" w14:textId="77777777" w:rsidR="00556600" w:rsidRDefault="00556600" w:rsidP="008F0DE2">
      <w:pPr>
        <w:spacing w:line="276" w:lineRule="auto"/>
        <w:jc w:val="both"/>
        <w:rPr>
          <w:rFonts w:ascii="Times New Roman" w:eastAsia="Calibri" w:hAnsi="Times New Roman" w:cs="Times New Roman"/>
          <w:lang w:val="en-US"/>
        </w:rPr>
      </w:pPr>
    </w:p>
    <w:p w14:paraId="726252F3" w14:textId="77777777" w:rsidR="009158C6" w:rsidRPr="00284340" w:rsidRDefault="009158C6" w:rsidP="008F0DE2">
      <w:pPr>
        <w:spacing w:line="276" w:lineRule="auto"/>
        <w:jc w:val="both"/>
        <w:rPr>
          <w:rFonts w:ascii="Times New Roman" w:eastAsia="Calibri" w:hAnsi="Times New Roman" w:cs="Times New Roman"/>
          <w:lang w:val="en-US"/>
        </w:rPr>
      </w:pPr>
    </w:p>
    <w:p w14:paraId="78B589E8" w14:textId="77777777" w:rsidR="008A796F" w:rsidRDefault="008A796F" w:rsidP="00556600">
      <w:pPr>
        <w:spacing w:line="276" w:lineRule="auto"/>
        <w:jc w:val="both"/>
        <w:rPr>
          <w:rFonts w:ascii="Times New Roman" w:eastAsia="Calibri" w:hAnsi="Times New Roman" w:cs="Times New Roman"/>
          <w:lang w:val="fr-FR"/>
        </w:rPr>
      </w:pPr>
    </w:p>
    <w:p w14:paraId="1298F5E7" w14:textId="77777777" w:rsidR="008A796F" w:rsidRDefault="008A796F" w:rsidP="00556600">
      <w:pPr>
        <w:spacing w:line="276" w:lineRule="auto"/>
        <w:jc w:val="both"/>
        <w:rPr>
          <w:rFonts w:ascii="Times New Roman" w:eastAsia="Calibri" w:hAnsi="Times New Roman" w:cs="Times New Roman"/>
          <w:lang w:val="fr-FR"/>
        </w:rPr>
      </w:pPr>
    </w:p>
    <w:p w14:paraId="54CFCCE7" w14:textId="77777777" w:rsidR="008A796F" w:rsidRDefault="008A796F" w:rsidP="00556600">
      <w:pPr>
        <w:spacing w:line="276" w:lineRule="auto"/>
        <w:jc w:val="both"/>
        <w:rPr>
          <w:rFonts w:ascii="Times New Roman" w:eastAsia="Calibri" w:hAnsi="Times New Roman" w:cs="Times New Roman"/>
          <w:lang w:val="fr-FR"/>
        </w:rPr>
      </w:pPr>
    </w:p>
    <w:p w14:paraId="3EA10AF2" w14:textId="77777777" w:rsidR="008A796F" w:rsidRDefault="008A796F" w:rsidP="00556600">
      <w:pPr>
        <w:spacing w:line="276" w:lineRule="auto"/>
        <w:jc w:val="both"/>
        <w:rPr>
          <w:rFonts w:ascii="Times New Roman" w:eastAsia="Calibri" w:hAnsi="Times New Roman" w:cs="Times New Roman"/>
          <w:lang w:val="fr-FR"/>
        </w:rPr>
      </w:pPr>
    </w:p>
    <w:p w14:paraId="4E83B0E1" w14:textId="77777777" w:rsidR="008A796F" w:rsidRDefault="008A796F" w:rsidP="00556600">
      <w:pPr>
        <w:spacing w:line="276" w:lineRule="auto"/>
        <w:jc w:val="both"/>
        <w:rPr>
          <w:rFonts w:ascii="Times New Roman" w:eastAsia="Calibri" w:hAnsi="Times New Roman" w:cs="Times New Roman"/>
          <w:lang w:val="fr-FR"/>
        </w:rPr>
      </w:pPr>
    </w:p>
    <w:p w14:paraId="119E4B50" w14:textId="77777777" w:rsidR="008A796F" w:rsidRDefault="008A796F" w:rsidP="00556600">
      <w:pPr>
        <w:spacing w:line="276" w:lineRule="auto"/>
        <w:jc w:val="both"/>
        <w:rPr>
          <w:rFonts w:ascii="Times New Roman" w:eastAsia="Calibri" w:hAnsi="Times New Roman" w:cs="Times New Roman"/>
          <w:lang w:val="fr-FR"/>
        </w:rPr>
      </w:pPr>
    </w:p>
    <w:p w14:paraId="46D85C2C" w14:textId="77777777" w:rsidR="008A796F" w:rsidRDefault="008A796F" w:rsidP="00556600">
      <w:pPr>
        <w:spacing w:line="276" w:lineRule="auto"/>
        <w:jc w:val="both"/>
        <w:rPr>
          <w:rFonts w:ascii="Times New Roman" w:eastAsia="Calibri" w:hAnsi="Times New Roman" w:cs="Times New Roman"/>
          <w:lang w:val="fr-FR"/>
        </w:rPr>
      </w:pPr>
    </w:p>
    <w:p w14:paraId="54E5983E" w14:textId="77777777" w:rsidR="008A796F" w:rsidRDefault="008A796F" w:rsidP="00556600">
      <w:pPr>
        <w:spacing w:line="276" w:lineRule="auto"/>
        <w:jc w:val="both"/>
        <w:rPr>
          <w:rFonts w:ascii="Times New Roman" w:eastAsia="Calibri" w:hAnsi="Times New Roman" w:cs="Times New Roman"/>
          <w:lang w:val="fr-FR"/>
        </w:rPr>
      </w:pPr>
    </w:p>
    <w:p w14:paraId="4F0B15A9" w14:textId="77777777" w:rsidR="008A796F" w:rsidRDefault="008A796F" w:rsidP="00556600">
      <w:pPr>
        <w:spacing w:line="276" w:lineRule="auto"/>
        <w:jc w:val="both"/>
        <w:rPr>
          <w:rFonts w:ascii="Times New Roman" w:eastAsia="Calibri" w:hAnsi="Times New Roman" w:cs="Times New Roman"/>
          <w:lang w:val="fr-FR"/>
        </w:rPr>
      </w:pPr>
    </w:p>
    <w:p w14:paraId="0D1E56BB" w14:textId="77777777" w:rsidR="008A796F" w:rsidRDefault="008A796F" w:rsidP="00556600">
      <w:pPr>
        <w:spacing w:line="276" w:lineRule="auto"/>
        <w:jc w:val="both"/>
        <w:rPr>
          <w:rFonts w:ascii="Times New Roman" w:eastAsia="Calibri" w:hAnsi="Times New Roman" w:cs="Times New Roman"/>
          <w:lang w:val="fr-FR"/>
        </w:rPr>
      </w:pPr>
    </w:p>
    <w:p w14:paraId="5F31D9E3" w14:textId="77777777" w:rsidR="008A796F" w:rsidRDefault="008A796F" w:rsidP="00556600">
      <w:pPr>
        <w:spacing w:line="276" w:lineRule="auto"/>
        <w:jc w:val="both"/>
        <w:rPr>
          <w:rFonts w:ascii="Times New Roman" w:eastAsia="Calibri" w:hAnsi="Times New Roman" w:cs="Times New Roman"/>
          <w:lang w:val="fr-FR"/>
        </w:rPr>
      </w:pPr>
    </w:p>
    <w:p w14:paraId="6362BDE2" w14:textId="77777777" w:rsidR="008A796F" w:rsidRDefault="008A796F" w:rsidP="00556600">
      <w:pPr>
        <w:spacing w:line="276" w:lineRule="auto"/>
        <w:jc w:val="both"/>
        <w:rPr>
          <w:rFonts w:ascii="Times New Roman" w:eastAsia="Calibri" w:hAnsi="Times New Roman" w:cs="Times New Roman"/>
          <w:lang w:val="fr-FR"/>
        </w:rPr>
      </w:pPr>
    </w:p>
    <w:p w14:paraId="5FB29D8F" w14:textId="77777777" w:rsidR="008A796F" w:rsidRDefault="008A796F" w:rsidP="00556600">
      <w:pPr>
        <w:spacing w:line="276" w:lineRule="auto"/>
        <w:jc w:val="both"/>
        <w:rPr>
          <w:rFonts w:ascii="Times New Roman" w:eastAsia="Calibri" w:hAnsi="Times New Roman" w:cs="Times New Roman"/>
          <w:lang w:val="fr-FR"/>
        </w:rPr>
      </w:pPr>
    </w:p>
    <w:p w14:paraId="358DB62C" w14:textId="77777777" w:rsidR="008A796F" w:rsidRDefault="008A796F" w:rsidP="00556600">
      <w:pPr>
        <w:spacing w:line="276" w:lineRule="auto"/>
        <w:jc w:val="both"/>
        <w:rPr>
          <w:rFonts w:ascii="Times New Roman" w:eastAsia="Calibri" w:hAnsi="Times New Roman" w:cs="Times New Roman"/>
          <w:lang w:val="fr-FR"/>
        </w:rPr>
      </w:pPr>
    </w:p>
    <w:p w14:paraId="2E1CE2A6" w14:textId="45D67E0B" w:rsidR="008A796F" w:rsidRPr="00693761" w:rsidRDefault="008A796F" w:rsidP="00556600">
      <w:pPr>
        <w:spacing w:line="276" w:lineRule="auto"/>
        <w:jc w:val="both"/>
        <w:rPr>
          <w:rFonts w:ascii="Times New Roman" w:eastAsia="Calibri" w:hAnsi="Times New Roman" w:cs="Times New Roman"/>
          <w:lang w:val="en-US"/>
        </w:rPr>
      </w:pPr>
    </w:p>
    <w:p w14:paraId="233B63F1" w14:textId="12088BA9" w:rsidR="008F0DE2" w:rsidRPr="00B01CB2" w:rsidRDefault="008F0DE2" w:rsidP="008F0DE2">
      <w:pPr>
        <w:spacing w:line="276" w:lineRule="auto"/>
        <w:jc w:val="both"/>
        <w:rPr>
          <w:rFonts w:ascii="Times New Roman" w:eastAsia="Calibri" w:hAnsi="Times New Roman" w:cs="Times New Roman"/>
          <w:lang w:val="en-US"/>
        </w:rPr>
      </w:pPr>
    </w:p>
    <w:p w14:paraId="58305E5A" w14:textId="77777777" w:rsidR="008F0DE2" w:rsidRPr="00B01CB2" w:rsidRDefault="008F0DE2" w:rsidP="00F62DEE">
      <w:pPr>
        <w:spacing w:line="276" w:lineRule="auto"/>
        <w:jc w:val="both"/>
        <w:rPr>
          <w:rFonts w:ascii="Times New Roman" w:eastAsia="Calibri" w:hAnsi="Times New Roman" w:cs="Times New Roman"/>
          <w:lang w:val="en-US"/>
        </w:rPr>
      </w:pPr>
    </w:p>
    <w:p w14:paraId="0A20A7B3" w14:textId="0F4BD865" w:rsidR="00603CA0" w:rsidRPr="007A00EA" w:rsidRDefault="00603CA0" w:rsidP="00553033">
      <w:pPr>
        <w:spacing w:line="276" w:lineRule="auto"/>
        <w:rPr>
          <w:lang w:val="en-US"/>
        </w:rPr>
      </w:pPr>
    </w:p>
    <w:sectPr w:rsidR="00603CA0" w:rsidRPr="007A00EA" w:rsidSect="00D47C62">
      <w:headerReference w:type="default" r:id="rId8"/>
      <w:footerReference w:type="default" r:id="rId9"/>
      <w:head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7C1D" w14:textId="77777777" w:rsidR="00782352" w:rsidRDefault="00782352" w:rsidP="007A00EA">
      <w:r>
        <w:separator/>
      </w:r>
    </w:p>
  </w:endnote>
  <w:endnote w:type="continuationSeparator" w:id="0">
    <w:p w14:paraId="420EFED5" w14:textId="77777777" w:rsidR="00782352" w:rsidRDefault="00782352" w:rsidP="007A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278881"/>
      <w:docPartObj>
        <w:docPartGallery w:val="Page Numbers (Bottom of Page)"/>
        <w:docPartUnique/>
      </w:docPartObj>
    </w:sdtPr>
    <w:sdtEndPr/>
    <w:sdtContent>
      <w:p w14:paraId="44D3A2A3" w14:textId="28BF528D" w:rsidR="00052D57" w:rsidRDefault="00052D57">
        <w:pPr>
          <w:pStyle w:val="Footer"/>
          <w:jc w:val="center"/>
        </w:pPr>
        <w:r>
          <w:fldChar w:fldCharType="begin"/>
        </w:r>
        <w:r>
          <w:instrText>PAGE   \* MERGEFORMAT</w:instrText>
        </w:r>
        <w:r>
          <w:fldChar w:fldCharType="separate"/>
        </w:r>
        <w:r>
          <w:t>2</w:t>
        </w:r>
        <w:r>
          <w:fldChar w:fldCharType="end"/>
        </w:r>
      </w:p>
    </w:sdtContent>
  </w:sdt>
  <w:p w14:paraId="7FF777C9" w14:textId="77777777" w:rsidR="00052D57" w:rsidRDefault="0005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89EE" w14:textId="77777777" w:rsidR="00782352" w:rsidRDefault="00782352" w:rsidP="007A00EA">
      <w:r>
        <w:separator/>
      </w:r>
    </w:p>
  </w:footnote>
  <w:footnote w:type="continuationSeparator" w:id="0">
    <w:p w14:paraId="0E6E328F" w14:textId="77777777" w:rsidR="00782352" w:rsidRDefault="00782352" w:rsidP="007A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4CE9" w14:textId="2833BA45" w:rsidR="007A00EA" w:rsidRDefault="00890CF2" w:rsidP="007A00EA">
    <w:pPr>
      <w:tabs>
        <w:tab w:val="left" w:pos="7548"/>
        <w:tab w:val="right" w:pos="8306"/>
      </w:tabs>
      <w:spacing w:line="276" w:lineRule="auto"/>
      <w:rPr>
        <w:rFonts w:ascii="Calibri" w:eastAsia="Calibri" w:hAnsi="Calibri" w:cs="Calibri"/>
        <w:b/>
        <w:i/>
        <w:iCs/>
        <w:sz w:val="44"/>
        <w:szCs w:val="44"/>
      </w:rPr>
    </w:pPr>
    <w:r>
      <w:rPr>
        <w:noProof/>
      </w:rPr>
      <w:drawing>
        <wp:anchor distT="0" distB="0" distL="0" distR="0" simplePos="0" relativeHeight="251657216" behindDoc="1" locked="0" layoutInCell="1" allowOverlap="1" wp14:anchorId="41DF39F6" wp14:editId="70EE99C9">
          <wp:simplePos x="0" y="0"/>
          <wp:positionH relativeFrom="page">
            <wp:posOffset>200025</wp:posOffset>
          </wp:positionH>
          <wp:positionV relativeFrom="page">
            <wp:posOffset>123825</wp:posOffset>
          </wp:positionV>
          <wp:extent cx="1304925" cy="371475"/>
          <wp:effectExtent l="0" t="0" r="9525" b="9525"/>
          <wp:wrapNone/>
          <wp:docPr id="942091806" name="Image 2"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Εικόνα που περιέχει κείμενο, γραμματοσειρά, στιγμιότυπο οθόνης, γραφικά&#10;&#10;Το περιεχόμενο που δημιουργείται από AI ενδέχεται να είναι εσφαλμένο."/>
                  <pic:cNvPicPr/>
                </pic:nvPicPr>
                <pic:blipFill>
                  <a:blip r:embed="rId1" cstate="print"/>
                  <a:stretch>
                    <a:fillRect/>
                  </a:stretch>
                </pic:blipFill>
                <pic:spPr>
                  <a:xfrm>
                    <a:off x="0" y="0"/>
                    <a:ext cx="1304925" cy="371475"/>
                  </a:xfrm>
                  <a:prstGeom prst="rect">
                    <a:avLst/>
                  </a:prstGeom>
                </pic:spPr>
              </pic:pic>
            </a:graphicData>
          </a:graphic>
          <wp14:sizeRelH relativeFrom="margin">
            <wp14:pctWidth>0</wp14:pctWidth>
          </wp14:sizeRelH>
          <wp14:sizeRelV relativeFrom="margin">
            <wp14:pctHeight>0</wp14:pctHeight>
          </wp14:sizeRelV>
        </wp:anchor>
      </w:drawing>
    </w:r>
    <w:r w:rsidR="008B0466" w:rsidRPr="009858E6">
      <w:rPr>
        <w:b/>
        <w:noProof/>
        <w:sz w:val="20"/>
      </w:rPr>
      <w:drawing>
        <wp:anchor distT="0" distB="0" distL="114300" distR="114300" simplePos="0" relativeHeight="251664384" behindDoc="1" locked="0" layoutInCell="1" allowOverlap="1" wp14:anchorId="6CAD0CD8" wp14:editId="7FCFA4C8">
          <wp:simplePos x="0" y="0"/>
          <wp:positionH relativeFrom="margin">
            <wp:posOffset>4714875</wp:posOffset>
          </wp:positionH>
          <wp:positionV relativeFrom="paragraph">
            <wp:posOffset>-309880</wp:posOffset>
          </wp:positionV>
          <wp:extent cx="1438275" cy="383540"/>
          <wp:effectExtent l="0" t="0" r="9525" b="0"/>
          <wp:wrapTight wrapText="bothSides">
            <wp:wrapPolygon edited="0">
              <wp:start x="0" y="0"/>
              <wp:lineTo x="0" y="20384"/>
              <wp:lineTo x="21457" y="20384"/>
              <wp:lineTo x="21457" y="0"/>
              <wp:lineTo x="0" y="0"/>
            </wp:wrapPolygon>
          </wp:wrapTight>
          <wp:docPr id="199462920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57611"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38275" cy="383540"/>
                  </a:xfrm>
                  <a:prstGeom prst="rect">
                    <a:avLst/>
                  </a:prstGeom>
                </pic:spPr>
              </pic:pic>
            </a:graphicData>
          </a:graphic>
          <wp14:sizeRelH relativeFrom="margin">
            <wp14:pctWidth>0</wp14:pctWidth>
          </wp14:sizeRelH>
          <wp14:sizeRelV relativeFrom="margin">
            <wp14:pctHeight>0</wp14:pctHeight>
          </wp14:sizeRelV>
        </wp:anchor>
      </w:drawing>
    </w:r>
    <w:r w:rsidR="007A00EA">
      <w:rPr>
        <w:rFonts w:ascii="Calibri" w:eastAsia="Calibri" w:hAnsi="Calibri" w:cs="Calibri"/>
        <w:b/>
        <w:i/>
        <w:iCs/>
        <w:sz w:val="44"/>
        <w:szCs w:val="44"/>
      </w:rPr>
      <w:tab/>
    </w:r>
    <w:r w:rsidR="007A00EA">
      <w:rPr>
        <w:rFonts w:ascii="Calibri" w:eastAsia="Calibri" w:hAnsi="Calibri" w:cs="Calibri"/>
        <w:b/>
        <w:i/>
        <w:iCs/>
        <w:sz w:val="44"/>
        <w:szCs w:val="44"/>
      </w:rPr>
      <w:tab/>
    </w:r>
  </w:p>
  <w:p w14:paraId="1CA07DF7" w14:textId="23B5090F" w:rsidR="007A00EA" w:rsidRDefault="007A00E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33F1" w14:textId="4BA8EA4D" w:rsidR="00693761" w:rsidRDefault="00890CF2">
    <w:pPr>
      <w:pStyle w:val="Header"/>
    </w:pPr>
    <w:r w:rsidRPr="009858E6">
      <w:rPr>
        <w:b/>
        <w:noProof/>
        <w:sz w:val="20"/>
      </w:rPr>
      <w:drawing>
        <wp:anchor distT="0" distB="0" distL="114300" distR="114300" simplePos="0" relativeHeight="251668480" behindDoc="1" locked="0" layoutInCell="1" allowOverlap="1" wp14:anchorId="113C5C19" wp14:editId="60F47B4B">
          <wp:simplePos x="0" y="0"/>
          <wp:positionH relativeFrom="margin">
            <wp:posOffset>5057775</wp:posOffset>
          </wp:positionH>
          <wp:positionV relativeFrom="paragraph">
            <wp:posOffset>-249555</wp:posOffset>
          </wp:positionV>
          <wp:extent cx="1133475" cy="333375"/>
          <wp:effectExtent l="0" t="0" r="9525" b="9525"/>
          <wp:wrapTight wrapText="bothSides">
            <wp:wrapPolygon edited="0">
              <wp:start x="0" y="0"/>
              <wp:lineTo x="0" y="20983"/>
              <wp:lineTo x="21418" y="20983"/>
              <wp:lineTo x="21418" y="0"/>
              <wp:lineTo x="0" y="0"/>
            </wp:wrapPolygon>
          </wp:wrapTight>
          <wp:docPr id="161766711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5761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3475" cy="3333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6432" behindDoc="1" locked="0" layoutInCell="1" allowOverlap="1" wp14:anchorId="24CCF937" wp14:editId="5D7F1BE6">
          <wp:simplePos x="0" y="0"/>
          <wp:positionH relativeFrom="page">
            <wp:posOffset>266701</wp:posOffset>
          </wp:positionH>
          <wp:positionV relativeFrom="page">
            <wp:posOffset>200025</wp:posOffset>
          </wp:positionV>
          <wp:extent cx="1085850" cy="304800"/>
          <wp:effectExtent l="0" t="0" r="0" b="0"/>
          <wp:wrapNone/>
          <wp:docPr id="207257043" name="Image 2"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Εικόνα που περιέχει κείμενο, γραμματοσειρά, στιγμιότυπο οθόνης, γραφικά&#10;&#10;Το περιεχόμενο που δημιουργείται από AI ενδέχεται να είναι εσφαλμένο."/>
                  <pic:cNvPicPr/>
                </pic:nvPicPr>
                <pic:blipFill>
                  <a:blip r:embed="rId2" cstate="print"/>
                  <a:stretch>
                    <a:fillRect/>
                  </a:stretch>
                </pic:blipFill>
                <pic:spPr>
                  <a:xfrm>
                    <a:off x="0" y="0"/>
                    <a:ext cx="1085850" cy="30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AC3"/>
    <w:multiLevelType w:val="hybridMultilevel"/>
    <w:tmpl w:val="E9E2188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4977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EA"/>
    <w:rsid w:val="00011FA6"/>
    <w:rsid w:val="00013BF4"/>
    <w:rsid w:val="00026E43"/>
    <w:rsid w:val="000415B9"/>
    <w:rsid w:val="000465DB"/>
    <w:rsid w:val="00052D57"/>
    <w:rsid w:val="000D090F"/>
    <w:rsid w:val="0011478D"/>
    <w:rsid w:val="001227C3"/>
    <w:rsid w:val="0016547D"/>
    <w:rsid w:val="001753C6"/>
    <w:rsid w:val="001767D7"/>
    <w:rsid w:val="00177B43"/>
    <w:rsid w:val="001868AD"/>
    <w:rsid w:val="001905C1"/>
    <w:rsid w:val="001C0421"/>
    <w:rsid w:val="00266A61"/>
    <w:rsid w:val="00271EA5"/>
    <w:rsid w:val="002754B4"/>
    <w:rsid w:val="00284340"/>
    <w:rsid w:val="002911B1"/>
    <w:rsid w:val="002A7D61"/>
    <w:rsid w:val="002D0DE0"/>
    <w:rsid w:val="002D6BE5"/>
    <w:rsid w:val="00305C14"/>
    <w:rsid w:val="003079CC"/>
    <w:rsid w:val="00307C67"/>
    <w:rsid w:val="00332D98"/>
    <w:rsid w:val="00332F50"/>
    <w:rsid w:val="00372699"/>
    <w:rsid w:val="00383D54"/>
    <w:rsid w:val="0038713F"/>
    <w:rsid w:val="003B0017"/>
    <w:rsid w:val="003B3B04"/>
    <w:rsid w:val="004030F2"/>
    <w:rsid w:val="00406DD8"/>
    <w:rsid w:val="00414C69"/>
    <w:rsid w:val="00460AAE"/>
    <w:rsid w:val="0046517F"/>
    <w:rsid w:val="00472912"/>
    <w:rsid w:val="00484916"/>
    <w:rsid w:val="004C2755"/>
    <w:rsid w:val="004D3C76"/>
    <w:rsid w:val="005044F6"/>
    <w:rsid w:val="005064FF"/>
    <w:rsid w:val="00511265"/>
    <w:rsid w:val="005169C2"/>
    <w:rsid w:val="00535028"/>
    <w:rsid w:val="005512D1"/>
    <w:rsid w:val="00553033"/>
    <w:rsid w:val="00556600"/>
    <w:rsid w:val="00556FC0"/>
    <w:rsid w:val="005752BF"/>
    <w:rsid w:val="005B77F9"/>
    <w:rsid w:val="005B7ACC"/>
    <w:rsid w:val="005D3079"/>
    <w:rsid w:val="005F0EE2"/>
    <w:rsid w:val="00603CA0"/>
    <w:rsid w:val="00631DCE"/>
    <w:rsid w:val="006404E1"/>
    <w:rsid w:val="00640679"/>
    <w:rsid w:val="00666966"/>
    <w:rsid w:val="006757CD"/>
    <w:rsid w:val="00676A7F"/>
    <w:rsid w:val="00693761"/>
    <w:rsid w:val="00694407"/>
    <w:rsid w:val="006B6D7C"/>
    <w:rsid w:val="006D5F7F"/>
    <w:rsid w:val="006E0485"/>
    <w:rsid w:val="006E3DE4"/>
    <w:rsid w:val="006E46D8"/>
    <w:rsid w:val="006E6AEF"/>
    <w:rsid w:val="006F3459"/>
    <w:rsid w:val="006F6F40"/>
    <w:rsid w:val="007128D4"/>
    <w:rsid w:val="0072411D"/>
    <w:rsid w:val="007407F8"/>
    <w:rsid w:val="00740D87"/>
    <w:rsid w:val="00743CF1"/>
    <w:rsid w:val="00752E4B"/>
    <w:rsid w:val="00760C4E"/>
    <w:rsid w:val="00782352"/>
    <w:rsid w:val="0078274D"/>
    <w:rsid w:val="007A00EA"/>
    <w:rsid w:val="007B5F32"/>
    <w:rsid w:val="007D7A13"/>
    <w:rsid w:val="007E1233"/>
    <w:rsid w:val="007E1B1E"/>
    <w:rsid w:val="007E5BB0"/>
    <w:rsid w:val="007E7E84"/>
    <w:rsid w:val="007F4FE4"/>
    <w:rsid w:val="007F7A6B"/>
    <w:rsid w:val="008027BC"/>
    <w:rsid w:val="00803ADB"/>
    <w:rsid w:val="00831B32"/>
    <w:rsid w:val="0084137E"/>
    <w:rsid w:val="0084641B"/>
    <w:rsid w:val="00865795"/>
    <w:rsid w:val="00867808"/>
    <w:rsid w:val="0087175B"/>
    <w:rsid w:val="008879C7"/>
    <w:rsid w:val="00890CF2"/>
    <w:rsid w:val="008959B7"/>
    <w:rsid w:val="008A72B9"/>
    <w:rsid w:val="008A796F"/>
    <w:rsid w:val="008B0466"/>
    <w:rsid w:val="008C3148"/>
    <w:rsid w:val="008F0DE2"/>
    <w:rsid w:val="008F4B7B"/>
    <w:rsid w:val="008F6C58"/>
    <w:rsid w:val="00904529"/>
    <w:rsid w:val="00911E72"/>
    <w:rsid w:val="009158C6"/>
    <w:rsid w:val="009164B8"/>
    <w:rsid w:val="0093063C"/>
    <w:rsid w:val="00933CFF"/>
    <w:rsid w:val="00940824"/>
    <w:rsid w:val="00951A25"/>
    <w:rsid w:val="00955758"/>
    <w:rsid w:val="00985638"/>
    <w:rsid w:val="009A3AE4"/>
    <w:rsid w:val="009A587B"/>
    <w:rsid w:val="009A6A69"/>
    <w:rsid w:val="009B7FD1"/>
    <w:rsid w:val="009D4360"/>
    <w:rsid w:val="009D7065"/>
    <w:rsid w:val="009E3B8E"/>
    <w:rsid w:val="009F1BBB"/>
    <w:rsid w:val="009F6805"/>
    <w:rsid w:val="00A0234C"/>
    <w:rsid w:val="00A11181"/>
    <w:rsid w:val="00A15485"/>
    <w:rsid w:val="00A17AFA"/>
    <w:rsid w:val="00A30224"/>
    <w:rsid w:val="00A36F25"/>
    <w:rsid w:val="00A60632"/>
    <w:rsid w:val="00A653A6"/>
    <w:rsid w:val="00A93A36"/>
    <w:rsid w:val="00AB2BEF"/>
    <w:rsid w:val="00AD3513"/>
    <w:rsid w:val="00AE0A39"/>
    <w:rsid w:val="00B01CB2"/>
    <w:rsid w:val="00B21E54"/>
    <w:rsid w:val="00B22AED"/>
    <w:rsid w:val="00B257FA"/>
    <w:rsid w:val="00B31C11"/>
    <w:rsid w:val="00B53A7A"/>
    <w:rsid w:val="00B62858"/>
    <w:rsid w:val="00BD6FB9"/>
    <w:rsid w:val="00BD7ED5"/>
    <w:rsid w:val="00BE01B3"/>
    <w:rsid w:val="00BF1416"/>
    <w:rsid w:val="00BF1DD1"/>
    <w:rsid w:val="00BF65A8"/>
    <w:rsid w:val="00C01633"/>
    <w:rsid w:val="00C27437"/>
    <w:rsid w:val="00C508D2"/>
    <w:rsid w:val="00C65D7C"/>
    <w:rsid w:val="00C93EA6"/>
    <w:rsid w:val="00CB5A3B"/>
    <w:rsid w:val="00CB72ED"/>
    <w:rsid w:val="00CC6A5A"/>
    <w:rsid w:val="00CD78B7"/>
    <w:rsid w:val="00CE4076"/>
    <w:rsid w:val="00CE4ABF"/>
    <w:rsid w:val="00CF1C33"/>
    <w:rsid w:val="00D03332"/>
    <w:rsid w:val="00D16FEB"/>
    <w:rsid w:val="00D477F6"/>
    <w:rsid w:val="00D47C62"/>
    <w:rsid w:val="00D6036E"/>
    <w:rsid w:val="00D905F9"/>
    <w:rsid w:val="00DA441C"/>
    <w:rsid w:val="00DF1F6C"/>
    <w:rsid w:val="00E1148C"/>
    <w:rsid w:val="00E17B54"/>
    <w:rsid w:val="00E24EF4"/>
    <w:rsid w:val="00E448F6"/>
    <w:rsid w:val="00E6599C"/>
    <w:rsid w:val="00EC4BBF"/>
    <w:rsid w:val="00F01199"/>
    <w:rsid w:val="00F10087"/>
    <w:rsid w:val="00F1255A"/>
    <w:rsid w:val="00F172D3"/>
    <w:rsid w:val="00F17446"/>
    <w:rsid w:val="00F224EF"/>
    <w:rsid w:val="00F23279"/>
    <w:rsid w:val="00F350FF"/>
    <w:rsid w:val="00F412F3"/>
    <w:rsid w:val="00F45235"/>
    <w:rsid w:val="00F46E85"/>
    <w:rsid w:val="00F52998"/>
    <w:rsid w:val="00F62DEE"/>
    <w:rsid w:val="00F6404D"/>
    <w:rsid w:val="00F76B57"/>
    <w:rsid w:val="00F807C4"/>
    <w:rsid w:val="00FA1F9C"/>
    <w:rsid w:val="00FA69D4"/>
    <w:rsid w:val="00FB5E08"/>
    <w:rsid w:val="00FC3E2F"/>
    <w:rsid w:val="00FC72DE"/>
    <w:rsid w:val="00FD2A38"/>
    <w:rsid w:val="00FE6DD3"/>
    <w:rsid w:val="00FF7D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0260E"/>
  <w15:chartTrackingRefBased/>
  <w15:docId w15:val="{49672860-DEAF-42BF-8E06-70C0211B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F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A00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A00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A00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00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A00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A0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A00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00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A00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A00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A0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0EA"/>
    <w:rPr>
      <w:rFonts w:eastAsiaTheme="majorEastAsia" w:cstheme="majorBidi"/>
      <w:color w:val="272727" w:themeColor="text1" w:themeTint="D8"/>
    </w:rPr>
  </w:style>
  <w:style w:type="paragraph" w:styleId="Title">
    <w:name w:val="Title"/>
    <w:basedOn w:val="Normal"/>
    <w:next w:val="Normal"/>
    <w:link w:val="TitleChar"/>
    <w:uiPriority w:val="10"/>
    <w:qFormat/>
    <w:rsid w:val="007A0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0EA"/>
    <w:rPr>
      <w:i/>
      <w:iCs/>
      <w:color w:val="404040" w:themeColor="text1" w:themeTint="BF"/>
    </w:rPr>
  </w:style>
  <w:style w:type="paragraph" w:styleId="ListParagraph">
    <w:name w:val="List Paragraph"/>
    <w:basedOn w:val="Normal"/>
    <w:uiPriority w:val="34"/>
    <w:qFormat/>
    <w:rsid w:val="007A00EA"/>
    <w:pPr>
      <w:ind w:left="720"/>
      <w:contextualSpacing/>
    </w:pPr>
  </w:style>
  <w:style w:type="character" w:styleId="IntenseEmphasis">
    <w:name w:val="Intense Emphasis"/>
    <w:basedOn w:val="DefaultParagraphFont"/>
    <w:uiPriority w:val="21"/>
    <w:qFormat/>
    <w:rsid w:val="007A00EA"/>
    <w:rPr>
      <w:i/>
      <w:iCs/>
      <w:color w:val="365F91" w:themeColor="accent1" w:themeShade="BF"/>
    </w:rPr>
  </w:style>
  <w:style w:type="paragraph" w:styleId="IntenseQuote">
    <w:name w:val="Intense Quote"/>
    <w:basedOn w:val="Normal"/>
    <w:next w:val="Normal"/>
    <w:link w:val="IntenseQuoteChar"/>
    <w:uiPriority w:val="30"/>
    <w:qFormat/>
    <w:rsid w:val="007A00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00EA"/>
    <w:rPr>
      <w:i/>
      <w:iCs/>
      <w:color w:val="365F91" w:themeColor="accent1" w:themeShade="BF"/>
    </w:rPr>
  </w:style>
  <w:style w:type="character" w:styleId="IntenseReference">
    <w:name w:val="Intense Reference"/>
    <w:basedOn w:val="DefaultParagraphFont"/>
    <w:uiPriority w:val="32"/>
    <w:qFormat/>
    <w:rsid w:val="007A00EA"/>
    <w:rPr>
      <w:b/>
      <w:bCs/>
      <w:smallCaps/>
      <w:color w:val="365F91" w:themeColor="accent1" w:themeShade="BF"/>
      <w:spacing w:val="5"/>
    </w:rPr>
  </w:style>
  <w:style w:type="paragraph" w:styleId="Header">
    <w:name w:val="header"/>
    <w:basedOn w:val="Normal"/>
    <w:link w:val="HeaderChar"/>
    <w:uiPriority w:val="99"/>
    <w:unhideWhenUsed/>
    <w:rsid w:val="007A00EA"/>
    <w:pPr>
      <w:tabs>
        <w:tab w:val="center" w:pos="4153"/>
        <w:tab w:val="right" w:pos="8306"/>
      </w:tabs>
    </w:pPr>
  </w:style>
  <w:style w:type="character" w:customStyle="1" w:styleId="HeaderChar">
    <w:name w:val="Header Char"/>
    <w:basedOn w:val="DefaultParagraphFont"/>
    <w:link w:val="Header"/>
    <w:uiPriority w:val="99"/>
    <w:rsid w:val="007A00EA"/>
    <w:rPr>
      <w:kern w:val="0"/>
      <w:sz w:val="24"/>
      <w:szCs w:val="24"/>
      <w14:ligatures w14:val="none"/>
    </w:rPr>
  </w:style>
  <w:style w:type="paragraph" w:styleId="Footer">
    <w:name w:val="footer"/>
    <w:basedOn w:val="Normal"/>
    <w:link w:val="FooterChar"/>
    <w:uiPriority w:val="99"/>
    <w:unhideWhenUsed/>
    <w:rsid w:val="007A00EA"/>
    <w:pPr>
      <w:tabs>
        <w:tab w:val="center" w:pos="4153"/>
        <w:tab w:val="right" w:pos="8306"/>
      </w:tabs>
    </w:pPr>
  </w:style>
  <w:style w:type="character" w:customStyle="1" w:styleId="FooterChar">
    <w:name w:val="Footer Char"/>
    <w:basedOn w:val="DefaultParagraphFont"/>
    <w:link w:val="Footer"/>
    <w:uiPriority w:val="99"/>
    <w:rsid w:val="007A00EA"/>
    <w:rPr>
      <w:kern w:val="0"/>
      <w:sz w:val="24"/>
      <w:szCs w:val="24"/>
      <w14:ligatures w14:val="none"/>
    </w:rPr>
  </w:style>
  <w:style w:type="character" w:styleId="Hyperlink">
    <w:name w:val="Hyperlink"/>
    <w:basedOn w:val="DefaultParagraphFont"/>
    <w:uiPriority w:val="99"/>
    <w:unhideWhenUsed/>
    <w:rsid w:val="007A0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395F0-AEF9-4FF1-B0C6-B19433FE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7549</Words>
  <Characters>46806</Characters>
  <Application>Microsoft Office Word</Application>
  <DocSecurity>0</DocSecurity>
  <Lines>1141</Lines>
  <Paragraphs>235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Kalachanis</dc:creator>
  <cp:keywords/>
  <dc:description/>
  <cp:lastModifiedBy>Sofia Kotsini</cp:lastModifiedBy>
  <cp:revision>43</cp:revision>
  <cp:lastPrinted>2025-11-03T09:24:00Z</cp:lastPrinted>
  <dcterms:created xsi:type="dcterms:W3CDTF">2025-11-02T14:38:00Z</dcterms:created>
  <dcterms:modified xsi:type="dcterms:W3CDTF">2025-11-05T08:31:00Z</dcterms:modified>
</cp:coreProperties>
</file>